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invoice"/>
    <w:p>
      <w:pPr>
        <w:pStyle w:val="Heading1"/>
      </w:pPr>
      <w:r>
        <w:t xml:space="preserve">INVOICE</w:t>
      </w:r>
    </w:p>
    <w:p>
      <w:pPr>
        <w:pStyle w:val="FirstParagraph"/>
      </w:pPr>
      <w:r>
        <w:t xml:space="preserve">Teacher Primary Services &amp; Educational Consulting</w:t>
      </w:r>
    </w:p>
    <w:p>
      <w:pPr>
        <w:pStyle w:val="BodyText"/>
      </w:pPr>
      <w:r>
        <w:t xml:space="preserve">Saudi Arabia Jeddah</w:t>
      </w:r>
    </w:p>
    <w:bookmarkEnd w:id="20"/>
    <w:bookmarkStart w:id="21" w:name="invoice-number-inv-jed-tp-2025-0047"/>
    <w:p>
      <w:pPr>
        <w:pStyle w:val="Heading3"/>
      </w:pPr>
      <w:r>
        <w:t xml:space="preserve">Invoice Number: INV-JED-TP-2025-0047</w:t>
      </w:r>
    </w:p>
    <w:p>
      <w:pPr>
        <w:pStyle w:val="FirstParagraph"/>
      </w:pPr>
      <w:r>
        <w:t xml:space="preserve">Invoice Date: 15 June 2025</w:t>
      </w:r>
    </w:p>
    <w:p>
      <w:pPr>
        <w:pStyle w:val="BodyText"/>
      </w:pPr>
      <w:r>
        <w:t xml:space="preserve">Due Date: 30 June 2025</w:t>
      </w:r>
    </w:p>
    <w:p>
      <w:pPr>
        <w:pStyle w:val="BodyText"/>
      </w:pPr>
      <w:r>
        <w:t xml:space="preserve">Payment Terms: Net 15 Days</w:t>
      </w:r>
    </w:p>
    <w:p>
      <w:pPr>
        <w:pStyle w:val="BodyText"/>
      </w:pPr>
      <w:r>
        <w:t xml:space="preserve">Currency: Saudi Riyal (SAR)</w:t>
      </w:r>
    </w:p>
    <w:bookmarkEnd w:id="21"/>
    <w:bookmarkStart w:id="22" w:name="issued-by-service-provider"/>
    <w:p>
      <w:pPr>
        <w:pStyle w:val="Heading4"/>
      </w:pPr>
      <w:r>
        <w:t xml:space="preserve">Issued By (Service Provider)</w:t>
      </w:r>
    </w:p>
    <w:p>
      <w:pPr>
        <w:pStyle w:val="FirstParagraph"/>
      </w:pPr>
      <w:r>
        <w:rPr>
          <w:bCs/>
          <w:b/>
        </w:rPr>
        <w:t xml:space="preserve">Name:</w:t>
      </w:r>
      <w:r>
        <w:t xml:space="preserve"> </w:t>
      </w:r>
      <w:r>
        <w:t xml:space="preserve">Ms. Sarah Al-Rashid</w:t>
      </w:r>
    </w:p>
    <w:p>
      <w:pPr>
        <w:pStyle w:val="BodyText"/>
      </w:pPr>
      <w:r>
        <w:rPr>
          <w:bCs/>
          <w:b/>
        </w:rPr>
        <w:t xml:space="preserve">Role:</w:t>
      </w:r>
      <w:r>
        <w:t xml:space="preserve"> </w:t>
      </w:r>
      <w:r>
        <w:t xml:space="preserve">Teacher Primary – Lead Educator</w:t>
      </w:r>
    </w:p>
    <w:p>
      <w:pPr>
        <w:pStyle w:val="BodyText"/>
      </w:pPr>
      <w:r>
        <w:rPr>
          <w:bCs/>
          <w:b/>
        </w:rPr>
        <w:t xml:space="preserve">Address:</w:t>
      </w:r>
      <w:r>
        <w:t xml:space="preserve"> </w:t>
      </w:r>
      <w:r>
        <w:t xml:space="preserve">Al Rawdah District, Jeddah 23434, Saudi Arabia</w:t>
      </w:r>
    </w:p>
    <w:p>
      <w:pPr>
        <w:pStyle w:val="BodyText"/>
      </w:pPr>
      <w:r>
        <w:rPr>
          <w:bCs/>
          <w:b/>
        </w:rPr>
        <w:t xml:space="preserve">Phone:</w:t>
      </w:r>
      <w:r>
        <w:t xml:space="preserve"> </w:t>
      </w:r>
      <w:r>
        <w:t xml:space="preserve">+966 55 123 4567</w:t>
      </w:r>
    </w:p>
    <w:p>
      <w:pPr>
        <w:pStyle w:val="BodyText"/>
      </w:pPr>
      <w:r>
        <w:rPr>
          <w:bCs/>
          <w:b/>
        </w:rPr>
        <w:t xml:space="preserve">Email:</w:t>
      </w:r>
      <w:r>
        <w:t xml:space="preserve"> </w:t>
      </w:r>
      <w:r>
        <w:t xml:space="preserve">s.alrashid@primaryedu.sa</w:t>
      </w:r>
    </w:p>
    <w:p>
      <w:pPr>
        <w:pStyle w:val="BodyText"/>
      </w:pPr>
      <w:r>
        <w:rPr>
          <w:bCs/>
          <w:b/>
        </w:rPr>
        <w:t xml:space="preserve">VAT Number:</w:t>
      </w:r>
      <w:r>
        <w:t xml:space="preserve"> </w:t>
      </w:r>
      <w:r>
        <w:t xml:space="preserve">310123456700003</w:t>
      </w:r>
    </w:p>
    <w:p>
      <w:pPr>
        <w:pStyle w:val="BodyText"/>
      </w:pPr>
      <w:r>
        <w:rPr>
          <w:bCs/>
          <w:b/>
        </w:rPr>
        <w:t xml:space="preserve">CR Number:</w:t>
      </w:r>
      <w:r>
        <w:t xml:space="preserve"> </w:t>
      </w:r>
      <w:r>
        <w:t xml:space="preserve">1010456789</w:t>
      </w:r>
    </w:p>
    <w:bookmarkEnd w:id="22"/>
    <w:bookmarkStart w:id="23" w:name="issued-to-client"/>
    <w:p>
      <w:pPr>
        <w:pStyle w:val="Heading4"/>
      </w:pPr>
      <w:r>
        <w:t xml:space="preserve">Issued To (Client)</w:t>
      </w:r>
    </w:p>
    <w:p>
      <w:pPr>
        <w:pStyle w:val="FirstParagraph"/>
      </w:pPr>
      <w:r>
        <w:rPr>
          <w:bCs/>
          <w:b/>
        </w:rPr>
        <w:t xml:space="preserve">Organization:</w:t>
      </w:r>
      <w:r>
        <w:t xml:space="preserve"> </w:t>
      </w:r>
      <w:r>
        <w:t xml:space="preserve">Al Noor Primary Academy</w:t>
      </w:r>
    </w:p>
    <w:p>
      <w:pPr>
        <w:pStyle w:val="BodyText"/>
      </w:pPr>
      <w:r>
        <w:rPr>
          <w:bCs/>
          <w:b/>
        </w:rPr>
        <w:t xml:space="preserve">Address:</w:t>
      </w:r>
      <w:r>
        <w:t xml:space="preserve"> </w:t>
      </w:r>
      <w:r>
        <w:t xml:space="preserve">King Fahd Road, Al Shati District, Jeddah 23542, Saudi Arabia</w:t>
      </w:r>
    </w:p>
    <w:p>
      <w:pPr>
        <w:pStyle w:val="BodyText"/>
      </w:pPr>
      <w:r>
        <w:rPr>
          <w:bCs/>
          <w:b/>
        </w:rPr>
        <w:t xml:space="preserve">Attention:</w:t>
      </w:r>
      <w:r>
        <w:t xml:space="preserve"> </w:t>
      </w:r>
      <w:r>
        <w:t xml:space="preserve">Dr. Khalid Al-Omari, Academic Director</w:t>
      </w:r>
    </w:p>
    <w:p>
      <w:pPr>
        <w:pStyle w:val="BodyText"/>
      </w:pPr>
      <w:r>
        <w:rPr>
          <w:bCs/>
          <w:b/>
        </w:rPr>
        <w:t xml:space="preserve">Phone:</w:t>
      </w:r>
      <w:r>
        <w:t xml:space="preserve"> </w:t>
      </w:r>
      <w:r>
        <w:t xml:space="preserve">+966 12 654 3210</w:t>
      </w:r>
    </w:p>
    <w:p>
      <w:pPr>
        <w:pStyle w:val="BodyText"/>
      </w:pPr>
      <w:r>
        <w:rPr>
          <w:bCs/>
          <w:b/>
        </w:rPr>
        <w:t xml:space="preserve">Email:</w:t>
      </w:r>
      <w:r>
        <w:t xml:space="preserve"> </w:t>
      </w:r>
      <w:r>
        <w:t xml:space="preserve">procurement@alnoorprimary.sa</w:t>
      </w:r>
    </w:p>
    <w:p>
      <w:pPr>
        <w:pStyle w:val="BodyText"/>
      </w:pPr>
      <w:r>
        <w:rPr>
          <w:bCs/>
          <w:b/>
        </w:rPr>
        <w:t xml:space="preserve">VAT Number:</w:t>
      </w:r>
      <w:r>
        <w:t xml:space="preserve"> </w:t>
      </w:r>
      <w:r>
        <w:t xml:space="preserve">310987654300003</w:t>
      </w:r>
    </w:p>
    <w:bookmarkEnd w:id="23"/>
    <w:p>
      <w:pPr>
        <w:pStyle w:val="BodyText"/>
      </w:pPr>
      <w:r>
        <w:rPr>
          <w:bCs/>
          <w:b/>
        </w:rPr>
        <w:t xml:space="preserve">Invoice Reference:</w:t>
      </w:r>
      <w:r>
        <w:t xml:space="preserve"> </w:t>
      </w:r>
      <w:r>
        <w:t xml:space="preserve">TP-JED-2025-Q2</w:t>
      </w:r>
      <w:r>
        <w:t xml:space="preserve"> </w:t>
      </w:r>
      <w:r>
        <w:rPr>
          <w:bCs/>
          <w:b/>
        </w:rPr>
        <w:t xml:space="preserve">Service Period:</w:t>
      </w:r>
      <w:r>
        <w:t xml:space="preserve"> </w:t>
      </w:r>
      <w:r>
        <w:t xml:space="preserve">1 March 2025 – 31 May 2025</w:t>
      </w:r>
      <w:r>
        <w:t xml:space="preserve"> </w:t>
      </w:r>
      <w:r>
        <w:rPr>
          <w:bCs/>
          <w:b/>
        </w:rPr>
        <w:t xml:space="preserve">Location of Service:</w:t>
      </w:r>
      <w:r>
        <w:t xml:space="preserve"> </w:t>
      </w:r>
      <w:r>
        <w:t xml:space="preserve">Jeddah, Saudi Arabia</w:t>
      </w:r>
      <w:r>
        <w:t xml:space="preserve"> </w:t>
      </w:r>
      <w:r>
        <w:rPr>
          <w:bCs/>
          <w:b/>
        </w:rPr>
        <w:t xml:space="preserve">Contract No.:</w:t>
      </w:r>
      <w:r>
        <w:t xml:space="preserve"> </w:t>
      </w:r>
      <w:r>
        <w:t xml:space="preserve">CTR-TP-2025-0112</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Services</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Teacher Primary – Classroom Instruction (Grades 1–5), covering Arabic, Mathematics, Science, and Social Studies curriculum aligned with Saudi Ministry of Education standards in Jeddah</w:t>
            </w:r>
          </w:p>
        </w:tc>
        <w:tc>
          <w:tcPr/>
          <w:p>
            <w:pPr>
              <w:pStyle w:val="Compact"/>
              <w:jc w:val="left"/>
            </w:pPr>
            <w:r>
              <w:t xml:space="preserve">135 hours</w:t>
            </w:r>
          </w:p>
        </w:tc>
        <w:tc>
          <w:tcPr/>
          <w:p>
            <w:pPr>
              <w:pStyle w:val="Compact"/>
              <w:jc w:val="left"/>
            </w:pPr>
            <w:r>
              <w:t xml:space="preserve">180.00</w:t>
            </w:r>
          </w:p>
        </w:tc>
        <w:tc>
          <w:tcPr/>
          <w:p>
            <w:pPr>
              <w:pStyle w:val="Compact"/>
              <w:jc w:val="left"/>
            </w:pPr>
            <w:r>
              <w:t xml:space="preserve">24,300.00</w:t>
            </w:r>
          </w:p>
        </w:tc>
        <w:tc>
          <w:tcPr/>
          <w:p>
            <w:pPr>
              <w:pStyle w:val="Compact"/>
              <w:jc w:val="left"/>
            </w:pPr>
            <w:r>
              <w:t xml:space="preserve">3,645.00</w:t>
            </w:r>
          </w:p>
        </w:tc>
      </w:tr>
      <w:tr>
        <w:tc>
          <w:tcPr/>
          <w:p>
            <w:pPr>
              <w:pStyle w:val="Compact"/>
              <w:jc w:val="left"/>
            </w:pPr>
            <w:r>
              <w:t xml:space="preserve">2</w:t>
            </w:r>
          </w:p>
        </w:tc>
        <w:tc>
          <w:tcPr/>
          <w:p>
            <w:pPr>
              <w:pStyle w:val="Compact"/>
              <w:jc w:val="left"/>
            </w:pPr>
            <w:r>
              <w:t xml:space="preserve">Teacher Primary – Curriculum Development &amp; Lesson Planning for the 2025/2026 academic year, including differentiated instruction materials for diverse learners in Saudi Arabia Jeddah schools</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1,275.00</w:t>
            </w:r>
          </w:p>
        </w:tc>
      </w:tr>
      <w:tr>
        <w:tc>
          <w:tcPr/>
          <w:p>
            <w:pPr>
              <w:pStyle w:val="Compact"/>
              <w:jc w:val="left"/>
            </w:pPr>
            <w:r>
              <w:t xml:space="preserve">3</w:t>
            </w:r>
          </w:p>
        </w:tc>
        <w:tc>
          <w:tcPr/>
          <w:p>
            <w:pPr>
              <w:pStyle w:val="Compact"/>
              <w:jc w:val="left"/>
            </w:pPr>
            <w:r>
              <w:t xml:space="preserve">Teacher Primary – Professional Development Workshop Delivery for 25 fellow primary educators on "Modern Pedagogical Strategies for Early Childhood in Saudi Arabia Jeddah"</w:t>
            </w:r>
          </w:p>
        </w:tc>
        <w:tc>
          <w:tcPr/>
          <w:p>
            <w:pPr>
              <w:pStyle w:val="Compact"/>
              <w:jc w:val="left"/>
            </w:pPr>
            <w:r>
              <w:t xml:space="preserve">2 workshops</w:t>
            </w:r>
          </w:p>
        </w:tc>
        <w:tc>
          <w:tcPr/>
          <w:p>
            <w:pPr>
              <w:pStyle w:val="Compact"/>
              <w:jc w:val="left"/>
            </w:pPr>
            <w:r>
              <w:t xml:space="preserve">3,200.00</w:t>
            </w:r>
          </w:p>
        </w:tc>
        <w:tc>
          <w:tcPr/>
          <w:p>
            <w:pPr>
              <w:pStyle w:val="Compact"/>
              <w:jc w:val="left"/>
            </w:pPr>
            <w:r>
              <w:t xml:space="preserve">6,400.00</w:t>
            </w:r>
          </w:p>
        </w:tc>
        <w:tc>
          <w:tcPr/>
          <w:p>
            <w:pPr>
              <w:pStyle w:val="Compact"/>
              <w:jc w:val="left"/>
            </w:pPr>
            <w:r>
              <w:t xml:space="preserve">960.00</w:t>
            </w:r>
          </w:p>
        </w:tc>
      </w:tr>
      <w:tr>
        <w:tc>
          <w:tcPr/>
          <w:p>
            <w:pPr>
              <w:pStyle w:val="Compact"/>
              <w:jc w:val="left"/>
            </w:pPr>
            <w:r>
              <w:t xml:space="preserve">4</w:t>
            </w:r>
          </w:p>
        </w:tc>
        <w:tc>
          <w:tcPr/>
          <w:p>
            <w:pPr>
              <w:pStyle w:val="Compact"/>
              <w:jc w:val="left"/>
            </w:pPr>
            <w:r>
              <w:t xml:space="preserve">Teacher Primary – Student Assessment Design &amp; Reporting (Term 2), including standardized test preparation, individual progress reports, and parent-teacher conference facilitation</w:t>
            </w:r>
          </w:p>
        </w:tc>
        <w:tc>
          <w:tcPr/>
          <w:p>
            <w:pPr>
              <w:pStyle w:val="Compact"/>
              <w:jc w:val="left"/>
            </w:pPr>
            <w:r>
              <w:t xml:space="preserve">1 term</w:t>
            </w:r>
          </w:p>
        </w:tc>
        <w:tc>
          <w:tcPr/>
          <w:p>
            <w:pPr>
              <w:pStyle w:val="Compact"/>
              <w:jc w:val="left"/>
            </w:pPr>
            <w:r>
              <w:t xml:space="preserve">4,750.00</w:t>
            </w:r>
          </w:p>
        </w:tc>
        <w:tc>
          <w:tcPr/>
          <w:p>
            <w:pPr>
              <w:pStyle w:val="Compact"/>
              <w:jc w:val="left"/>
            </w:pPr>
            <w:r>
              <w:t xml:space="preserve">4,750.00</w:t>
            </w:r>
          </w:p>
        </w:tc>
        <w:tc>
          <w:tcPr/>
          <w:p>
            <w:pPr>
              <w:pStyle w:val="Compact"/>
              <w:jc w:val="left"/>
            </w:pPr>
            <w:r>
              <w:t xml:space="preserve">712.50</w:t>
            </w:r>
          </w:p>
        </w:tc>
      </w:tr>
      <w:tr>
        <w:tc>
          <w:tcPr/>
          <w:p>
            <w:pPr>
              <w:pStyle w:val="Compact"/>
              <w:jc w:val="left"/>
            </w:pPr>
            <w:r>
              <w:t xml:space="preserve">5</w:t>
            </w:r>
          </w:p>
        </w:tc>
        <w:tc>
          <w:tcPr/>
          <w:p>
            <w:pPr>
              <w:pStyle w:val="Compact"/>
              <w:jc w:val="left"/>
            </w:pPr>
            <w:r>
              <w:t xml:space="preserve">Teacher Primary – Extracurricular Program Supervision (Arabic Calligraphy &amp; Creative Arts Club) for primary students in Jeddah, Saudi Arabia</w:t>
            </w:r>
          </w:p>
        </w:tc>
        <w:tc>
          <w:tcPr/>
          <w:p>
            <w:pPr>
              <w:pStyle w:val="Compact"/>
              <w:jc w:val="left"/>
            </w:pPr>
            <w:r>
              <w:t xml:space="preserve">12 sessions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810.00</w:t>
            </w:r>
          </w:p>
        </w:tc>
      </w:tr>
      <w:tr>
        <w:tc>
          <w:tcPr/>
          <w:p>
            <w:pPr>
              <w:pStyle w:val="Compact"/>
              <w:jc w:val="left"/>
            </w:pPr>
            <w:r>
              <w:t xml:space="preserve">6</w:t>
            </w:r>
          </w:p>
        </w:tc>
        <w:tc>
          <w:tcPr/>
          <w:p>
            <w:pPr>
              <w:pStyle w:val="Compact"/>
              <w:jc w:val="left"/>
            </w:pPr>
            <w:r>
              <w:t xml:space="preserve">Teacher Primary – Administrative Support: Attendance records, classroom management documentation, and compliance reporting to the Jeddah Education Office</w:t>
            </w:r>
          </w:p>
        </w:tc>
        <w:tc>
          <w:tcPr/>
          <w:p>
            <w:pPr>
              <w:pStyle w:val="Compact"/>
              <w:jc w:val="left"/>
            </w:pPr>
            <w:r>
              <w:t xml:space="preserve">3 months</w:t>
            </w:r>
          </w:p>
        </w:tc>
        <w:tc>
          <w:tcPr/>
          <w:p>
            <w:pPr>
              <w:pStyle w:val="Compact"/>
              <w:jc w:val="left"/>
            </w:pPr>
            <w:r>
              <w:t xml:space="preserve">1,800.00</w:t>
            </w:r>
          </w:p>
        </w:tc>
        <w:tc>
          <w:tcPr/>
          <w:p>
            <w:pPr>
              <w:pStyle w:val="Compact"/>
              <w:jc w:val="left"/>
            </w:pPr>
            <w:r>
              <w:t xml:space="preserve">5,400.00</w:t>
            </w:r>
          </w:p>
        </w:tc>
        <w:tc>
          <w:tcPr/>
          <w:p>
            <w:pPr>
              <w:pStyle w:val="Compact"/>
              <w:jc w:val="left"/>
            </w:pPr>
            <w:r>
              <w:t xml:space="preserve">810.00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right"/>
            </w:pPr>
            <w:r>
              <w:t xml:space="preserve">54,750.00</w:t>
            </w:r>
          </w:p>
        </w:tc>
      </w:tr>
      <w:tr>
        <w:tc>
          <w:tcPr/>
          <w:p>
            <w:pPr>
              <w:pStyle w:val="Compact"/>
              <w:jc w:val="left"/>
            </w:pPr>
            <w:r>
              <w:t xml:space="preserve">VAT @ 15% (SAR)</w:t>
            </w:r>
          </w:p>
        </w:tc>
        <w:tc>
          <w:tcPr/>
          <w:p>
            <w:pPr>
              <w:pStyle w:val="Compact"/>
              <w:jc w:val="right"/>
            </w:pPr>
            <w:r>
              <w:t xml:space="preserve">8,212.50</w:t>
            </w:r>
          </w:p>
        </w:tc>
      </w:tr>
      <w:tr>
        <w:tc>
          <w:tcPr/>
          <w:p>
            <w:pPr>
              <w:pStyle w:val="Compact"/>
              <w:jc w:val="left"/>
            </w:pPr>
            <w:r>
              <w:t xml:space="preserve">Discount – Early Payment (5%)</w:t>
            </w:r>
          </w:p>
        </w:tc>
        <w:tc>
          <w:tcPr/>
          <w:p>
            <w:pPr>
              <w:pStyle w:val="Compact"/>
              <w:jc w:val="right"/>
            </w:pPr>
            <w:r>
              <w:t xml:space="preserve">-2,737.50</w:t>
            </w:r>
          </w:p>
        </w:tc>
      </w:tr>
      <w:tr>
        <w:tc>
          <w:tcPr/>
          <w:p>
            <w:pPr>
              <w:pStyle w:val="Compact"/>
              <w:jc w:val="left"/>
            </w:pPr>
            <w:r>
              <w:t xml:space="preserve">Grand Total Due (SAR)</w:t>
            </w:r>
          </w:p>
        </w:tc>
        <w:tc>
          <w:tcPr/>
          <w:p>
            <w:pPr>
              <w:pStyle w:val="Compact"/>
              <w:jc w:val="right"/>
            </w:pPr>
            <w:r>
              <w:t xml:space="preserve">60,225.00</w:t>
            </w:r>
          </w:p>
        </w:tc>
      </w:tr>
    </w:tbl>
    <w:bookmarkStart w:id="24" w:name="invoice-notes-payment-instructions"/>
    <w:p>
      <w:pPr>
        <w:pStyle w:val="Heading4"/>
      </w:pPr>
      <w:r>
        <w:t xml:space="preserve">Invoice Notes &amp; Payment Instructions</w:t>
      </w:r>
    </w:p>
    <w:p>
      <w:pPr>
        <w:pStyle w:val="FirstParagraph"/>
      </w:pPr>
      <w:r>
        <w:rPr>
          <w:bCs/>
          <w:b/>
        </w:rPr>
        <w:t xml:space="preserve">1.</w:t>
      </w:r>
      <w:r>
        <w:t xml:space="preserve"> </w:t>
      </w:r>
      <w:r>
        <w:t xml:space="preserve">This Invoice pertains exclusively to Teacher Primary services rendered at Al Noor Primary Academy, located in Jeddah, Saudi Arabia, during the period specified above. All instructional content and pedagogical methods comply with the Saudi Ministry of Education (MoE) regulations and the Vision 2030 educational framework.</w:t>
      </w:r>
    </w:p>
    <w:p>
      <w:pPr>
        <w:pStyle w:val="BodyText"/>
      </w:pPr>
      <w:r>
        <w:rPr>
          <w:bCs/>
          <w:b/>
        </w:rPr>
        <w:t xml:space="preserve">2.</w:t>
      </w:r>
      <w:r>
        <w:t xml:space="preserve"> </w:t>
      </w:r>
      <w:r>
        <w:t xml:space="preserve">Payment for this Invoice shall be made via bank transfer to the following account: Bank AlJazira, IBAN: SA03 8000 0000 6080 1016 7519, in favor of Ms. Sarah Al-Rashid. Please reference Invoice Number INV-JED-TP-2025-0047 in your remittance.</w:t>
      </w:r>
    </w:p>
    <w:p>
      <w:pPr>
        <w:pStyle w:val="BodyText"/>
      </w:pPr>
      <w:r>
        <w:rPr>
          <w:bCs/>
          <w:b/>
        </w:rPr>
        <w:t xml:space="preserve">3.</w:t>
      </w:r>
      <w:r>
        <w:t xml:space="preserve"> </w:t>
      </w:r>
      <w:r>
        <w:t xml:space="preserve">The 5% early payment discount applies only if full settlement of this Invoice is received on or before 22 June 2025. After this date, the full amount of SAR 62,962.50 (inclusive of VAT) shall be due without discount.</w:t>
      </w:r>
    </w:p>
    <w:p>
      <w:pPr>
        <w:pStyle w:val="BodyText"/>
      </w:pPr>
      <w:r>
        <w:rPr>
          <w:bCs/>
          <w:b/>
        </w:rPr>
        <w:t xml:space="preserve">4.</w:t>
      </w:r>
      <w:r>
        <w:t xml:space="preserve"> </w:t>
      </w:r>
      <w:r>
        <w:t xml:space="preserve">All Teacher Primary services described in this Invoice were delivered in person at the client's premises in Jeddah, Saudi Arabia, unless otherwise noted. Travel and accommodation expenses are not included and are billed separately under a supplementary Invoice if applicable.</w:t>
      </w:r>
    </w:p>
    <w:p>
      <w:pPr>
        <w:pStyle w:val="BodyText"/>
      </w:pPr>
      <w:r>
        <w:rPr>
          <w:bCs/>
          <w:b/>
        </w:rPr>
        <w:t xml:space="preserve">5.</w:t>
      </w:r>
      <w:r>
        <w:t xml:space="preserve"> </w:t>
      </w:r>
      <w:r>
        <w:t xml:space="preserve">This Invoice is valid for 90 days from the date of issue. Any dispute regarding the services rendered or the amounts charged must be raised in writing within 14 business days of receipt of this Invoice. The governing law for this Invoice and the underlying contract is the law of the Kingdom of Saudi Arabia, and any disputes shall be subject to the exclusive jurisdiction of the courts in Jeddah.</w:t>
      </w:r>
    </w:p>
    <w:p>
      <w:pPr>
        <w:pStyle w:val="BodyText"/>
      </w:pPr>
      <w:r>
        <w:rPr>
          <w:bCs/>
          <w:b/>
        </w:rPr>
        <w:t xml:space="preserve">6.</w:t>
      </w:r>
      <w:r>
        <w:t xml:space="preserve"> </w:t>
      </w:r>
      <w:r>
        <w:t xml:space="preserve">The Teacher Primary services outlined herein are subject to the terms and conditions of Contract No. CTR-TP-2025-0112, executed on 1 February 2025, between the parties. This Invoice constitutes a formal request for payment in accordance with Section 7.2 of said contract.</w:t>
      </w:r>
    </w:p>
    <w:bookmarkEnd w:id="24"/>
    <w:p>
      <w:pPr>
        <w:pStyle w:val="BodyText"/>
      </w:pPr>
      <w:r>
        <w:rPr>
          <w:bCs/>
          <w:b/>
        </w:rPr>
        <w:t xml:space="preserve">Teacher Primary Services – Jeddah, Saudi Arabia</w:t>
      </w:r>
    </w:p>
    <w:p>
      <w:pPr>
        <w:pStyle w:val="BodyText"/>
      </w:pPr>
      <w:r>
        <w:t xml:space="preserve">This Invoice was generated electronically and is valid without a physical signature in accordance with Saudi Arabia's Electronic Transactions Law.</w:t>
      </w:r>
    </w:p>
    <w:p>
      <w:pPr>
        <w:pStyle w:val="BodyText"/>
      </w:pPr>
      <w:r>
        <w:t xml:space="preserve">For queries regarding this Invoice, please contact: billing@primaryedu.sa | +966 55 123 4567</w:t>
      </w:r>
    </w:p>
    <w:p>
      <w:pPr>
        <w:pStyle w:val="BodyText"/>
      </w:pPr>
      <w:r>
        <w:t xml:space="preserve">© 2025 Ms. Sarah Al-Rashid – Teacher Primary, Jeddah, Saudi Arabia.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Saudi Arabia Jeddah</dc:title>
  <dc:creator/>
  <dc:language>en</dc:language>
  <cp:keywords/>
  <dcterms:created xsi:type="dcterms:W3CDTF">2026-10-10T09:53:20Z</dcterms:created>
  <dcterms:modified xsi:type="dcterms:W3CDTF">2026-10-10T09:53:20Z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