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X4a19c162a562dd95c845b00ced851afc9d94a98"/>
    <w:p>
      <w:pPr>
        <w:pStyle w:val="Heading1"/>
      </w:pPr>
      <w:r>
        <w:t xml:space="preserve">Teacher Primary Education Services (Pvt) Ltd</w:t>
      </w:r>
    </w:p>
    <w:p>
      <w:pPr>
        <w:pStyle w:val="FirstParagraph"/>
      </w:pPr>
      <w:r>
        <w:t xml:space="preserve">No. 42, Galle Road, Colombo 03, Sri Lanka</w:t>
      </w:r>
    </w:p>
    <w:p>
      <w:pPr>
        <w:pStyle w:val="BodyText"/>
      </w:pPr>
      <w:r>
        <w:t xml:space="preserve">Tel: +94 11 234 5678 | Email: billing@teacherprimary.lk</w:t>
      </w:r>
    </w:p>
    <w:p>
      <w:pPr>
        <w:pStyle w:val="BodyText"/>
      </w:pPr>
      <w:r>
        <w:t xml:space="preserve">Registration No: 2019012345 | TIN: 700123456-7</w:t>
      </w:r>
    </w:p>
    <w:p>
      <w:pPr>
        <w:pStyle w:val="BodyText"/>
      </w:pPr>
      <w:r>
        <w:t xml:space="preserve">VAT Registration: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issued-by-teacher-primary"/>
    <w:p>
      <w:pPr>
        <w:pStyle w:val="Heading3"/>
      </w:pPr>
      <w:r>
        <w:t xml:space="preserve">Issued By (Teacher Primary)</w:t>
      </w:r>
    </w:p>
    <w:p>
      <w:pPr>
        <w:pStyle w:val="FirstParagraph"/>
      </w:pPr>
      <w:r>
        <w:rPr>
          <w:bCs/>
          <w:b/>
        </w:rPr>
        <w:t xml:space="preserve">Teacher Primary Education Services (Pvt) Ltd</w:t>
      </w:r>
    </w:p>
    <w:p>
      <w:pPr>
        <w:pStyle w:val="BodyText"/>
      </w:pPr>
      <w:r>
        <w:t xml:space="preserve">No. 42, Galle Road, Colombo 03</w:t>
      </w:r>
    </w:p>
    <w:p>
      <w:pPr>
        <w:pStyle w:val="BodyText"/>
      </w:pPr>
      <w:r>
        <w:t xml:space="preserve">Sri Lanka</w:t>
      </w:r>
    </w:p>
    <w:p>
      <w:pPr>
        <w:pStyle w:val="BodyText"/>
      </w:pPr>
      <w:r>
        <w:t xml:space="preserve">Attn: Ms. Nimali Perera, Accounts Manager</w:t>
      </w:r>
    </w:p>
    <w:p>
      <w:pPr>
        <w:pStyle w:val="BodyText"/>
      </w:pPr>
      <w:r>
        <w:t xml:space="preserve">Phone: +94 77 123 4567</w:t>
      </w:r>
    </w:p>
    <w:bookmarkEnd w:id="22"/>
    <w:bookmarkStart w:id="23" w:name="billed-to"/>
    <w:p>
      <w:pPr>
        <w:pStyle w:val="Heading3"/>
      </w:pPr>
      <w:r>
        <w:t xml:space="preserve">Billed To</w:t>
      </w:r>
    </w:p>
    <w:p>
      <w:pPr>
        <w:pStyle w:val="FirstParagraph"/>
      </w:pPr>
      <w:r>
        <w:rPr>
          <w:bCs/>
          <w:b/>
        </w:rPr>
        <w:t xml:space="preserve">Colombo District Education Board</w:t>
      </w:r>
    </w:p>
    <w:p>
      <w:pPr>
        <w:pStyle w:val="BodyText"/>
      </w:pPr>
      <w:r>
        <w:t xml:space="preserve">Education Office, 100, Sir James Peiris Mawatha</w:t>
      </w:r>
    </w:p>
    <w:p>
      <w:pPr>
        <w:pStyle w:val="BodyText"/>
      </w:pPr>
      <w:r>
        <w:t xml:space="preserve">Colombo 01, Sri Lanka</w:t>
      </w:r>
    </w:p>
    <w:p>
      <w:pPr>
        <w:pStyle w:val="BodyText"/>
      </w:pPr>
      <w:r>
        <w:t xml:space="preserve">Attn: Mr. Ranjith Fernando, Procurement Officer</w:t>
      </w:r>
    </w:p>
    <w:p>
      <w:pPr>
        <w:pStyle w:val="BodyText"/>
      </w:pPr>
      <w:r>
        <w:t xml:space="preserve">Phone: +94 11 255 8901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Reference</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Teacher Primary Curriculum Development – Grade 1 to Grade 5 Mathematics and Science Modules (Academic Year 2025/2026)</w:t>
            </w:r>
          </w:p>
        </w:tc>
        <w:tc>
          <w:tcPr/>
          <w:p>
            <w:pPr>
              <w:pStyle w:val="Compact"/>
              <w:jc w:val="left"/>
            </w:pPr>
            <w:r>
              <w:t xml:space="preserve">TP-CD-2025-01</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Teacher Primary Professional Development Workshop – 3-Day Intensive Training for 45 Primary School Teachers in Colombo District</w:t>
            </w:r>
          </w:p>
        </w:tc>
        <w:tc>
          <w:tcPr/>
          <w:p>
            <w:pPr>
              <w:pStyle w:val="Compact"/>
              <w:jc w:val="left"/>
            </w:pPr>
            <w:r>
              <w:t xml:space="preserve">TP-PD-2025-07</w:t>
            </w:r>
          </w:p>
        </w:tc>
        <w:tc>
          <w:tcPr/>
          <w:p>
            <w:pPr>
              <w:pStyle w:val="Compact"/>
              <w:jc w:val="left"/>
            </w:pPr>
            <w:r>
              <w:t xml:space="preserve">3</w:t>
            </w:r>
          </w:p>
        </w:tc>
        <w:tc>
          <w:tcPr/>
          <w:p>
            <w:pPr>
              <w:pStyle w:val="Compact"/>
              <w:jc w:val="left"/>
            </w:pPr>
            <w:r>
              <w:t xml:space="preserve">125,000.00</w:t>
            </w:r>
          </w:p>
        </w:tc>
        <w:tc>
          <w:tcPr/>
          <w:p>
            <w:pPr>
              <w:pStyle w:val="Compact"/>
              <w:jc w:val="left"/>
            </w:pPr>
            <w:r>
              <w:t xml:space="preserve">375,000.00</w:t>
            </w:r>
          </w:p>
        </w:tc>
      </w:tr>
      <w:tr>
        <w:tc>
          <w:tcPr/>
          <w:p>
            <w:pPr>
              <w:pStyle w:val="Compact"/>
              <w:jc w:val="left"/>
            </w:pPr>
            <w:r>
              <w:t xml:space="preserve">3</w:t>
            </w:r>
          </w:p>
        </w:tc>
        <w:tc>
          <w:tcPr/>
          <w:p>
            <w:pPr>
              <w:pStyle w:val="Compact"/>
              <w:jc w:val="left"/>
            </w:pPr>
            <w:r>
              <w:t xml:space="preserve">Teacher Primary Learning Materials Supply – Printed Workbooks, Activity Sheets, and Assessment Papers for 12 Primary Schools in Colombo</w:t>
            </w:r>
          </w:p>
        </w:tc>
        <w:tc>
          <w:tcPr/>
          <w:p>
            <w:pPr>
              <w:pStyle w:val="Compact"/>
              <w:jc w:val="left"/>
            </w:pPr>
            <w:r>
              <w:t xml:space="preserve">TP-LM-2025-12</w:t>
            </w:r>
          </w:p>
        </w:tc>
        <w:tc>
          <w:tcPr/>
          <w:p>
            <w:pPr>
              <w:pStyle w:val="Compact"/>
              <w:jc w:val="left"/>
            </w:pPr>
            <w:r>
              <w:t xml:space="preserve">12</w:t>
            </w:r>
          </w:p>
        </w:tc>
        <w:tc>
          <w:tcPr/>
          <w:p>
            <w:pPr>
              <w:pStyle w:val="Compact"/>
              <w:jc w:val="left"/>
            </w:pPr>
            <w:r>
              <w:t xml:space="preserve">68,500.00</w:t>
            </w:r>
          </w:p>
        </w:tc>
        <w:tc>
          <w:tcPr/>
          <w:p>
            <w:pPr>
              <w:pStyle w:val="Compact"/>
              <w:jc w:val="left"/>
            </w:pPr>
            <w:r>
              <w:t xml:space="preserve">822,000.00</w:t>
            </w:r>
          </w:p>
        </w:tc>
      </w:tr>
      <w:tr>
        <w:tc>
          <w:tcPr/>
          <w:p>
            <w:pPr>
              <w:pStyle w:val="Compact"/>
              <w:jc w:val="left"/>
            </w:pPr>
            <w:r>
              <w:t xml:space="preserve">4</w:t>
            </w:r>
          </w:p>
        </w:tc>
        <w:tc>
          <w:tcPr/>
          <w:p>
            <w:pPr>
              <w:pStyle w:val="Compact"/>
              <w:jc w:val="left"/>
            </w:pPr>
            <w:r>
              <w:t xml:space="preserve">Teacher Primary Digital Learning Platform Subscription – Annual Access for 200 Primary Students in Colombo Municipal Schools</w:t>
            </w:r>
          </w:p>
        </w:tc>
        <w:tc>
          <w:tcPr/>
          <w:p>
            <w:pPr>
              <w:pStyle w:val="Compact"/>
              <w:jc w:val="left"/>
            </w:pPr>
            <w:r>
              <w:t xml:space="preserve">TP-DL-2025-03</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Teacher Primary Assessment and Evaluation Services – Standardized Testing Administration and Reporting for Grade 5 Scholarship Examination Preparation</w:t>
            </w:r>
          </w:p>
        </w:tc>
        <w:tc>
          <w:tcPr/>
          <w:p>
            <w:pPr>
              <w:pStyle w:val="Compact"/>
              <w:jc w:val="left"/>
            </w:pPr>
            <w:r>
              <w:t xml:space="preserve">TP-AE-2025-09</w:t>
            </w:r>
          </w:p>
        </w:tc>
        <w:tc>
          <w:tcPr/>
          <w:p>
            <w:pPr>
              <w:pStyle w:val="Compact"/>
              <w:jc w:val="left"/>
            </w:pPr>
            <w:r>
              <w:t xml:space="preserve">2</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6</w:t>
            </w:r>
          </w:p>
        </w:tc>
        <w:tc>
          <w:tcPr/>
          <w:p>
            <w:pPr>
              <w:pStyle w:val="Compact"/>
              <w:jc w:val="left"/>
            </w:pPr>
            <w:r>
              <w:t xml:space="preserve">Teacher Primary Parent-Teacher Communication Portal Setup and Maintenance – Quarterly Service for Colombo District Primary Schools</w:t>
            </w:r>
          </w:p>
        </w:tc>
        <w:tc>
          <w:tcPr/>
          <w:p>
            <w:pPr>
              <w:pStyle w:val="Compact"/>
              <w:jc w:val="left"/>
            </w:pPr>
            <w:r>
              <w:t xml:space="preserve">TP-PC-2025-04</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2,397,000.00</w:t>
            </w:r>
          </w:p>
        </w:tc>
      </w:tr>
      <w:tr>
        <w:tc>
          <w:tcPr/>
          <w:p>
            <w:pPr>
              <w:pStyle w:val="Compact"/>
              <w:jc w:val="left"/>
            </w:pPr>
            <w:r>
              <w:t xml:space="preserve">VAT @ 18% (Sri Lanka)</w:t>
            </w:r>
          </w:p>
        </w:tc>
        <w:tc>
          <w:tcPr/>
          <w:p>
            <w:pPr>
              <w:pStyle w:val="Compact"/>
              <w:jc w:val="left"/>
            </w:pPr>
            <w:r>
              <w:t xml:space="preserve">431,460.00</w:t>
            </w:r>
          </w:p>
        </w:tc>
      </w:tr>
      <w:tr>
        <w:tc>
          <w:tcPr/>
          <w:p>
            <w:pPr>
              <w:pStyle w:val="Compact"/>
              <w:jc w:val="left"/>
            </w:pPr>
            <w:r>
              <w:t xml:space="preserve">Discount (Early Payment 2%)</w:t>
            </w:r>
          </w:p>
        </w:tc>
        <w:tc>
          <w:tcPr/>
          <w:p>
            <w:pPr>
              <w:pStyle w:val="Compact"/>
              <w:jc w:val="left"/>
            </w:pPr>
            <w:r>
              <w:t xml:space="preserve">-47,940.00</w:t>
            </w:r>
          </w:p>
        </w:tc>
      </w:tr>
      <w:tr>
        <w:tc>
          <w:tcPr/>
          <w:p>
            <w:pPr>
              <w:pStyle w:val="Compact"/>
              <w:jc w:val="left"/>
            </w:pPr>
            <w:r>
              <w:t xml:space="preserve">Grand Total (LKR)</w:t>
            </w:r>
          </w:p>
        </w:tc>
        <w:tc>
          <w:tcPr/>
          <w:p>
            <w:pPr>
              <w:pStyle w:val="Compact"/>
              <w:jc w:val="left"/>
            </w:pPr>
            <w:r>
              <w:t xml:space="preserve">2,780,520.00</w:t>
            </w:r>
          </w:p>
        </w:tc>
      </w:tr>
    </w:tbl>
    <w:bookmarkStart w:id="24" w:name="payment-instructions"/>
    <w:p>
      <w:pPr>
        <w:pStyle w:val="Heading3"/>
      </w:pPr>
      <w:r>
        <w:t xml:space="preserve">Payment Instructions</w:t>
      </w:r>
    </w:p>
    <w:p>
      <w:pPr>
        <w:pStyle w:val="FirstParagraph"/>
      </w:pPr>
      <w:r>
        <w:t xml:space="preserve">Please remit payment for this Invoice to the following bank account within the stipulated due date of 30 June 2025:</w:t>
      </w:r>
    </w:p>
    <w:p>
      <w:pPr>
        <w:pStyle w:val="BodyText"/>
      </w:pPr>
      <w:r>
        <w:rPr>
          <w:bCs/>
          <w:b/>
        </w:rPr>
        <w:t xml:space="preserve">Bank:</w:t>
      </w:r>
      <w:r>
        <w:t xml:space="preserve"> </w:t>
      </w:r>
      <w:r>
        <w:t xml:space="preserve">Commercial Bank of Ceylon, Colombo Main Branch</w:t>
      </w:r>
    </w:p>
    <w:p>
      <w:pPr>
        <w:pStyle w:val="BodyText"/>
      </w:pPr>
      <w:r>
        <w:rPr>
          <w:bCs/>
          <w:b/>
        </w:rPr>
        <w:t xml:space="preserve">Account Name:</w:t>
      </w:r>
      <w:r>
        <w:t xml:space="preserve"> </w:t>
      </w:r>
      <w:r>
        <w:t xml:space="preserve">Teacher Primary Education Services (Pvt) Ltd</w:t>
      </w:r>
    </w:p>
    <w:p>
      <w:pPr>
        <w:pStyle w:val="BodyText"/>
      </w:pPr>
      <w:r>
        <w:rPr>
          <w:bCs/>
          <w:b/>
        </w:rPr>
        <w:t xml:space="preserve">Account Number:</w:t>
      </w:r>
      <w:r>
        <w:t xml:space="preserve"> </w:t>
      </w:r>
      <w:r>
        <w:t xml:space="preserve">1010-00456789-001</w:t>
      </w:r>
    </w:p>
    <w:p>
      <w:pPr>
        <w:pStyle w:val="BodyText"/>
      </w:pPr>
      <w:r>
        <w:rPr>
          <w:bCs/>
          <w:b/>
        </w:rPr>
        <w:t xml:space="preserve">Branch Code:</w:t>
      </w:r>
      <w:r>
        <w:t xml:space="preserve"> </w:t>
      </w:r>
      <w:r>
        <w:t xml:space="preserve">1010 (Colombo)</w:t>
      </w:r>
    </w:p>
    <w:p>
      <w:pPr>
        <w:pStyle w:val="BodyText"/>
      </w:pPr>
      <w:r>
        <w:rPr>
          <w:bCs/>
          <w:b/>
        </w:rPr>
        <w:t xml:space="preserve">SWIFT Code:</w:t>
      </w:r>
      <w:r>
        <w:t xml:space="preserve"> </w:t>
      </w:r>
      <w:r>
        <w:t xml:space="preserve">CBLKLKLX</w:t>
      </w:r>
    </w:p>
    <w:p>
      <w:pPr>
        <w:pStyle w:val="BodyText"/>
      </w:pPr>
      <w:r>
        <w:rPr>
          <w:bCs/>
          <w:b/>
        </w:rPr>
        <w:t xml:space="preserve">Reference:</w:t>
      </w:r>
      <w:r>
        <w:t xml:space="preserve"> </w:t>
      </w:r>
      <w:r>
        <w:t xml:space="preserve">Please quote Invoice No. TP/2025/00472 in all payment communications.</w:t>
      </w:r>
    </w:p>
    <w:bookmarkEnd w:id="24"/>
    <w:bookmarkStart w:id="25" w:name="terms-conditions-notes"/>
    <w:p>
      <w:pPr>
        <w:pStyle w:val="Heading3"/>
      </w:pPr>
      <w:r>
        <w:t xml:space="preserve">Terms, Conditions &amp; Notes</w:t>
      </w:r>
    </w:p>
    <w:p>
      <w:pPr>
        <w:numPr>
          <w:ilvl w:val="0"/>
          <w:numId w:val="1001"/>
        </w:numPr>
        <w:pStyle w:val="Compact"/>
      </w:pPr>
      <w:r>
        <w:t xml:space="preserve">This Invoice is issued by Teacher Primary Education Services (Pvt) Ltd, a registered educational services provider operating in Sri Lanka Colombo, in accordance with the Sri Lanka Inland Revenue Department regulations and the Value Added Tax Act No. 19 of 2002.</w:t>
      </w:r>
    </w:p>
    <w:p>
      <w:pPr>
        <w:numPr>
          <w:ilvl w:val="0"/>
          <w:numId w:val="1001"/>
        </w:numPr>
        <w:pStyle w:val="Compact"/>
      </w:pPr>
      <w:r>
        <w:t xml:space="preserve">All Teacher Primary services listed in this Invoice have been delivered or are scheduled for delivery during the period of January 2025 to June 2025, as per the service agreement (Contract No. CDEB/TP/2025/018) signed between the Colombo District Education Board and Teacher Primary.</w:t>
      </w:r>
    </w:p>
    <w:p>
      <w:pPr>
        <w:numPr>
          <w:ilvl w:val="0"/>
          <w:numId w:val="1001"/>
        </w:numPr>
        <w:pStyle w:val="Compact"/>
      </w:pPr>
      <w:r>
        <w:t xml:space="preserve">Payment is due within fifteen (15) calendar days from the Invoice date. A late payment surcharge of 2% per month will be applied to any outstanding balance after the due date, in compliance with Sri Lankan commercial law.</w:t>
      </w:r>
    </w:p>
    <w:p>
      <w:pPr>
        <w:numPr>
          <w:ilvl w:val="0"/>
          <w:numId w:val="1001"/>
        </w:numPr>
        <w:pStyle w:val="Compact"/>
      </w:pPr>
      <w:r>
        <w:t xml:space="preserve">The VAT amount of LKR 431,460.00 is calculated at the standard Sri Lankan rate of 18% and is subject to adjustment should any services be cancelled or modified prior to the final delivery confirmation.</w:t>
      </w:r>
    </w:p>
    <w:p>
      <w:pPr>
        <w:numPr>
          <w:ilvl w:val="0"/>
          <w:numId w:val="1001"/>
        </w:numPr>
        <w:pStyle w:val="Compact"/>
      </w:pPr>
      <w:r>
        <w:t xml:space="preserve">Teacher Primary reserves the right to suspend ongoing services, including the digital learning platform and parent-teacher communication portal, if payment is not received within thirty (30) days of the due date.</w:t>
      </w:r>
    </w:p>
    <w:p>
      <w:pPr>
        <w:numPr>
          <w:ilvl w:val="0"/>
          <w:numId w:val="1001"/>
        </w:numPr>
        <w:pStyle w:val="Compact"/>
      </w:pPr>
      <w:r>
        <w:t xml:space="preserve">All printed learning materials supplied under this Invoice are the intellectual property of Teacher Primary and are licensed exclusively for use in the designated Colombo District primary schools for the 2025/2026 academic year only.</w:t>
      </w:r>
    </w:p>
    <w:p>
      <w:pPr>
        <w:numPr>
          <w:ilvl w:val="0"/>
          <w:numId w:val="1001"/>
        </w:numPr>
        <w:pStyle w:val="Compact"/>
      </w:pPr>
      <w:r>
        <w:t xml:space="preserve">Any disputes arising from this Invoice shall be resolved through the Colombo District Court in Sri Lanka, in accordance with the applicable laws of the Democratic Socialist Republic of Sri Lanka.</w:t>
      </w:r>
    </w:p>
    <w:p>
      <w:pPr>
        <w:numPr>
          <w:ilvl w:val="0"/>
          <w:numId w:val="1001"/>
        </w:numPr>
        <w:pStyle w:val="Compact"/>
      </w:pPr>
      <w:r>
        <w:t xml:space="preserve">This Invoice is valid for a period of ninety (90) days from the date of issue. After this period, a revised Invoice may be required to reflect any changes in applicable tax rates or service pricing.</w:t>
      </w:r>
    </w:p>
    <w:bookmarkEnd w:id="25"/>
    <w:p>
      <w:pPr>
        <w:pStyle w:val="FirstParagraph"/>
      </w:pPr>
      <w:r>
        <w:rPr>
          <w:bCs/>
          <w:b/>
        </w:rPr>
        <w:t xml:space="preserve">Teacher Primary Education Services (Pvt) Ltd</w:t>
      </w:r>
      <w:r>
        <w:t xml:space="preserve"> </w:t>
      </w:r>
      <w:r>
        <w:t xml:space="preserve">| No. 42, Galle Road, Colombo 03, Sri Lanka</w:t>
      </w:r>
    </w:p>
    <w:p>
      <w:pPr>
        <w:pStyle w:val="BodyText"/>
      </w:pPr>
      <w:r>
        <w:t xml:space="preserve">Registration No: 2019012345 | TIN: 700123456-7 | VAT Reg: 123456789</w:t>
      </w:r>
    </w:p>
    <w:p>
      <w:pPr>
        <w:pStyle w:val="BodyText"/>
      </w:pPr>
      <w:r>
        <w:t xml:space="preserve">This is a computer-generated Invoice and does not require a physical signature. For queries regarding this Invoice, please contact our billing department at billing@teacherprimary.lk or +94 11 234 5678.</w:t>
      </w:r>
    </w:p>
    <w:p>
      <w:pPr>
        <w:pStyle w:val="BodyText"/>
      </w:pPr>
      <w:r>
        <w:t xml:space="preserve">© 2025 Teacher Primary Education Services (Pvt) Ltd, Sri Lanka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Sri Lanka Colombo</dc:title>
  <dc:creator/>
  <dc:language>en</dc:language>
  <cp:keywords/>
  <dcterms:created xsi:type="dcterms:W3CDTF">2026-10-10T11:31:13Z</dcterms:created>
  <dcterms:modified xsi:type="dcterms:W3CDTF">2026-10-10T11:31:13Z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