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primary-education-centre"/>
    <w:p>
      <w:pPr>
        <w:pStyle w:val="Heading1"/>
      </w:pPr>
      <w:r>
        <w:t xml:space="preserve">Kampala Primary Education Centre</w:t>
      </w:r>
    </w:p>
    <w:p>
      <w:pPr>
        <w:pStyle w:val="FirstParagraph"/>
      </w:pPr>
      <w:r>
        <w:t xml:space="preserve">P.O. Box 4521, Kampala, Uganda</w:t>
      </w:r>
    </w:p>
    <w:p>
      <w:pPr>
        <w:pStyle w:val="BodyText"/>
      </w:pPr>
      <w:r>
        <w:t xml:space="preserve">Plot 14, Jinja Road, Kampala, Uganda</w:t>
      </w:r>
    </w:p>
    <w:p>
      <w:pPr>
        <w:pStyle w:val="BodyText"/>
      </w:pPr>
      <w:r>
        <w:t xml:space="preserve">Tel: +256 772 345 678 | Email: accounts@kampalapce.ug</w:t>
      </w:r>
    </w:p>
    <w:p>
      <w:pPr>
        <w:pStyle w:val="BodyText"/>
      </w:pPr>
      <w:r>
        <w:t xml:space="preserve">Uganda Revenue Authority TIN: 100234567-000098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KPE-2025-00847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Teacher Primary Services</w:t>
      </w:r>
    </w:p>
    <w:bookmarkEnd w:id="21"/>
    <w:bookmarkStart w:id="22" w:name="issued-by"/>
    <w:p>
      <w:pPr>
        <w:pStyle w:val="Heading3"/>
      </w:pPr>
      <w:r>
        <w:t xml:space="preserve">Issued By</w:t>
      </w:r>
    </w:p>
    <w:p>
      <w:pPr>
        <w:pStyle w:val="FirstParagraph"/>
      </w:pPr>
      <w:r>
        <w:rPr>
          <w:bCs/>
          <w:b/>
        </w:rPr>
        <w:t xml:space="preserve">Kampala Primary Education Centre</w:t>
      </w:r>
    </w:p>
    <w:p>
      <w:pPr>
        <w:pStyle w:val="BodyText"/>
      </w:pPr>
      <w:r>
        <w:t xml:space="preserve">Accounts Department</w:t>
      </w:r>
    </w:p>
    <w:p>
      <w:pPr>
        <w:pStyle w:val="BodyText"/>
      </w:pPr>
      <w:r>
        <w:t xml:space="preserve">Jinja Road, Kampala, Uganda</w:t>
      </w:r>
    </w:p>
    <w:p>
      <w:pPr>
        <w:pStyle w:val="BodyText"/>
      </w:pPr>
      <w:r>
        <w:t xml:space="preserve">Uganda</w:t>
      </w:r>
    </w:p>
    <w:bookmarkEnd w:id="22"/>
    <w:bookmarkStart w:id="23" w:name="billed-to"/>
    <w:p>
      <w:pPr>
        <w:pStyle w:val="Heading3"/>
      </w:pPr>
      <w:r>
        <w:t xml:space="preserve">Billed To</w:t>
      </w:r>
    </w:p>
    <w:p>
      <w:pPr>
        <w:pStyle w:val="FirstParagraph"/>
      </w:pPr>
      <w:r>
        <w:rPr>
          <w:bCs/>
          <w:b/>
        </w:rPr>
        <w:t xml:space="preserve">Ministry of Education and Sports</w:t>
      </w:r>
    </w:p>
    <w:p>
      <w:pPr>
        <w:pStyle w:val="BodyText"/>
      </w:pPr>
      <w:r>
        <w:t xml:space="preserve">Teacher Primary Recruitment Division</w:t>
      </w:r>
    </w:p>
    <w:p>
      <w:pPr>
        <w:pStyle w:val="BodyText"/>
      </w:pPr>
      <w:r>
        <w:t xml:space="preserve">Government Offices, Kampala, Uganda</w:t>
      </w:r>
    </w:p>
    <w:p>
      <w:pPr>
        <w:pStyle w:val="BodyText"/>
      </w:pPr>
      <w:r>
        <w:t xml:space="preserve">Attention: Dr. Aisha Nakato, Director</w:t>
      </w:r>
    </w:p>
    <w:p>
      <w:pPr>
        <w:pStyle w:val="BodyText"/>
      </w:pPr>
      <w:r>
        <w:t xml:space="preserve">Uganda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Primary Services</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Amount (UGX)</w:t>
            </w:r>
          </w:p>
        </w:tc>
        <w:tc>
          <w:tcPr/>
          <w:p>
            <w:pPr>
              <w:pStyle w:val="Compact"/>
              <w:jc w:val="left"/>
            </w:pPr>
            <w:r>
              <w:t xml:space="preserve">Period</w:t>
            </w:r>
          </w:p>
        </w:tc>
      </w:tr>
      <w:tr>
        <w:tc>
          <w:tcPr/>
          <w:p>
            <w:pPr>
              <w:pStyle w:val="Compact"/>
              <w:jc w:val="left"/>
            </w:pPr>
            <w:r>
              <w:t xml:space="preserve">001</w:t>
            </w:r>
          </w:p>
        </w:tc>
        <w:tc>
          <w:tcPr/>
          <w:p>
            <w:pPr>
              <w:pStyle w:val="Compact"/>
              <w:jc w:val="left"/>
            </w:pPr>
            <w:r>
              <w:t xml:space="preserve">Teacher Primary – Classroom Instruction (Primary 1 to Primary 4), Mathematics and English Language, delivered at Kampala Primary Education Centre, Uganda Kampala</w:t>
            </w:r>
          </w:p>
        </w:tc>
        <w:tc>
          <w:tcPr/>
          <w:p>
            <w:pPr>
              <w:pStyle w:val="Compact"/>
              <w:jc w:val="left"/>
            </w:pPr>
            <w:r>
              <w:t xml:space="preserve">120 hrs</w:t>
            </w:r>
          </w:p>
        </w:tc>
        <w:tc>
          <w:tcPr/>
          <w:p>
            <w:pPr>
              <w:pStyle w:val="Compact"/>
              <w:jc w:val="left"/>
            </w:pPr>
            <w:r>
              <w:t xml:space="preserve">85,000</w:t>
            </w:r>
          </w:p>
        </w:tc>
        <w:tc>
          <w:tcPr/>
          <w:p>
            <w:pPr>
              <w:pStyle w:val="Compact"/>
              <w:jc w:val="left"/>
            </w:pPr>
            <w:r>
              <w:t xml:space="preserve">10,200,000</w:t>
            </w:r>
          </w:p>
        </w:tc>
        <w:tc>
          <w:tcPr/>
          <w:p>
            <w:pPr>
              <w:pStyle w:val="Compact"/>
              <w:jc w:val="left"/>
            </w:pPr>
            <w:r>
              <w:t xml:space="preserve">Jan – Jun 2025</w:t>
            </w:r>
          </w:p>
        </w:tc>
      </w:tr>
      <w:tr>
        <w:tc>
          <w:tcPr/>
          <w:p>
            <w:pPr>
              <w:pStyle w:val="Compact"/>
              <w:jc w:val="left"/>
            </w:pPr>
            <w:r>
              <w:t xml:space="preserve">002</w:t>
            </w:r>
          </w:p>
        </w:tc>
        <w:tc>
          <w:tcPr/>
          <w:p>
            <w:pPr>
              <w:pStyle w:val="Compact"/>
              <w:jc w:val="left"/>
            </w:pPr>
            <w:r>
              <w:t xml:space="preserve">Teacher Primary – Science and Social Studies Instruction (Primary 5 to Primary 7), Uganda Kampala curriculum alignment and assessment</w:t>
            </w:r>
          </w:p>
        </w:tc>
        <w:tc>
          <w:tcPr/>
          <w:p>
            <w:pPr>
              <w:pStyle w:val="Compact"/>
              <w:jc w:val="left"/>
            </w:pPr>
            <w:r>
              <w:t xml:space="preserve">96 hrs</w:t>
            </w:r>
          </w:p>
        </w:tc>
        <w:tc>
          <w:tcPr/>
          <w:p>
            <w:pPr>
              <w:pStyle w:val="Compact"/>
              <w:jc w:val="left"/>
            </w:pPr>
            <w:r>
              <w:t xml:space="preserve">92,000</w:t>
            </w:r>
          </w:p>
        </w:tc>
        <w:tc>
          <w:tcPr/>
          <w:p>
            <w:pPr>
              <w:pStyle w:val="Compact"/>
              <w:jc w:val="left"/>
            </w:pPr>
            <w:r>
              <w:t xml:space="preserve">8,832,000</w:t>
            </w:r>
          </w:p>
        </w:tc>
        <w:tc>
          <w:tcPr/>
          <w:p>
            <w:pPr>
              <w:pStyle w:val="Compact"/>
              <w:jc w:val="left"/>
            </w:pPr>
            <w:r>
              <w:t xml:space="preserve">Jan – Jun 2025</w:t>
            </w:r>
          </w:p>
        </w:tc>
      </w:tr>
      <w:tr>
        <w:tc>
          <w:tcPr/>
          <w:p>
            <w:pPr>
              <w:pStyle w:val="Compact"/>
              <w:jc w:val="left"/>
            </w:pPr>
            <w:r>
              <w:t xml:space="preserve">003</w:t>
            </w:r>
          </w:p>
        </w:tc>
        <w:tc>
          <w:tcPr/>
          <w:p>
            <w:pPr>
              <w:pStyle w:val="Compact"/>
              <w:jc w:val="left"/>
            </w:pPr>
            <w:r>
              <w:t xml:space="preserve">Teacher Primary – Extracurricular Supervision, Sports Day Coordination, and Cultural Programmes in Uganda Kampala</w:t>
            </w:r>
          </w:p>
        </w:tc>
        <w:tc>
          <w:tcPr/>
          <w:p>
            <w:pPr>
              <w:pStyle w:val="Compact"/>
              <w:jc w:val="left"/>
            </w:pPr>
            <w:r>
              <w:t xml:space="preserve">48 hrs</w:t>
            </w:r>
          </w:p>
        </w:tc>
        <w:tc>
          <w:tcPr/>
          <w:p>
            <w:pPr>
              <w:pStyle w:val="Compact"/>
              <w:jc w:val="left"/>
            </w:pPr>
            <w:r>
              <w:t xml:space="preserve">65,000</w:t>
            </w:r>
          </w:p>
        </w:tc>
        <w:tc>
          <w:tcPr/>
          <w:p>
            <w:pPr>
              <w:pStyle w:val="Compact"/>
              <w:jc w:val="left"/>
            </w:pPr>
            <w:r>
              <w:t xml:space="preserve">3,120,000</w:t>
            </w:r>
          </w:p>
        </w:tc>
        <w:tc>
          <w:tcPr/>
          <w:p>
            <w:pPr>
              <w:pStyle w:val="Compact"/>
              <w:jc w:val="left"/>
            </w:pPr>
            <w:r>
              <w:t xml:space="preserve">Feb – May 2025</w:t>
            </w:r>
          </w:p>
        </w:tc>
      </w:tr>
      <w:tr>
        <w:tc>
          <w:tcPr/>
          <w:p>
            <w:pPr>
              <w:pStyle w:val="Compact"/>
              <w:jc w:val="left"/>
            </w:pPr>
            <w:r>
              <w:t xml:space="preserve">004</w:t>
            </w:r>
          </w:p>
        </w:tc>
        <w:tc>
          <w:tcPr/>
          <w:p>
            <w:pPr>
              <w:pStyle w:val="Compact"/>
              <w:jc w:val="left"/>
            </w:pPr>
            <w:r>
              <w:t xml:space="preserve">Teacher Primary – Professional Development Workshop Participation and Certification (Uganda Kampala Education Board Standards)</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c>
          <w:tcPr/>
          <w:p>
            <w:pPr>
              <w:pStyle w:val="Compact"/>
              <w:jc w:val="left"/>
            </w:pPr>
            <w:r>
              <w:t xml:space="preserve">Mar 2025</w:t>
            </w:r>
          </w:p>
        </w:tc>
      </w:tr>
      <w:tr>
        <w:tc>
          <w:tcPr/>
          <w:p>
            <w:pPr>
              <w:pStyle w:val="Compact"/>
              <w:jc w:val="left"/>
            </w:pPr>
            <w:r>
              <w:t xml:space="preserve">005</w:t>
            </w:r>
          </w:p>
        </w:tc>
        <w:tc>
          <w:tcPr/>
          <w:p>
            <w:pPr>
              <w:pStyle w:val="Compact"/>
              <w:jc w:val="left"/>
            </w:pPr>
            <w:r>
              <w:t xml:space="preserve">Teacher Primary – Parent-Teacher Conference Facilitation and Student Progress Reporting, Uganda Kampala district schools</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Apr – Jun 2025</w:t>
            </w:r>
          </w:p>
        </w:tc>
      </w:tr>
      <w:tr>
        <w:tc>
          <w:tcPr/>
          <w:p>
            <w:pPr>
              <w:pStyle w:val="Compact"/>
              <w:jc w:val="left"/>
            </w:pPr>
            <w:r>
              <w:t xml:space="preserve">006</w:t>
            </w:r>
          </w:p>
        </w:tc>
        <w:tc>
          <w:tcPr/>
          <w:p>
            <w:pPr>
              <w:pStyle w:val="Compact"/>
              <w:jc w:val="left"/>
            </w:pPr>
            <w:r>
              <w:t xml:space="preserve">Teacher Primary – Examination Paper Setting, Marking, and Moderation for Primary Leaving Examinations, Uganda Kampala</w:t>
            </w:r>
          </w:p>
        </w:tc>
        <w:tc>
          <w:tcPr/>
          <w:p>
            <w:pPr>
              <w:pStyle w:val="Compact"/>
              <w:jc w:val="left"/>
            </w:pPr>
            <w:r>
              <w:t xml:space="preserve">30 hrs</w:t>
            </w:r>
          </w:p>
        </w:tc>
        <w:tc>
          <w:tcPr/>
          <w:p>
            <w:pPr>
              <w:pStyle w:val="Compact"/>
              <w:jc w:val="left"/>
            </w:pPr>
            <w:r>
              <w:t xml:space="preserve">110,000</w:t>
            </w:r>
          </w:p>
        </w:tc>
        <w:tc>
          <w:tcPr/>
          <w:p>
            <w:pPr>
              <w:pStyle w:val="Compact"/>
              <w:jc w:val="left"/>
            </w:pPr>
            <w:r>
              <w:t xml:space="preserve">3,300,000</w:t>
            </w:r>
          </w:p>
        </w:tc>
        <w:tc>
          <w:tcPr/>
          <w:p>
            <w:pPr>
              <w:pStyle w:val="Compact"/>
              <w:jc w:val="left"/>
            </w:pPr>
            <w:r>
              <w:t xml:space="preserve">May – Jun 2025</w:t>
            </w:r>
          </w:p>
        </w:tc>
      </w:tr>
      <w:tr>
        <w:tc>
          <w:tcPr/>
          <w:p>
            <w:pPr>
              <w:pStyle w:val="Compact"/>
              <w:jc w:val="left"/>
            </w:pPr>
            <w:r>
              <w:t xml:space="preserve">007</w:t>
            </w:r>
          </w:p>
        </w:tc>
        <w:tc>
          <w:tcPr/>
          <w:p>
            <w:pPr>
              <w:pStyle w:val="Compact"/>
              <w:jc w:val="left"/>
            </w:pPr>
            <w:r>
              <w:t xml:space="preserve">Teacher Primary – Learning Materials Procurement and Classroom Resource Management, Uganda Kampala</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Jan 2025</w:t>
            </w:r>
          </w:p>
        </w:tc>
      </w:tr>
      <w:tr>
        <w:tc>
          <w:tcPr/>
          <w:p>
            <w:pPr>
              <w:pStyle w:val="Compact"/>
              <w:jc w:val="left"/>
            </w:pPr>
            <w:r>
              <w:t xml:space="preserve">008</w:t>
            </w:r>
          </w:p>
        </w:tc>
        <w:tc>
          <w:tcPr/>
          <w:p>
            <w:pPr>
              <w:pStyle w:val="Compact"/>
              <w:jc w:val="left"/>
            </w:pPr>
            <w:r>
              <w:t xml:space="preserve">Teacher Primary – Administrative Duties: Attendance Records, Timetable Scheduling, and School Assembly Leadership, Uganda Kampala</w:t>
            </w:r>
          </w:p>
        </w:tc>
        <w:tc>
          <w:tcPr/>
          <w:p>
            <w:pPr>
              <w:pStyle w:val="Compact"/>
              <w:jc w:val="left"/>
            </w:pPr>
            <w:r>
              <w:t xml:space="preserve">6 months</w:t>
            </w:r>
          </w:p>
        </w:tc>
        <w:tc>
          <w:tcPr/>
          <w:p>
            <w:pPr>
              <w:pStyle w:val="Compact"/>
              <w:jc w:val="left"/>
            </w:pPr>
            <w:r>
              <w:t xml:space="preserve">350,000</w:t>
            </w:r>
          </w:p>
        </w:tc>
        <w:tc>
          <w:tcPr/>
          <w:p>
            <w:pPr>
              <w:pStyle w:val="Compact"/>
              <w:jc w:val="left"/>
            </w:pPr>
            <w:r>
              <w:t xml:space="preserve">2,100,000</w:t>
            </w:r>
          </w:p>
        </w:tc>
        <w:tc>
          <w:tcPr/>
          <w:p>
            <w:pPr>
              <w:pStyle w:val="Compact"/>
              <w:jc w:val="left"/>
            </w:pPr>
            <w:r>
              <w:t xml:space="preserve">Jan –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30,092,000</w:t>
            </w:r>
          </w:p>
        </w:tc>
      </w:tr>
      <w:tr>
        <w:tc>
          <w:tcPr/>
          <w:p>
            <w:pPr>
              <w:pStyle w:val="Compact"/>
              <w:jc w:val="left"/>
            </w:pPr>
            <w:r>
              <w:t xml:space="preserve">VAT (18%)</w:t>
            </w:r>
          </w:p>
        </w:tc>
        <w:tc>
          <w:tcPr/>
          <w:p>
            <w:pPr>
              <w:pStyle w:val="Compact"/>
              <w:jc w:val="left"/>
            </w:pPr>
            <w:r>
              <w:t xml:space="preserve">5,416,560</w:t>
            </w:r>
          </w:p>
        </w:tc>
      </w:tr>
      <w:tr>
        <w:tc>
          <w:tcPr/>
          <w:p>
            <w:pPr>
              <w:pStyle w:val="Compact"/>
              <w:jc w:val="left"/>
            </w:pPr>
            <w:r>
              <w:t xml:space="preserve">Withholding Tax (6%)</w:t>
            </w:r>
          </w:p>
        </w:tc>
        <w:tc>
          <w:tcPr/>
          <w:p>
            <w:pPr>
              <w:pStyle w:val="Compact"/>
              <w:jc w:val="left"/>
            </w:pPr>
            <w:r>
              <w:t xml:space="preserve">(1,805,520)</w:t>
            </w:r>
          </w:p>
        </w:tc>
      </w:tr>
      <w:tr>
        <w:tc>
          <w:tcPr/>
          <w:p>
            <w:pPr>
              <w:pStyle w:val="Compact"/>
              <w:jc w:val="left"/>
            </w:pPr>
            <w:r>
              <w:t xml:space="preserve">Grand Total (UGX)</w:t>
            </w:r>
          </w:p>
        </w:tc>
        <w:tc>
          <w:tcPr/>
          <w:p>
            <w:pPr>
              <w:pStyle w:val="Compact"/>
              <w:jc w:val="left"/>
            </w:pPr>
            <w:r>
              <w:t xml:space="preserve">33,703,040</w:t>
            </w:r>
          </w:p>
        </w:tc>
      </w:tr>
    </w:tbl>
    <w:bookmarkStart w:id="24" w:name="invoice-notes-and-terms"/>
    <w:p>
      <w:pPr>
        <w:pStyle w:val="Heading3"/>
      </w:pPr>
      <w:r>
        <w:t xml:space="preserve">Invoice Notes and Terms</w:t>
      </w:r>
    </w:p>
    <w:p>
      <w:pPr>
        <w:pStyle w:val="FirstParagraph"/>
      </w:pPr>
      <w:r>
        <w:t xml:space="preserve">This Invoice is issued in accordance with the Uganda Kampala Education Sector Service Agreement dated 1 January 2025 between Kampala Primary Education Centre and the Ministry of Education and Sports, Republic of Uganda.</w:t>
      </w:r>
    </w:p>
    <w:p>
      <w:pPr>
        <w:pStyle w:val="BodyText"/>
      </w:pPr>
      <w:r>
        <w:t xml:space="preserve">All Teacher Primary services rendered under this Invoice have been delivered in full compliance with the Uganda National Curriculum Development Centre (UNCD) guidelines for primary education in Uganda Kampala and its surrounding districts.</w:t>
      </w:r>
    </w:p>
    <w:p>
      <w:pPr>
        <w:pStyle w:val="BodyText"/>
      </w:pPr>
      <w:r>
        <w:t xml:space="preserve">The Teacher Primary personnel listed in this Invoice hold valid teaching certificates issued by the Uganda Council for Teacher Education (UCTE) and are registered with the Uganda Kampala District Education Office.</w:t>
      </w:r>
    </w:p>
    <w:p>
      <w:pPr>
        <w:pStyle w:val="BodyText"/>
      </w:pPr>
      <w:r>
        <w:t xml:space="preserve">Please reference Invoice number KPE-2025-00847 in all correspondence and payment remittances. This Invoice is valid for 90 days from the date of issue.</w:t>
      </w:r>
    </w:p>
    <w:p>
      <w:pPr>
        <w:pStyle w:val="BodyText"/>
      </w:pPr>
      <w:r>
        <w:t xml:space="preserve">All amounts are stated in Ugandan Shillings (UGX) and are subject to the prevailing tax regulations of the Uganda Revenue Authority (URA) as applicable in Uganda Kampala.</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Uganda Commercial Bank (UCB)</w:t>
      </w:r>
    </w:p>
    <w:p>
      <w:pPr>
        <w:pStyle w:val="BodyText"/>
      </w:pPr>
      <w:r>
        <w:rPr>
          <w:bCs/>
          <w:b/>
        </w:rPr>
        <w:t xml:space="preserve">Branch:</w:t>
      </w:r>
      <w:r>
        <w:t xml:space="preserve"> </w:t>
      </w:r>
      <w:r>
        <w:t xml:space="preserve">Kampala City Centre, Uganda Kampala</w:t>
      </w:r>
    </w:p>
    <w:p>
      <w:pPr>
        <w:pStyle w:val="BodyText"/>
      </w:pPr>
      <w:r>
        <w:rPr>
          <w:bCs/>
          <w:b/>
        </w:rPr>
        <w:t xml:space="preserve">Account Name:</w:t>
      </w:r>
      <w:r>
        <w:t xml:space="preserve"> </w:t>
      </w:r>
      <w:r>
        <w:t xml:space="preserve">Kampala Primary Education Centre</w:t>
      </w:r>
    </w:p>
    <w:p>
      <w:pPr>
        <w:pStyle w:val="BodyText"/>
      </w:pPr>
      <w:r>
        <w:rPr>
          <w:bCs/>
          <w:b/>
        </w:rPr>
        <w:t xml:space="preserve">Account Number:</w:t>
      </w:r>
      <w:r>
        <w:t xml:space="preserve"> </w:t>
      </w:r>
      <w:r>
        <w:t xml:space="preserve">0102 3456 7890</w:t>
      </w:r>
    </w:p>
    <w:p>
      <w:pPr>
        <w:pStyle w:val="BodyText"/>
      </w:pPr>
      <w:r>
        <w:rPr>
          <w:bCs/>
          <w:b/>
        </w:rPr>
        <w:t xml:space="preserve">SWIFT Code:</w:t>
      </w:r>
      <w:r>
        <w:t xml:space="preserve"> </w:t>
      </w:r>
      <w:r>
        <w:t xml:space="preserve">UGCBUGKA</w:t>
      </w:r>
    </w:p>
    <w:p>
      <w:pPr>
        <w:pStyle w:val="BodyText"/>
      </w:pPr>
      <w:r>
        <w:rPr>
          <w:bCs/>
          <w:b/>
        </w:rPr>
        <w:t xml:space="preserve">Reference:</w:t>
      </w:r>
      <w:r>
        <w:t xml:space="preserve"> </w:t>
      </w:r>
      <w:r>
        <w:t xml:space="preserve">KPE-2025-00847 / Teacher Primary Services</w:t>
      </w:r>
    </w:p>
    <w:p>
      <w:pPr>
        <w:pStyle w:val="BodyText"/>
      </w:pPr>
      <w:r>
        <w:t xml:space="preserve">Please ensure that the full amount of UGX 33,703,040 is remitted on or before the due date of 30 June 2025. Late payments may incur a penalty of 2% per month as stipulated in the Uganda Kampala public procurement and payment regulations.</w:t>
      </w:r>
    </w:p>
    <w:bookmarkEnd w:id="25"/>
    <w:p>
      <w:pPr>
        <w:pStyle w:val="BodyText"/>
      </w:pPr>
      <w:r>
        <w:rPr>
          <w:bCs/>
          <w:b/>
        </w:rPr>
        <w:t xml:space="preserve">Kampala Primary Education Centre</w:t>
      </w:r>
      <w:r>
        <w:t xml:space="preserve"> </w:t>
      </w:r>
      <w:r>
        <w:t xml:space="preserve">| Uganda Kampala | P.O. Box 4521, Kampala, Uganda</w:t>
      </w:r>
    </w:p>
    <w:p>
      <w:pPr>
        <w:pStyle w:val="BodyText"/>
      </w:pPr>
      <w:r>
        <w:t xml:space="preserve">This Invoice was generated electronically and is valid without a physical signature. For verification, contact accounts@kampalapce.ug or call +256 772 345 678.</w:t>
      </w:r>
    </w:p>
    <w:p>
      <w:pPr>
        <w:pStyle w:val="BodyText"/>
      </w:pPr>
      <w:r>
        <w:t xml:space="preserve">Thank you for your continued partnership in advancing Teacher Primary education across Uganda Kampala and the wider Ugandan education landscape.</w:t>
      </w:r>
    </w:p>
    <w:p>
      <w:pPr>
        <w:pStyle w:val="BodyText"/>
      </w:pPr>
      <w:r>
        <w:t xml:space="preserve">© 2025 Kampala Primary Education Centre. All rights reserved. Invoice KPE-2025-00847.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Uganda Kampala</dc:title>
  <dc:creator/>
  <dc:language>en</dc:language>
  <cp:keywords/>
  <dcterms:created xsi:type="dcterms:W3CDTF">2026-10-10T06:41:17Z</dcterms:created>
  <dcterms:modified xsi:type="dcterms:W3CDTF">2026-10-10T06:41:17Z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