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p>
      <w:pPr>
        <w:pStyle w:val="FirstParagraph"/>
      </w:pPr>
      <w:r>
        <w:t xml:space="preserve">INVOICE</w:t>
      </w:r>
    </w:p>
    <w:p>
      <w:pPr>
        <w:pStyle w:val="BodyText"/>
      </w:pPr>
      <w:r>
        <w:t xml:space="preserve">Teacher Primary Educational Services</w:t>
      </w:r>
    </w:p>
    <w:p>
      <w:pPr>
        <w:pStyle w:val="BodyText"/>
      </w:pPr>
      <w:r>
        <w:t xml:space="preserve">United Kingdom London</w:t>
      </w:r>
    </w:p>
    <w:p>
      <w:pPr>
        <w:pStyle w:val="BodyText"/>
      </w:pPr>
      <w:r>
        <w:rPr>
          <w:bCs/>
          <w:b/>
        </w:rPr>
        <w:t xml:space="preserve">Invoice No:</w:t>
      </w:r>
      <w:r>
        <w:t xml:space="preserve"> </w:t>
      </w:r>
      <w:r>
        <w:t xml:space="preserve">TP-2025-00487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PENDING PAYMENT</w:t>
      </w:r>
    </w:p>
    <w:bookmarkStart w:id="20" w:name="issued-by-service-provider"/>
    <w:p>
      <w:pPr>
        <w:pStyle w:val="Heading3"/>
      </w:pPr>
      <w:r>
        <w:t xml:space="preserve">Issued By (Service Provider)</w:t>
      </w:r>
    </w:p>
    <w:p>
      <w:pPr>
        <w:pStyle w:val="FirstParagraph"/>
      </w:pPr>
      <w:r>
        <w:rPr>
          <w:bCs/>
          <w:b/>
        </w:rPr>
        <w:t xml:space="preserve">Ms. Eleanor Whitfield</w:t>
      </w:r>
    </w:p>
    <w:p>
      <w:pPr>
        <w:pStyle w:val="BodyText"/>
      </w:pPr>
      <w:r>
        <w:t xml:space="preserve">Teacher Primary – Qualified Educator</w:t>
      </w:r>
    </w:p>
    <w:p>
      <w:pPr>
        <w:pStyle w:val="BodyText"/>
      </w:pPr>
      <w:r>
        <w:t xml:space="preserve">127 Kensington High Street</w:t>
      </w:r>
    </w:p>
    <w:p>
      <w:pPr>
        <w:pStyle w:val="BodyText"/>
      </w:pPr>
      <w:r>
        <w:t xml:space="preserve">London, W8 7RH</w:t>
      </w:r>
    </w:p>
    <w:p>
      <w:pPr>
        <w:pStyle w:val="BodyText"/>
      </w:pPr>
      <w:r>
        <w:t xml:space="preserve">United Kingdom</w:t>
      </w:r>
    </w:p>
    <w:p>
      <w:pPr>
        <w:pStyle w:val="BodyText"/>
      </w:pPr>
      <w:r>
        <w:t xml:space="preserve">Email: e.whitfield@teacherprimary.co.uk</w:t>
      </w:r>
    </w:p>
    <w:p>
      <w:pPr>
        <w:pStyle w:val="BodyText"/>
      </w:pPr>
      <w:r>
        <w:t xml:space="preserve">Phone: +44 (0)20 7946 0321</w:t>
      </w:r>
    </w:p>
    <w:p>
      <w:pPr>
        <w:pStyle w:val="BodyText"/>
      </w:pPr>
      <w:r>
        <w:t xml:space="preserve">VAT Registration: GB 123 4567 89</w:t>
      </w:r>
    </w:p>
    <w:bookmarkEnd w:id="20"/>
    <w:bookmarkStart w:id="21" w:name="billed-to-client"/>
    <w:p>
      <w:pPr>
        <w:pStyle w:val="Heading3"/>
      </w:pPr>
      <w:r>
        <w:t xml:space="preserve">Billed To (Client)</w:t>
      </w:r>
    </w:p>
    <w:p>
      <w:pPr>
        <w:pStyle w:val="FirstParagraph"/>
      </w:pPr>
      <w:r>
        <w:rPr>
          <w:bCs/>
          <w:b/>
        </w:rPr>
        <w:t xml:space="preserve">St. Aldric's Primary Academy</w:t>
      </w:r>
    </w:p>
    <w:p>
      <w:pPr>
        <w:pStyle w:val="BodyText"/>
      </w:pPr>
      <w:r>
        <w:t xml:space="preserve">Attn: Head of School, Mr. David Pemberton</w:t>
      </w:r>
    </w:p>
    <w:p>
      <w:pPr>
        <w:pStyle w:val="BodyText"/>
      </w:pPr>
      <w:r>
        <w:t xml:space="preserve">45 Brixton Road</w:t>
      </w:r>
    </w:p>
    <w:p>
      <w:pPr>
        <w:pStyle w:val="BodyText"/>
      </w:pPr>
      <w:r>
        <w:t xml:space="preserve">London, SW9 8RL</w:t>
      </w:r>
    </w:p>
    <w:p>
      <w:pPr>
        <w:pStyle w:val="BodyText"/>
      </w:pPr>
      <w:r>
        <w:t xml:space="preserve">United Kingdom</w:t>
      </w:r>
    </w:p>
    <w:p>
      <w:pPr>
        <w:pStyle w:val="BodyText"/>
      </w:pPr>
      <w:r>
        <w:t xml:space="preserve">Email: admin@staldrics.academy.uk</w:t>
      </w:r>
    </w:p>
    <w:p>
      <w:pPr>
        <w:pStyle w:val="BodyText"/>
      </w:pPr>
      <w:r>
        <w:t xml:space="preserve">Phone: +44 (0)20 7488 5567</w:t>
      </w:r>
    </w:p>
    <w:p>
      <w:pPr>
        <w:pStyle w:val="BodyText"/>
      </w:pPr>
      <w:r>
        <w:t xml:space="preserve">Company Reg: 09876543</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Teacher Primary Services</w:t>
            </w:r>
          </w:p>
        </w:tc>
        <w:tc>
          <w:tcPr/>
          <w:p>
            <w:pPr>
              <w:pStyle w:val="Compact"/>
              <w:jc w:val="left"/>
            </w:pPr>
            <w:r>
              <w:t xml:space="preserve">Period</w:t>
            </w:r>
          </w:p>
        </w:tc>
        <w:tc>
          <w:tcPr/>
          <w:p>
            <w:pPr>
              <w:pStyle w:val="Compact"/>
              <w:jc w:val="left"/>
            </w:pPr>
            <w:r>
              <w:t xml:space="preserve">Rate (GBP)</w:t>
            </w:r>
          </w:p>
        </w:tc>
        <w:tc>
          <w:tcPr/>
          <w:p>
            <w:pPr>
              <w:pStyle w:val="Compact"/>
              <w:jc w:val="left"/>
            </w:pPr>
            <w:r>
              <w:t xml:space="preserve">Qty</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Teacher Primary – Full-time classroom instruction for Year 3 pupils (English, Mathematics, Science, and Humanities) at St. Aldric's Primary Academy, London, United Kingdom</w:t>
            </w:r>
          </w:p>
        </w:tc>
        <w:tc>
          <w:tcPr/>
          <w:p>
            <w:pPr>
              <w:pStyle w:val="Compact"/>
              <w:jc w:val="left"/>
            </w:pPr>
            <w:r>
              <w:t xml:space="preserve">Jan–Jun 2025</w:t>
            </w:r>
          </w:p>
        </w:tc>
        <w:tc>
          <w:tcPr/>
          <w:p>
            <w:pPr>
              <w:pStyle w:val="Compact"/>
              <w:jc w:val="left"/>
            </w:pPr>
            <w:r>
              <w:t xml:space="preserve">£3,200.00</w:t>
            </w:r>
          </w:p>
        </w:tc>
        <w:tc>
          <w:tcPr/>
          <w:p>
            <w:pPr>
              <w:pStyle w:val="Compact"/>
              <w:jc w:val="left"/>
            </w:pPr>
            <w:r>
              <w:t xml:space="preserve">6</w:t>
            </w:r>
          </w:p>
        </w:tc>
        <w:tc>
          <w:tcPr/>
          <w:p>
            <w:pPr>
              <w:pStyle w:val="Compact"/>
              <w:jc w:val="left"/>
            </w:pPr>
            <w:r>
              <w:t xml:space="preserve">£19,200.00</w:t>
            </w:r>
          </w:p>
        </w:tc>
      </w:tr>
      <w:tr>
        <w:tc>
          <w:tcPr/>
          <w:p>
            <w:pPr>
              <w:pStyle w:val="Compact"/>
              <w:jc w:val="left"/>
            </w:pPr>
            <w:r>
              <w:t xml:space="preserve">02</w:t>
            </w:r>
          </w:p>
        </w:tc>
        <w:tc>
          <w:tcPr/>
          <w:p>
            <w:pPr>
              <w:pStyle w:val="Compact"/>
              <w:jc w:val="left"/>
            </w:pPr>
            <w:r>
              <w:t xml:space="preserve">Teacher Primary – Curriculum planning, lesson preparation, and assessment design aligned with the National Curriculum for England, delivered in London, United Kingdom</w:t>
            </w:r>
          </w:p>
        </w:tc>
        <w:tc>
          <w:tcPr/>
          <w:p>
            <w:pPr>
              <w:pStyle w:val="Compact"/>
              <w:jc w:val="left"/>
            </w:pPr>
            <w:r>
              <w:t xml:space="preserve">Jan–Jun 2025</w:t>
            </w:r>
          </w:p>
        </w:tc>
        <w:tc>
          <w:tcPr/>
          <w:p>
            <w:pPr>
              <w:pStyle w:val="Compact"/>
              <w:jc w:val="left"/>
            </w:pPr>
            <w:r>
              <w:t xml:space="preserve">£450.00</w:t>
            </w:r>
          </w:p>
        </w:tc>
        <w:tc>
          <w:tcPr/>
          <w:p>
            <w:pPr>
              <w:pStyle w:val="Compact"/>
              <w:jc w:val="left"/>
            </w:pPr>
            <w:r>
              <w:t xml:space="preserve">6</w:t>
            </w:r>
          </w:p>
        </w:tc>
        <w:tc>
          <w:tcPr/>
          <w:p>
            <w:pPr>
              <w:pStyle w:val="Compact"/>
              <w:jc w:val="left"/>
            </w:pPr>
            <w:r>
              <w:t xml:space="preserve">£2,700.00</w:t>
            </w:r>
          </w:p>
        </w:tc>
      </w:tr>
      <w:tr>
        <w:tc>
          <w:tcPr/>
          <w:p>
            <w:pPr>
              <w:pStyle w:val="Compact"/>
              <w:jc w:val="left"/>
            </w:pPr>
            <w:r>
              <w:t xml:space="preserve">03</w:t>
            </w:r>
          </w:p>
        </w:tc>
        <w:tc>
          <w:tcPr/>
          <w:p>
            <w:pPr>
              <w:pStyle w:val="Compact"/>
              <w:jc w:val="left"/>
            </w:pPr>
            <w:r>
              <w:t xml:space="preserve">Teacher Primary – Supervision of school trips, extracurricular activities, and after-school clubs within the London borough, United Kingdom</w:t>
            </w:r>
          </w:p>
        </w:tc>
        <w:tc>
          <w:tcPr/>
          <w:p>
            <w:pPr>
              <w:pStyle w:val="Compact"/>
              <w:jc w:val="left"/>
            </w:pPr>
            <w:r>
              <w:t xml:space="preserve">Jan–Jun 2025</w:t>
            </w:r>
          </w:p>
        </w:tc>
        <w:tc>
          <w:tcPr/>
          <w:p>
            <w:pPr>
              <w:pStyle w:val="Compact"/>
              <w:jc w:val="left"/>
            </w:pPr>
            <w:r>
              <w:t xml:space="preserve">£320.00</w:t>
            </w:r>
          </w:p>
        </w:tc>
        <w:tc>
          <w:tcPr/>
          <w:p>
            <w:pPr>
              <w:pStyle w:val="Compact"/>
              <w:jc w:val="left"/>
            </w:pPr>
            <w:r>
              <w:t xml:space="preserve">6</w:t>
            </w:r>
          </w:p>
        </w:tc>
        <w:tc>
          <w:tcPr/>
          <w:p>
            <w:pPr>
              <w:pStyle w:val="Compact"/>
              <w:jc w:val="left"/>
            </w:pPr>
            <w:r>
              <w:t xml:space="preserve">£1,920.00</w:t>
            </w:r>
          </w:p>
        </w:tc>
      </w:tr>
      <w:tr>
        <w:tc>
          <w:tcPr/>
          <w:p>
            <w:pPr>
              <w:pStyle w:val="Compact"/>
              <w:jc w:val="left"/>
            </w:pPr>
            <w:r>
              <w:t xml:space="preserve">04</w:t>
            </w:r>
          </w:p>
        </w:tc>
        <w:tc>
          <w:tcPr/>
          <w:p>
            <w:pPr>
              <w:pStyle w:val="Compact"/>
              <w:jc w:val="left"/>
            </w:pPr>
            <w:r>
              <w:t xml:space="preserve">Teacher Primary – Parent-teacher consultations, progress reporting, and individual education plan (IEP) development for identified pupils in London, United Kingdom</w:t>
            </w:r>
          </w:p>
        </w:tc>
        <w:tc>
          <w:tcPr/>
          <w:p>
            <w:pPr>
              <w:pStyle w:val="Compact"/>
              <w:jc w:val="left"/>
            </w:pPr>
            <w:r>
              <w:t xml:space="preserve">Jan–Jun 2025</w:t>
            </w:r>
          </w:p>
        </w:tc>
        <w:tc>
          <w:tcPr/>
          <w:p>
            <w:pPr>
              <w:pStyle w:val="Compact"/>
              <w:jc w:val="left"/>
            </w:pPr>
            <w:r>
              <w:t xml:space="preserve">£280.00</w:t>
            </w:r>
          </w:p>
        </w:tc>
        <w:tc>
          <w:tcPr/>
          <w:p>
            <w:pPr>
              <w:pStyle w:val="Compact"/>
              <w:jc w:val="left"/>
            </w:pPr>
            <w:r>
              <w:t xml:space="preserve">6</w:t>
            </w:r>
          </w:p>
        </w:tc>
        <w:tc>
          <w:tcPr/>
          <w:p>
            <w:pPr>
              <w:pStyle w:val="Compact"/>
              <w:jc w:val="left"/>
            </w:pPr>
            <w:r>
              <w:t xml:space="preserve">£1,680.00</w:t>
            </w:r>
          </w:p>
        </w:tc>
      </w:tr>
      <w:tr>
        <w:tc>
          <w:tcPr/>
          <w:p>
            <w:pPr>
              <w:pStyle w:val="Compact"/>
              <w:jc w:val="left"/>
            </w:pPr>
            <w:r>
              <w:t xml:space="preserve">05</w:t>
            </w:r>
          </w:p>
        </w:tc>
        <w:tc>
          <w:tcPr/>
          <w:p>
            <w:pPr>
              <w:pStyle w:val="Compact"/>
              <w:jc w:val="left"/>
            </w:pPr>
            <w:r>
              <w:t xml:space="preserve">Teacher Primary – Professional development, CPD training attendance, and peer mentoring sessions for newly qualified teachers at the London, United Kingdom academy</w:t>
            </w:r>
          </w:p>
        </w:tc>
        <w:tc>
          <w:tcPr/>
          <w:p>
            <w:pPr>
              <w:pStyle w:val="Compact"/>
              <w:jc w:val="left"/>
            </w:pPr>
            <w:r>
              <w:t xml:space="preserve">Jan–Jun 2025</w:t>
            </w:r>
          </w:p>
        </w:tc>
        <w:tc>
          <w:tcPr/>
          <w:p>
            <w:pPr>
              <w:pStyle w:val="Compact"/>
              <w:jc w:val="left"/>
            </w:pPr>
            <w:r>
              <w:t xml:space="preserve">£180.00</w:t>
            </w:r>
          </w:p>
        </w:tc>
        <w:tc>
          <w:tcPr/>
          <w:p>
            <w:pPr>
              <w:pStyle w:val="Compact"/>
              <w:jc w:val="left"/>
            </w:pPr>
            <w:r>
              <w:t xml:space="preserve">6</w:t>
            </w:r>
          </w:p>
        </w:tc>
        <w:tc>
          <w:tcPr/>
          <w:p>
            <w:pPr>
              <w:pStyle w:val="Compact"/>
              <w:jc w:val="left"/>
            </w:pPr>
            <w:r>
              <w:t xml:space="preserve">£1,080.00</w:t>
            </w:r>
          </w:p>
        </w:tc>
      </w:tr>
      <w:tr>
        <w:tc>
          <w:tcPr/>
          <w:p>
            <w:pPr>
              <w:pStyle w:val="Compact"/>
              <w:jc w:val="left"/>
            </w:pPr>
            <w:r>
              <w:t xml:space="preserve">06</w:t>
            </w:r>
          </w:p>
        </w:tc>
        <w:tc>
          <w:tcPr/>
          <w:p>
            <w:pPr>
              <w:pStyle w:val="Compact"/>
              <w:jc w:val="left"/>
            </w:pPr>
            <w:r>
              <w:t xml:space="preserve">Teacher Primary – Marking, moderation, and end-of-term examination invigilation for the academic year 2024/2025, London, United Kingdom</w:t>
            </w:r>
          </w:p>
        </w:tc>
        <w:tc>
          <w:tcPr/>
          <w:p>
            <w:pPr>
              <w:pStyle w:val="Compact"/>
              <w:jc w:val="left"/>
            </w:pPr>
            <w:r>
              <w:t xml:space="preserve">Jan–Jun 2025</w:t>
            </w:r>
          </w:p>
        </w:tc>
        <w:tc>
          <w:tcPr/>
          <w:p>
            <w:pPr>
              <w:pStyle w:val="Compact"/>
              <w:jc w:val="left"/>
            </w:pPr>
            <w:r>
              <w:t xml:space="preserve">£350.00</w:t>
            </w:r>
          </w:p>
        </w:tc>
        <w:tc>
          <w:tcPr/>
          <w:p>
            <w:pPr>
              <w:pStyle w:val="Compact"/>
              <w:jc w:val="left"/>
            </w:pPr>
            <w:r>
              <w:t xml:space="preserve">6</w:t>
            </w:r>
          </w:p>
        </w:tc>
        <w:tc>
          <w:tcPr/>
          <w:p>
            <w:pPr>
              <w:pStyle w:val="Compact"/>
              <w:jc w:val="left"/>
            </w:pPr>
            <w:r>
              <w:t xml:space="preserve">£2,100.00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(GBP)</w:t>
            </w:r>
          </w:p>
        </w:tc>
      </w:tr>
      <w:tr>
        <w:tc>
          <w:tcPr/>
          <w:p>
            <w:pPr>
              <w:pStyle w:val="Compact"/>
              <w:jc w:val="left"/>
            </w:pPr>
            <w:r>
              <w:t xml:space="preserve">Subtotal</w:t>
            </w:r>
          </w:p>
        </w:tc>
        <w:tc>
          <w:tcPr/>
          <w:p>
            <w:pPr>
              <w:pStyle w:val="Compact"/>
              <w:jc w:val="left"/>
            </w:pPr>
            <w:r>
              <w:t xml:space="preserve">£28,680.00</w:t>
            </w:r>
          </w:p>
        </w:tc>
      </w:tr>
      <w:tr>
        <w:tc>
          <w:tcPr/>
          <w:p>
            <w:pPr>
              <w:pStyle w:val="Compact"/>
              <w:jc w:val="left"/>
            </w:pPr>
            <w:r>
              <w:t xml:space="preserve">VAT @ 20% (United Kingdom London)</w:t>
            </w:r>
          </w:p>
        </w:tc>
        <w:tc>
          <w:tcPr/>
          <w:p>
            <w:pPr>
              <w:pStyle w:val="Compact"/>
              <w:jc w:val="left"/>
            </w:pPr>
            <w:r>
              <w:t xml:space="preserve">£5,736.00</w:t>
            </w:r>
          </w:p>
        </w:tc>
      </w:tr>
      <w:tr>
        <w:tc>
          <w:tcPr/>
          <w:p>
            <w:pPr>
              <w:pStyle w:val="Compact"/>
              <w:jc w:val="left"/>
            </w:pPr>
            <w:r>
              <w:t xml:space="preserve">Discount (Early Payment – 2%)</w:t>
            </w:r>
          </w:p>
        </w:tc>
        <w:tc>
          <w:tcPr/>
          <w:p>
            <w:pPr>
              <w:pStyle w:val="Compact"/>
              <w:jc w:val="left"/>
            </w:pPr>
            <w:r>
              <w:t xml:space="preserve">-£573.60</w:t>
            </w:r>
          </w:p>
        </w:tc>
      </w:tr>
      <w:tr>
        <w:tc>
          <w:tcPr/>
          <w:p>
            <w:pPr>
              <w:pStyle w:val="Compact"/>
              <w:jc w:val="left"/>
            </w:pPr>
            <w:r>
              <w:t xml:space="preserve">Grand Total Due</w:t>
            </w:r>
          </w:p>
        </w:tc>
        <w:tc>
          <w:tcPr/>
          <w:p>
            <w:pPr>
              <w:pStyle w:val="Compact"/>
              <w:jc w:val="left"/>
            </w:pPr>
            <w:r>
              <w:t xml:space="preserve">£33,842.40</w:t>
            </w:r>
          </w:p>
        </w:tc>
      </w:tr>
    </w:tbl>
    <w:bookmarkStart w:id="22" w:name="invoice-notes-payment-instructions"/>
    <w:p>
      <w:pPr>
        <w:pStyle w:val="Heading4"/>
      </w:pPr>
      <w:r>
        <w:t xml:space="preserve">Invoice Notes &amp; Payment Instructions</w:t>
      </w:r>
    </w:p>
    <w:p>
      <w:pPr>
        <w:pStyle w:val="FirstParagraph"/>
      </w:pPr>
      <w:r>
        <w:t xml:space="preserve">This Invoice pertains to the professional services rendered by Ms. Eleanor Whitfield, a qualified Teacher Primary, during the academic term January 2025 through June 2025 at St. Aldric's Primary Academy, located in London, United Kingdom. All services were delivered in accordance with the terms of the employment contract dated 1 September 2024 and in full compliance with the regulations set forth by the Department for Education, United Kingdom.</w:t>
      </w:r>
    </w:p>
    <w:p>
      <w:pPr>
        <w:pStyle w:val="BodyText"/>
      </w:pPr>
      <w:r>
        <w:rPr>
          <w:bCs/>
          <w:b/>
        </w:rPr>
        <w:t xml:space="preserve">Payment Method:</w:t>
      </w:r>
      <w:r>
        <w:t xml:space="preserve"> </w:t>
      </w:r>
      <w:r>
        <w:t xml:space="preserve">Please remit payment via BACS bank transfer to the following account. Reference: Invoice No. TP-2025-00487.</w:t>
      </w:r>
    </w:p>
    <w:p>
      <w:pPr>
        <w:pStyle w:val="BodyText"/>
      </w:pPr>
      <w:r>
        <w:rPr>
          <w:bCs/>
          <w:b/>
        </w:rPr>
        <w:t xml:space="preserve">Bank:</w:t>
      </w:r>
      <w:r>
        <w:t xml:space="preserve"> </w:t>
      </w:r>
      <w:r>
        <w:t xml:space="preserve">Barclays Bank, United Kingdom</w:t>
      </w:r>
    </w:p>
    <w:p>
      <w:pPr>
        <w:pStyle w:val="BodyText"/>
      </w:pPr>
      <w:r>
        <w:rPr>
          <w:bCs/>
          <w:b/>
        </w:rPr>
        <w:t xml:space="preserve">Sort Code:</w:t>
      </w:r>
      <w:r>
        <w:t xml:space="preserve"> </w:t>
      </w:r>
      <w:r>
        <w:t xml:space="preserve">20-20-00</w:t>
      </w:r>
    </w:p>
    <w:p>
      <w:pPr>
        <w:pStyle w:val="BodyText"/>
      </w:pPr>
      <w:r>
        <w:rPr>
          <w:bCs/>
          <w:b/>
        </w:rPr>
        <w:t xml:space="preserve">Account Number:</w:t>
      </w:r>
      <w:r>
        <w:t xml:space="preserve"> </w:t>
      </w:r>
      <w:r>
        <w:t xml:space="preserve">5016 2345</w:t>
      </w:r>
    </w:p>
    <w:p>
      <w:pPr>
        <w:pStyle w:val="BodyText"/>
      </w:pPr>
      <w:r>
        <w:rPr>
          <w:bCs/>
          <w:b/>
        </w:rPr>
        <w:t xml:space="preserve">IBAN:</w:t>
      </w:r>
      <w:r>
        <w:t xml:space="preserve"> </w:t>
      </w:r>
      <w:r>
        <w:t xml:space="preserve">GB29 BARC 2020 0050 1623 45</w:t>
      </w:r>
    </w:p>
    <w:p>
      <w:pPr>
        <w:pStyle w:val="BodyText"/>
      </w:pPr>
      <w:r>
        <w:rPr>
          <w:bCs/>
          <w:b/>
        </w:rPr>
        <w:t xml:space="preserve">BIC/SWIFT:</w:t>
      </w:r>
      <w:r>
        <w:t xml:space="preserve"> </w:t>
      </w:r>
      <w:r>
        <w:t xml:space="preserve">BARCGB22</w:t>
      </w:r>
    </w:p>
    <w:p>
      <w:pPr>
        <w:pStyle w:val="BodyText"/>
      </w:pPr>
      <w:r>
        <w:t xml:space="preserve">Please note that this Invoice is valid for 30 days from the date of issue. Late payments may incur interest at the rate of 4% above the Bank of England base rate, as stipulated under the Late Payment of Commercial Debts (Interest) Act 1998, applicable in the United Kingdom. All amounts are quoted in British Pounds Sterling (GBP). This Invoice has been issued in accordance with HM Revenue &amp; Customs (HMRC) guidelines for the London, United Kingdom jurisdiction.</w:t>
      </w:r>
    </w:p>
    <w:p>
      <w:pPr>
        <w:pStyle w:val="BodyText"/>
      </w:pPr>
      <w:r>
        <w:t xml:space="preserve">Should you have any queries regarding this Invoice or the Teacher Primary services listed, please contact the undersigned directly at the email or telephone number provided above. We appreciate your prompt attention to this matter and thank St. Aldric's Primary Academy for entrusting us with the education of your pupils in London, United Kingdom.</w:t>
      </w:r>
    </w:p>
    <w:bookmarkEnd w:id="22"/>
    <w:p>
      <w:pPr>
        <w:pStyle w:val="BodyText"/>
      </w:pPr>
      <w:r>
        <w:rPr>
          <w:bCs/>
          <w:b/>
        </w:rPr>
        <w:t xml:space="preserve">Teacher Primary Educational Services</w:t>
      </w:r>
      <w:r>
        <w:t xml:space="preserve"> </w:t>
      </w:r>
      <w:r>
        <w:t xml:space="preserve">| 127 Kensington High Street, London, W8 7RH, United Kingdom</w:t>
      </w:r>
    </w:p>
    <w:p>
      <w:pPr>
        <w:pStyle w:val="BodyText"/>
      </w:pPr>
      <w:r>
        <w:t xml:space="preserve">Registered in England &amp; Wales | Company No. 12345678 | VAT No. GB 123 4567 89</w:t>
      </w:r>
    </w:p>
    <w:p>
      <w:pPr>
        <w:pStyle w:val="BodyText"/>
      </w:pPr>
      <w:r>
        <w:t xml:space="preserve">This Invoice was generated electronically and is valid without a physical signature. For queries, reference Invoice No. TP-2025-00487.</w:t>
      </w:r>
    </w:p>
    <w:p>
      <w:pPr>
        <w:pStyle w:val="BodyText"/>
      </w:pPr>
      <w:r>
        <w:t xml:space="preserve">© 2025 Teacher Primary Educational Services, London, United Kingdom.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United Kingdom London</dc:title>
  <dc:creator/>
  <dc:language>en-GB</dc:language>
  <cp:keywords/>
  <dcterms:created xsi:type="dcterms:W3CDTF">2026-10-10T08:09:36Z</dcterms:created>
  <dcterms:modified xsi:type="dcterms:W3CDTF">2026-10-10T08:09:36Z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