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Teacher Primary Educational Services</w:t>
      </w:r>
    </w:p>
    <w:p>
      <w:pPr>
        <w:pStyle w:val="BodyText"/>
      </w:pPr>
      <w:r>
        <w:t xml:space="preserve">Houston, Texas — United States</w:t>
      </w:r>
    </w:p>
    <w:p>
      <w:pPr>
        <w:pStyle w:val="BodyText"/>
      </w:pPr>
      <w:r>
        <w:t xml:space="preserve">INVOICE NO. TP-HOU-2025-0047</w:t>
      </w:r>
    </w:p>
    <w:bookmarkEnd w:id="20"/>
    <w:bookmarkStart w:id="21" w:name="invoice-issued-by"/>
    <w:p>
      <w:pPr>
        <w:pStyle w:val="Heading3"/>
      </w:pPr>
      <w:r>
        <w:t xml:space="preserve">INVOICE ISSUED BY</w:t>
      </w:r>
    </w:p>
    <w:p>
      <w:pPr>
        <w:pStyle w:val="FirstParagraph"/>
      </w:pPr>
      <w:r>
        <w:rPr>
          <w:bCs/>
          <w:b/>
        </w:rPr>
        <w:t xml:space="preserve">Ms. Patricia L. Whitfield</w:t>
      </w:r>
    </w:p>
    <w:p>
      <w:pPr>
        <w:pStyle w:val="BodyText"/>
      </w:pPr>
      <w:r>
        <w:t xml:space="preserve">Teacher Primary — Certified Educator</w:t>
      </w:r>
    </w:p>
    <w:p>
      <w:pPr>
        <w:pStyle w:val="BodyText"/>
      </w:pPr>
      <w:r>
        <w:t xml:space="preserve">Texas State Teacher Certification No. TX-PT-2019-88432</w:t>
      </w:r>
    </w:p>
    <w:p>
      <w:pPr>
        <w:pStyle w:val="BodyText"/>
      </w:pPr>
      <w:r>
        <w:t xml:space="preserve">1427 Westheimer Road, Suite 310</w:t>
      </w:r>
    </w:p>
    <w:p>
      <w:pPr>
        <w:pStyle w:val="BodyText"/>
      </w:pPr>
      <w:r>
        <w:t xml:space="preserve">Houston, Texas 77006</w:t>
      </w:r>
    </w:p>
    <w:p>
      <w:pPr>
        <w:pStyle w:val="BodyText"/>
      </w:pPr>
      <w:r>
        <w:t xml:space="preserve">United States of America</w:t>
      </w:r>
    </w:p>
    <w:p>
      <w:pPr>
        <w:pStyle w:val="BodyText"/>
      </w:pPr>
      <w:r>
        <w:t xml:space="preserve">Email: p.whitfield@teacherprimaryhouston.com</w:t>
      </w:r>
    </w:p>
    <w:p>
      <w:pPr>
        <w:pStyle w:val="BodyText"/>
      </w:pPr>
      <w:r>
        <w:t xml:space="preserve">Phone: (713) 555-0192</w:t>
      </w:r>
    </w:p>
    <w:bookmarkEnd w:id="21"/>
    <w:bookmarkStart w:id="22" w:name="invoice-billed-to"/>
    <w:p>
      <w:pPr>
        <w:pStyle w:val="Heading3"/>
      </w:pPr>
      <w:r>
        <w:t xml:space="preserve">INVOICE BILLED TO</w:t>
      </w:r>
    </w:p>
    <w:p>
      <w:pPr>
        <w:pStyle w:val="FirstParagraph"/>
      </w:pPr>
      <w:r>
        <w:rPr>
          <w:bCs/>
          <w:b/>
        </w:rPr>
        <w:t xml:space="preserve">Clear Creek Independent School District</w:t>
      </w:r>
    </w:p>
    <w:p>
      <w:pPr>
        <w:pStyle w:val="BodyText"/>
      </w:pPr>
      <w:r>
        <w:t xml:space="preserve">Office of Human Resources &amp; Curriculum</w:t>
      </w:r>
    </w:p>
    <w:p>
      <w:pPr>
        <w:pStyle w:val="BodyText"/>
      </w:pPr>
      <w:r>
        <w:t xml:space="preserve">1200 Clear Creek Parkway</w:t>
      </w:r>
    </w:p>
    <w:p>
      <w:pPr>
        <w:pStyle w:val="BodyText"/>
      </w:pPr>
      <w:r>
        <w:t xml:space="preserve">Deer Park, Texas 77536</w:t>
      </w:r>
    </w:p>
    <w:p>
      <w:pPr>
        <w:pStyle w:val="BodyText"/>
      </w:pPr>
      <w:r>
        <w:t xml:space="preserve">Houston Metropolitan Area</w:t>
      </w:r>
    </w:p>
    <w:p>
      <w:pPr>
        <w:pStyle w:val="BodyText"/>
      </w:pPr>
      <w:r>
        <w:t xml:space="preserve">United States of America</w:t>
      </w:r>
    </w:p>
    <w:p>
      <w:pPr>
        <w:pStyle w:val="BodyText"/>
      </w:pPr>
      <w:r>
        <w:t xml:space="preserve">Attn: Dr. Marcus J. Ellison, Superintendent</w:t>
      </w:r>
    </w:p>
    <w:p>
      <w:pPr>
        <w:pStyle w:val="BodyText"/>
      </w:pPr>
      <w:r>
        <w:t xml:space="preserve">PO Box 4471, Houston, TX 77210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January 6, 2025 – May 30, 2025</w:t>
      </w:r>
    </w:p>
    <w:p>
      <w:pPr>
        <w:pStyle w:val="BodyText"/>
      </w:pPr>
      <w:r>
        <w:rPr>
          <w:bCs/>
          <w:b/>
        </w:rPr>
        <w:t xml:space="preserve">Due Date:</w:t>
      </w:r>
      <w:r>
        <w:t xml:space="preserve"> </w:t>
      </w:r>
      <w:r>
        <w:t xml:space="preserve">July 15, 2025</w:t>
      </w:r>
    </w:p>
    <w:p>
      <w:pPr>
        <w:pStyle w:val="BodyText"/>
      </w:pPr>
      <w:r>
        <w:rPr>
          <w:bCs/>
          <w:b/>
        </w:rPr>
        <w:t xml:space="preserve">Payment Method:</w:t>
      </w:r>
      <w:r>
        <w:t xml:space="preserve"> </w:t>
      </w:r>
      <w:r>
        <w:t xml:space="preserve">ACH Bank Transfer / Check</w:t>
      </w:r>
    </w:p>
    <w:bookmarkEnd w:id="23"/>
    <w:bookmarkStart w:id="24" w:name="account-information"/>
    <w:p>
      <w:pPr>
        <w:pStyle w:val="Heading3"/>
      </w:pPr>
      <w:r>
        <w:t xml:space="preserve">ACCOUNT INFORMATION</w:t>
      </w:r>
    </w:p>
    <w:p>
      <w:pPr>
        <w:pStyle w:val="FirstParagraph"/>
      </w:pPr>
      <w:r>
        <w:rPr>
          <w:bCs/>
          <w:b/>
        </w:rPr>
        <w:t xml:space="preserve">Bank:</w:t>
      </w:r>
      <w:r>
        <w:t xml:space="preserve"> </w:t>
      </w:r>
      <w:r>
        <w:t xml:space="preserve">First National Bank of Houston</w:t>
      </w:r>
    </w:p>
    <w:p>
      <w:pPr>
        <w:pStyle w:val="BodyText"/>
      </w:pPr>
      <w:r>
        <w:rPr>
          <w:bCs/>
          <w:b/>
        </w:rPr>
        <w:t xml:space="preserve">Account Name:</w:t>
      </w:r>
      <w:r>
        <w:t xml:space="preserve"> </w:t>
      </w:r>
      <w:r>
        <w:t xml:space="preserve">P. Whitfield Educational Services</w:t>
      </w:r>
    </w:p>
    <w:p>
      <w:pPr>
        <w:pStyle w:val="BodyText"/>
      </w:pPr>
      <w:r>
        <w:rPr>
          <w:bCs/>
          <w:b/>
        </w:rPr>
        <w:t xml:space="preserve">Routing No.:</w:t>
      </w:r>
      <w:r>
        <w:t xml:space="preserve"> </w:t>
      </w:r>
      <w:r>
        <w:t xml:space="preserve">071000013</w:t>
      </w:r>
    </w:p>
    <w:p>
      <w:pPr>
        <w:pStyle w:val="BodyText"/>
      </w:pPr>
      <w:r>
        <w:rPr>
          <w:bCs/>
          <w:b/>
        </w:rPr>
        <w:t xml:space="preserve">Account No.:</w:t>
      </w:r>
      <w:r>
        <w:t xml:space="preserve"> </w:t>
      </w:r>
      <w:r>
        <w:t xml:space="preserve">****-****-4821</w:t>
      </w:r>
    </w:p>
    <w:p>
      <w:pPr>
        <w:pStyle w:val="BodyText"/>
      </w:pPr>
      <w:r>
        <w:rPr>
          <w:bCs/>
          <w:b/>
        </w:rPr>
        <w:t xml:space="preserve">W-9 on File:</w:t>
      </w:r>
      <w:r>
        <w:t xml:space="preserve"> </w:t>
      </w:r>
      <w:r>
        <w:t xml:space="preserve">Yes (2024)</w:t>
      </w:r>
    </w:p>
    <w:bookmarkEnd w:id="24"/>
    <w:bookmarkStart w:id="26" w:name="X78a8ce73ca306d7e7c16782e42ba4c4039b8d07"/>
    <w:p>
      <w:pPr>
        <w:pStyle w:val="Heading2"/>
      </w:pPr>
      <w:r>
        <w:t xml:space="preserve">INVOICE LINE ITEMS — Teacher Primary Services Rendered in Houston,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Service 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Primary — Full-time classroom instruction, Grades K–2, Room 114, Westheimer Elementary Campus, Houston, TX</w:t>
            </w:r>
          </w:p>
        </w:tc>
        <w:tc>
          <w:tcPr/>
          <w:p>
            <w:pPr>
              <w:pStyle w:val="Compact"/>
              <w:jc w:val="left"/>
            </w:pPr>
            <w:r>
              <w:t xml:space="preserve">Jan 6 – May 30, 2025</w:t>
            </w:r>
          </w:p>
        </w:tc>
        <w:tc>
          <w:tcPr/>
          <w:p>
            <w:pPr>
              <w:pStyle w:val="Compact"/>
              <w:jc w:val="left"/>
            </w:pPr>
            <w:r>
              <w:t xml:space="preserve">$42.50/hr</w:t>
            </w:r>
          </w:p>
        </w:tc>
        <w:tc>
          <w:tcPr/>
          <w:p>
            <w:pPr>
              <w:pStyle w:val="Compact"/>
              <w:jc w:val="left"/>
            </w:pPr>
            <w:r>
              <w:t xml:space="preserve">1,040</w:t>
            </w:r>
          </w:p>
        </w:tc>
        <w:tc>
          <w:tcPr/>
          <w:p>
            <w:pPr>
              <w:pStyle w:val="Compact"/>
              <w:jc w:val="left"/>
            </w:pPr>
            <w:r>
              <w:t xml:space="preserve">$44,200.00</w:t>
            </w:r>
          </w:p>
        </w:tc>
      </w:tr>
      <w:tr>
        <w:tc>
          <w:tcPr/>
          <w:p>
            <w:pPr>
              <w:pStyle w:val="Compact"/>
              <w:jc w:val="left"/>
            </w:pPr>
            <w:r>
              <w:t xml:space="preserve">2</w:t>
            </w:r>
          </w:p>
        </w:tc>
        <w:tc>
          <w:tcPr/>
          <w:p>
            <w:pPr>
              <w:pStyle w:val="Compact"/>
              <w:jc w:val="left"/>
            </w:pPr>
            <w:r>
              <w:t xml:space="preserve">Teacher Primary — Development and implementation of individualized literacy intervention plans for 12 students in the Houston school district</w:t>
            </w:r>
          </w:p>
        </w:tc>
        <w:tc>
          <w:tcPr/>
          <w:p>
            <w:pPr>
              <w:pStyle w:val="Compact"/>
              <w:jc w:val="left"/>
            </w:pPr>
            <w:r>
              <w:t xml:space="preserve">Jan 2025 – May 2025</w:t>
            </w:r>
          </w:p>
        </w:tc>
        <w:tc>
          <w:tcPr/>
          <w:p>
            <w:pPr>
              <w:pStyle w:val="Compact"/>
              <w:jc w:val="left"/>
            </w:pPr>
            <w:r>
              <w:t xml:space="preserve">$55.00/hr</w:t>
            </w:r>
          </w:p>
        </w:tc>
        <w:tc>
          <w:tcPr/>
          <w:p>
            <w:pPr>
              <w:pStyle w:val="Compact"/>
              <w:jc w:val="left"/>
            </w:pPr>
            <w:r>
              <w:t xml:space="preserve">96</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Teacher Primary — Parent-teacher conferences and family engagement workshops held at the Houston community center, 4 sessions per month</w:t>
            </w:r>
          </w:p>
        </w:tc>
        <w:tc>
          <w:tcPr/>
          <w:p>
            <w:pPr>
              <w:pStyle w:val="Compact"/>
              <w:jc w:val="left"/>
            </w:pPr>
            <w:r>
              <w:t xml:space="preserve">Feb 2025 – May 2025</w:t>
            </w:r>
          </w:p>
        </w:tc>
        <w:tc>
          <w:tcPr/>
          <w:p>
            <w:pPr>
              <w:pStyle w:val="Compact"/>
              <w:jc w:val="left"/>
            </w:pPr>
            <w:r>
              <w:t xml:space="preserve">$60.00/session</w:t>
            </w:r>
          </w:p>
        </w:tc>
        <w:tc>
          <w:tcPr/>
          <w:p>
            <w:pPr>
              <w:pStyle w:val="Compact"/>
              <w:jc w:val="left"/>
            </w:pPr>
            <w:r>
              <w:t xml:space="preserve">16</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Teacher Primary — Professional development workshop: "Early Childhood Pedagogy in the Houston Metro Area," delivered to 35 fellow educators</w:t>
            </w:r>
          </w:p>
        </w:tc>
        <w:tc>
          <w:tcPr/>
          <w:p>
            <w:pPr>
              <w:pStyle w:val="Compact"/>
              <w:jc w:val="left"/>
            </w:pPr>
            <w:r>
              <w:t xml:space="preserve">March 14, 2025</w:t>
            </w:r>
          </w:p>
        </w:tc>
        <w:tc>
          <w:tcPr/>
          <w:p>
            <w:pPr>
              <w:pStyle w:val="Compact"/>
              <w:jc w:val="left"/>
            </w:pPr>
            <w:r>
              <w:t xml:space="preserve">$1,200.00 flat</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Teacher Primary — Curriculum alignment review and Texas Essential Knowledge and Skills (TEKS) compliance documentation for the 2024–2025 academic year</w:t>
            </w:r>
          </w:p>
        </w:tc>
        <w:tc>
          <w:tcPr/>
          <w:p>
            <w:pPr>
              <w:pStyle w:val="Compact"/>
              <w:jc w:val="left"/>
            </w:pPr>
            <w:r>
              <w:t xml:space="preserve">April 2025</w:t>
            </w:r>
          </w:p>
        </w:tc>
        <w:tc>
          <w:tcPr/>
          <w:p>
            <w:pPr>
              <w:pStyle w:val="Compact"/>
              <w:jc w:val="left"/>
            </w:pPr>
            <w:r>
              <w:t xml:space="preserve">$75.00/hr</w:t>
            </w:r>
          </w:p>
        </w:tc>
        <w:tc>
          <w:tcPr/>
          <w:p>
            <w:pPr>
              <w:pStyle w:val="Compact"/>
              <w:jc w:val="left"/>
            </w:pPr>
            <w:r>
              <w:t xml:space="preserve">24</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Teacher Primary — End-of-year student assessment portfolio compilation and standardized test preparation support (STAAR readiness), Houston ISD protocol</w:t>
            </w:r>
          </w:p>
        </w:tc>
        <w:tc>
          <w:tcPr/>
          <w:p>
            <w:pPr>
              <w:pStyle w:val="Compact"/>
              <w:jc w:val="left"/>
            </w:pPr>
            <w:r>
              <w:t xml:space="preserve">May 2025</w:t>
            </w:r>
          </w:p>
        </w:tc>
        <w:tc>
          <w:tcPr/>
          <w:p>
            <w:pPr>
              <w:pStyle w:val="Compact"/>
              <w:jc w:val="left"/>
            </w:pPr>
            <w:r>
              <w:t xml:space="preserve">$48.00/hr</w:t>
            </w:r>
          </w:p>
        </w:tc>
        <w:tc>
          <w:tcPr/>
          <w:p>
            <w:pPr>
              <w:pStyle w:val="Compact"/>
              <w:jc w:val="left"/>
            </w:pPr>
            <w:r>
              <w:t xml:space="preserve">40</w:t>
            </w:r>
          </w:p>
        </w:tc>
        <w:tc>
          <w:tcPr/>
          <w:p>
            <w:pPr>
              <w:pStyle w:val="Compact"/>
              <w:jc w:val="left"/>
            </w:pPr>
            <w:r>
              <w:t xml:space="preserve">$1,920.00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$55,360.00</w:t>
            </w:r>
          </w:p>
        </w:tc>
      </w:tr>
      <w:tr>
        <w:tc>
          <w:tcPr/>
          <w:p>
            <w:pPr>
              <w:pStyle w:val="Compact"/>
              <w:jc w:val="left"/>
            </w:pPr>
            <w:r>
              <w:t xml:space="preserve">Texas Sales &amp; Use Tax (6.25% — Houston, TX)</w:t>
            </w:r>
          </w:p>
        </w:tc>
        <w:tc>
          <w:tcPr/>
          <w:p>
            <w:pPr>
              <w:pStyle w:val="Compact"/>
              <w:jc w:val="right"/>
            </w:pPr>
            <w:r>
              <w:t xml:space="preserve">$3,460.00</w:t>
            </w:r>
          </w:p>
        </w:tc>
      </w:tr>
      <w:tr>
        <w:tc>
          <w:tcPr/>
          <w:p>
            <w:pPr>
              <w:pStyle w:val="Compact"/>
              <w:jc w:val="left"/>
            </w:pPr>
            <w:r>
              <w:t xml:space="preserve">Harris County Local Tax (0.50%)</w:t>
            </w:r>
          </w:p>
        </w:tc>
        <w:tc>
          <w:tcPr/>
          <w:p>
            <w:pPr>
              <w:pStyle w:val="Compact"/>
              <w:jc w:val="right"/>
            </w:pPr>
            <w:r>
              <w:t xml:space="preserve">$276.80</w:t>
            </w:r>
          </w:p>
        </w:tc>
      </w:tr>
      <w:tr>
        <w:tc>
          <w:tcPr/>
          <w:p>
            <w:pPr>
              <w:pStyle w:val="Compact"/>
              <w:jc w:val="left"/>
            </w:pPr>
            <w:r>
              <w:t xml:space="preserve">City of Houston Municipal Tax (0.30%)</w:t>
            </w:r>
          </w:p>
        </w:tc>
        <w:tc>
          <w:tcPr/>
          <w:p>
            <w:pPr>
              <w:pStyle w:val="Compact"/>
              <w:jc w:val="right"/>
            </w:pPr>
            <w:r>
              <w:t xml:space="preserve">$166.08</w:t>
            </w:r>
          </w:p>
        </w:tc>
      </w:tr>
      <w:tr>
        <w:tc>
          <w:tcPr/>
          <w:p>
            <w:pPr>
              <w:pStyle w:val="Compact"/>
              <w:jc w:val="left"/>
            </w:pPr>
            <w:r>
              <w:t xml:space="preserve">Discount (Early Payment — 2%)</w:t>
            </w:r>
          </w:p>
        </w:tc>
        <w:tc>
          <w:tcPr/>
          <w:p>
            <w:pPr>
              <w:pStyle w:val="Compact"/>
              <w:jc w:val="right"/>
            </w:pPr>
            <w:r>
              <w:t xml:space="preserve">-$1,107.20</w:t>
            </w:r>
          </w:p>
        </w:tc>
      </w:tr>
      <w:tr>
        <w:tc>
          <w:tcPr/>
          <w:p>
            <w:pPr>
              <w:pStyle w:val="Compact"/>
              <w:jc w:val="left"/>
            </w:pPr>
            <w:r>
              <w:t xml:space="preserve">GRAND TOTAL DUE</w:t>
            </w:r>
          </w:p>
        </w:tc>
        <w:tc>
          <w:tcPr/>
          <w:p>
            <w:pPr>
              <w:pStyle w:val="Compact"/>
              <w:jc w:val="right"/>
            </w:pPr>
            <w:r>
              <w:t xml:space="preserve">$58,155.68</w:t>
            </w:r>
          </w:p>
        </w:tc>
      </w:tr>
    </w:tbl>
    <w:bookmarkStart w:id="25" w:name="invoice-notes-terms-of-payment"/>
    <w:p>
      <w:pPr>
        <w:pStyle w:val="Heading3"/>
      </w:pPr>
      <w:r>
        <w:t xml:space="preserve">INVOICE NOTES &amp; TERMS OF PAYMENT</w:t>
      </w:r>
    </w:p>
    <w:p>
      <w:pPr>
        <w:pStyle w:val="FirstParagraph"/>
      </w:pPr>
      <w:r>
        <w:rPr>
          <w:bCs/>
          <w:b/>
        </w:rPr>
        <w:t xml:space="preserve">1.</w:t>
      </w:r>
      <w:r>
        <w:t xml:space="preserve"> </w:t>
      </w:r>
      <w:r>
        <w:t xml:space="preserve">This Invoice is issued by Ms. Patricia L. Whitfield, a certified Teacher Primary operating within the Houston, Texas metropolitan area, United States. All services described herein were rendered in accordance with the Texas Education Code and the standards set forth by the Texas State Board for Educator Certification (SBEC).</w:t>
      </w:r>
    </w:p>
    <w:p>
      <w:pPr>
        <w:pStyle w:val="BodyText"/>
      </w:pPr>
      <w:r>
        <w:rPr>
          <w:bCs/>
          <w:b/>
        </w:rPr>
        <w:t xml:space="preserve">2.</w:t>
      </w:r>
      <w:r>
        <w:t xml:space="preserve"> </w:t>
      </w:r>
      <w:r>
        <w:t xml:space="preserve">Payment of this Invoice is due within thirty (30) calendar days of the Invoice date, no later than July 15, 2025. Payments received after the due date will be subject to a late fee of 1.5% per month, in compliance with Texas Business &amp; Commerce Code Chapter 2412, as applicable to the Houston, United States jurisdiction.</w:t>
      </w:r>
    </w:p>
    <w:p>
      <w:pPr>
        <w:pStyle w:val="BodyText"/>
      </w:pPr>
      <w:r>
        <w:rPr>
          <w:bCs/>
          <w:b/>
        </w:rPr>
        <w:t xml:space="preserve">3.</w:t>
      </w:r>
      <w:r>
        <w:t xml:space="preserve"> </w:t>
      </w:r>
      <w:r>
        <w:t xml:space="preserve">The Teacher Primary services outlined in this Invoice were performed at the Westheimer Elementary Campus and affiliated community locations within the City of Houston, Harris County, Texas. All applicable federal, state, and local tax obligations for the United States have been calculated and itemized above.</w:t>
      </w:r>
    </w:p>
    <w:p>
      <w:pPr>
        <w:pStyle w:val="BodyText"/>
      </w:pPr>
      <w:r>
        <w:rPr>
          <w:bCs/>
          <w:b/>
        </w:rPr>
        <w:t xml:space="preserve">4.</w:t>
      </w:r>
      <w:r>
        <w:t xml:space="preserve"> </w:t>
      </w:r>
      <w:r>
        <w:t xml:space="preserve">Please reference Invoice Number TP-HOU-2025-0047 on all correspondence, checks, or electronic payments. Direct all inquiries regarding this Invoice to the billing office at (713) 555-0192 or p.whitfield@teacherprimaryhouston.com.</w:t>
      </w:r>
    </w:p>
    <w:p>
      <w:pPr>
        <w:pStyle w:val="BodyText"/>
      </w:pPr>
      <w:r>
        <w:rPr>
          <w:bCs/>
          <w:b/>
        </w:rPr>
        <w:t xml:space="preserve">5.</w:t>
      </w:r>
      <w:r>
        <w:t xml:space="preserve"> </w:t>
      </w:r>
      <w:r>
        <w:t xml:space="preserve">This Invoice constitutes the final and complete accounting for all Teacher Primary professional services rendered during the 2024–2025 academic year in the Houston, United States region. No additional charges will be incurred beyond the amounts specified herein unless a written amendment to this Invoice is executed by both parties.</w:t>
      </w:r>
    </w:p>
    <w:p>
      <w:pPr>
        <w:pStyle w:val="BodyText"/>
      </w:pPr>
      <w:r>
        <w:rPr>
          <w:bCs/>
          <w:b/>
        </w:rPr>
        <w:t xml:space="preserve">6.</w:t>
      </w:r>
      <w:r>
        <w:t xml:space="preserve"> </w:t>
      </w:r>
      <w:r>
        <w:t xml:space="preserve">The Teacher Primary certification referenced in this document is valid through August 31, 2027, and all services were performed under active licensure in the State of Texas, United States.</w:t>
      </w:r>
    </w:p>
    <w:bookmarkEnd w:id="25"/>
    <w:p>
      <w:pPr>
        <w:pStyle w:val="BodyText"/>
      </w:pPr>
      <w:r>
        <w:rPr>
          <w:bCs/>
          <w:b/>
        </w:rPr>
        <w:t xml:space="preserve">INVOICE TP-HOU-2025-0047</w:t>
      </w:r>
      <w:r>
        <w:t xml:space="preserve"> </w:t>
      </w:r>
      <w:r>
        <w:t xml:space="preserve">— Teacher Primary Educational Services — Houston, Texas — United States of America</w:t>
      </w:r>
    </w:p>
    <w:p>
      <w:pPr>
        <w:pStyle w:val="BodyText"/>
      </w:pPr>
      <w:r>
        <w:t xml:space="preserve">This Invoice was generated electronically and is valid without a physical signature. For questions regarding this Invoice, please contact the issuing Teacher Primary at the address listed above.</w:t>
      </w:r>
    </w:p>
    <w:p>
      <w:pPr>
        <w:pStyle w:val="BodyText"/>
      </w:pPr>
      <w:r>
        <w:t xml:space="preserve">© 2025 P. Whitfield Educational Services, Houston, TX. All rights reserved. | EIN: 74-XXXXXXX | Texas SOS Registration: 08-992-3341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Houston, United States</dc:title>
  <dc:creator/>
  <dc:language>en</dc:language>
  <cp:keywords/>
  <dcterms:created xsi:type="dcterms:W3CDTF">2026-10-10T07:06:21Z</dcterms:created>
  <dcterms:modified xsi:type="dcterms:W3CDTF">2026-10-10T07:06:21Z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