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Invoice No: INV-2025-TS-0847</w:t>
      </w:r>
    </w:p>
    <w:p>
      <w:pPr>
        <w:pStyle w:val="BodyText"/>
      </w:pPr>
      <w:r>
        <w:t xml:space="preserve">Teacher Secondary Services</w:t>
      </w:r>
    </w:p>
    <w:bookmarkEnd w:id="20"/>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Canada Toronto, Ontario</w:t>
      </w:r>
    </w:p>
    <w:bookmarkStart w:id="21" w:name="bill-from-service-provider"/>
    <w:p>
      <w:pPr>
        <w:pStyle w:val="Heading3"/>
      </w:pPr>
      <w:r>
        <w:t xml:space="preserve">Bill From (Service Provider)</w:t>
      </w:r>
    </w:p>
    <w:p>
      <w:pPr>
        <w:pStyle w:val="FirstParagraph"/>
      </w:pPr>
      <w:r>
        <w:rPr>
          <w:bCs/>
          <w:b/>
        </w:rPr>
        <w:t xml:space="preserve">Michael R. Thompson, B.Ed., M.Ed.</w:t>
      </w:r>
    </w:p>
    <w:p>
      <w:pPr>
        <w:pStyle w:val="BodyText"/>
      </w:pPr>
      <w:r>
        <w:t xml:space="preserve">Teacher Secondary – Mathematics &amp; Sciences</w:t>
      </w:r>
    </w:p>
    <w:p>
      <w:pPr>
        <w:pStyle w:val="BodyText"/>
      </w:pPr>
      <w:r>
        <w:t xml:space="preserve">Independent Educational Consultant</w:t>
      </w:r>
    </w:p>
    <w:p>
      <w:pPr>
        <w:pStyle w:val="BodyText"/>
      </w:pPr>
      <w:r>
        <w:t xml:space="preserve">2847 Yonge Street, Suite 412</w:t>
      </w:r>
    </w:p>
    <w:p>
      <w:pPr>
        <w:pStyle w:val="BodyText"/>
      </w:pPr>
      <w:r>
        <w:t xml:space="preserve">Toronto, Ontario, Canada Toronto M4P 2A9</w:t>
      </w:r>
    </w:p>
    <w:p>
      <w:pPr>
        <w:pStyle w:val="BodyText"/>
      </w:pPr>
      <w:r>
        <w:t xml:space="preserve">Tel: +1 (416) 555-0187</w:t>
      </w:r>
    </w:p>
    <w:p>
      <w:pPr>
        <w:pStyle w:val="BodyText"/>
      </w:pPr>
      <w:r>
        <w:t xml:space="preserve">Email: m.thompson.teacher@torontoedu.ca</w:t>
      </w:r>
    </w:p>
    <w:p>
      <w:pPr>
        <w:pStyle w:val="BodyText"/>
      </w:pPr>
      <w:r>
        <w:t xml:space="preserve">HST Registration: HST-123456789RT0001</w:t>
      </w:r>
    </w:p>
    <w:bookmarkEnd w:id="21"/>
    <w:bookmarkStart w:id="22" w:name="bill-to-client"/>
    <w:p>
      <w:pPr>
        <w:pStyle w:val="Heading3"/>
      </w:pPr>
      <w:r>
        <w:t xml:space="preserve">Bill To (Client)</w:t>
      </w:r>
    </w:p>
    <w:p>
      <w:pPr>
        <w:pStyle w:val="FirstParagraph"/>
      </w:pPr>
      <w:r>
        <w:rPr>
          <w:bCs/>
          <w:b/>
        </w:rPr>
        <w:t xml:space="preserve">Toronto District School Board</w:t>
      </w:r>
    </w:p>
    <w:p>
      <w:pPr>
        <w:pStyle w:val="BodyText"/>
      </w:pPr>
      <w:r>
        <w:t xml:space="preserve">Office of Curriculum &amp; Instruction</w:t>
      </w:r>
    </w:p>
    <w:p>
      <w:pPr>
        <w:pStyle w:val="BodyText"/>
      </w:pPr>
      <w:r>
        <w:t xml:space="preserve">Attn: Dr. Sarah Chen, Director of Secondary Education</w:t>
      </w:r>
    </w:p>
    <w:p>
      <w:pPr>
        <w:pStyle w:val="BodyText"/>
      </w:pPr>
      <w:r>
        <w:t xml:space="preserve">100 Simcoe Street, 5th Floor</w:t>
      </w:r>
    </w:p>
    <w:p>
      <w:pPr>
        <w:pStyle w:val="BodyText"/>
      </w:pPr>
      <w:r>
        <w:t xml:space="preserve">Toronto, Ontario, Canada Toronto M5J 2N5</w:t>
      </w:r>
    </w:p>
    <w:p>
      <w:pPr>
        <w:pStyle w:val="BodyText"/>
      </w:pPr>
      <w:r>
        <w:t xml:space="preserve">Tel: +1 (416) 555-0342</w:t>
      </w:r>
    </w:p>
    <w:p>
      <w:pPr>
        <w:pStyle w:val="BodyText"/>
      </w:pPr>
      <w:r>
        <w:t xml:space="preserve">Email: s.chen@tdsb.on.ca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Secondary – Grade 10 &amp; 11 Mathematics Curriculum Development and Instructional Planning for the 2025–2026 Academic Year, delivered in Canada Toronto public secondary schools.</w:t>
            </w:r>
          </w:p>
        </w:tc>
        <w:tc>
          <w:tcPr/>
          <w:p>
            <w:pPr>
              <w:pStyle w:val="Compact"/>
              <w:jc w:val="left"/>
            </w:pPr>
            <w:r>
              <w:t xml:space="preserve">May 5 – May 30, 2025</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Teacher Secondary – Professional Development Workshop: "Integrating Technology in Secondary Science Classrooms," conducted at the Toronto Education Centre, Canada Toronto.</w:t>
            </w:r>
          </w:p>
        </w:tc>
        <w:tc>
          <w:tcPr/>
          <w:p>
            <w:pPr>
              <w:pStyle w:val="Compact"/>
              <w:jc w:val="left"/>
            </w:pPr>
            <w:r>
              <w:t xml:space="preserve">June 2, 2025</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Teacher Secondary – Assessment Design and Standardized Testing Preparation for Grade 12 OSSLT and EQAO Examinations, Canada Toronto region.</w:t>
            </w:r>
          </w:p>
        </w:tc>
        <w:tc>
          <w:tcPr/>
          <w:p>
            <w:pPr>
              <w:pStyle w:val="Compact"/>
              <w:jc w:val="left"/>
            </w:pPr>
            <w:r>
              <w:t xml:space="preserve">June 3 – June 10, 2025</w:t>
            </w:r>
          </w:p>
        </w:tc>
        <w:tc>
          <w:tcPr/>
          <w:p>
            <w:pPr>
              <w:pStyle w:val="Compact"/>
              <w:jc w:val="left"/>
            </w:pPr>
            <w:r>
              <w:t xml:space="preserve">24</w:t>
            </w:r>
          </w:p>
        </w:tc>
        <w:tc>
          <w:tcPr/>
          <w:p>
            <w:pPr>
              <w:pStyle w:val="Compact"/>
              <w:jc w:val="left"/>
            </w:pPr>
            <w:r>
              <w:t xml:space="preserve">$90.00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Teacher Secondary – Mentoring and Supervision of Three (3) Pre-Service Secondary Teachers during their practicum placements at Toronto secondary institutions.</w:t>
            </w:r>
          </w:p>
        </w:tc>
        <w:tc>
          <w:tcPr/>
          <w:p>
            <w:pPr>
              <w:pStyle w:val="Compact"/>
              <w:jc w:val="left"/>
            </w:pPr>
            <w:r>
              <w:t xml:space="preserve">May 12 – June 13, 2025</w:t>
            </w:r>
          </w:p>
        </w:tc>
        <w:tc>
          <w:tcPr/>
          <w:p>
            <w:pPr>
              <w:pStyle w:val="Compact"/>
              <w:jc w:val="left"/>
            </w:pPr>
            <w:r>
              <w:t xml:space="preserve">36</w:t>
            </w:r>
          </w:p>
        </w:tc>
        <w:tc>
          <w:tcPr/>
          <w:p>
            <w:pPr>
              <w:pStyle w:val="Compact"/>
              <w:jc w:val="left"/>
            </w:pPr>
            <w:r>
              <w:t xml:space="preserve">$75.00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Teacher Secondary – Development of Bilingual (English/French) Instructional Materials for Secondary-Level Social Studies, aligned with the Ontario Curriculum, Canada Toronto.</w:t>
            </w:r>
          </w:p>
        </w:tc>
        <w:tc>
          <w:tcPr/>
          <w:p>
            <w:pPr>
              <w:pStyle w:val="Compact"/>
              <w:jc w:val="left"/>
            </w:pPr>
            <w:r>
              <w:t xml:space="preserve">June 11 – June 14,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6</w:t>
            </w:r>
          </w:p>
        </w:tc>
        <w:tc>
          <w:tcPr/>
          <w:p>
            <w:pPr>
              <w:pStyle w:val="Compact"/>
              <w:jc w:val="left"/>
            </w:pPr>
            <w:r>
              <w:t xml:space="preserve">Teacher Secondary – Parent-Teacher Conference Facilitation and Student Progress Reporting for Secondary Division, Canada Toronto schools.</w:t>
            </w:r>
          </w:p>
        </w:tc>
        <w:tc>
          <w:tcPr/>
          <w:p>
            <w:pPr>
              <w:pStyle w:val="Compact"/>
              <w:jc w:val="left"/>
            </w:pPr>
            <w:r>
              <w:t xml:space="preserve">June 15, 2025</w:t>
            </w:r>
          </w:p>
        </w:tc>
        <w:tc>
          <w:tcPr/>
          <w:p>
            <w:pPr>
              <w:pStyle w:val="Compact"/>
              <w:jc w:val="left"/>
            </w:pPr>
            <w:r>
              <w:t xml:space="preserve">8</w:t>
            </w:r>
          </w:p>
        </w:tc>
        <w:tc>
          <w:tcPr/>
          <w:p>
            <w:pPr>
              <w:pStyle w:val="Compact"/>
              <w:jc w:val="left"/>
            </w:pPr>
            <w:r>
              <w:t xml:space="preserve">$70.00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$11,740.00</w:t>
            </w:r>
          </w:p>
        </w:tc>
      </w:tr>
      <w:tr>
        <w:tc>
          <w:tcPr/>
          <w:p>
            <w:pPr>
              <w:pStyle w:val="Compact"/>
              <w:jc w:val="left"/>
            </w:pPr>
            <w:r>
              <w:t xml:space="preserve">HST (13%) – Ontario, Canada Toronto</w:t>
            </w:r>
          </w:p>
        </w:tc>
        <w:tc>
          <w:tcPr/>
          <w:p>
            <w:pPr>
              <w:pStyle w:val="Compact"/>
              <w:jc w:val="left"/>
            </w:pPr>
            <w:r>
              <w:t xml:space="preserve">$1,526.20</w:t>
            </w:r>
          </w:p>
        </w:tc>
      </w:tr>
      <w:tr>
        <w:tc>
          <w:tcPr/>
          <w:p>
            <w:pPr>
              <w:pStyle w:val="Compact"/>
              <w:jc w:val="left"/>
            </w:pPr>
            <w:r>
              <w:t xml:space="preserve">Travel &amp; Transportation Allowance (Toronto Metro Area)</w:t>
            </w:r>
          </w:p>
        </w:tc>
        <w:tc>
          <w:tcPr/>
          <w:p>
            <w:pPr>
              <w:pStyle w:val="Compact"/>
              <w:jc w:val="left"/>
            </w:pPr>
            <w:r>
              <w:t xml:space="preserve">$340.00</w:t>
            </w:r>
          </w:p>
        </w:tc>
      </w:tr>
      <w:tr>
        <w:tc>
          <w:tcPr/>
          <w:p>
            <w:pPr>
              <w:pStyle w:val="Compact"/>
              <w:jc w:val="left"/>
            </w:pPr>
            <w:r>
              <w:t xml:space="preserve">Material &amp; Resource Reproduction Costs</w:t>
            </w:r>
          </w:p>
        </w:tc>
        <w:tc>
          <w:tcPr/>
          <w:p>
            <w:pPr>
              <w:pStyle w:val="Compact"/>
              <w:jc w:val="left"/>
            </w:pPr>
            <w:r>
              <w:t xml:space="preserve">$185.00</w:t>
            </w:r>
          </w:p>
        </w:tc>
      </w:tr>
      <w:tr>
        <w:tc>
          <w:tcPr/>
          <w:p>
            <w:pPr>
              <w:pStyle w:val="Compact"/>
              <w:jc w:val="left"/>
            </w:pPr>
            <w:r>
              <w:t xml:space="preserve">Grand Total Due (CAD)</w:t>
            </w:r>
          </w:p>
        </w:tc>
        <w:tc>
          <w:tcPr/>
          <w:p>
            <w:pPr>
              <w:pStyle w:val="Compact"/>
              <w:jc w:val="left"/>
            </w:pPr>
            <w:r>
              <w:t xml:space="preserve">$13,791.20</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pertains to professional services rendered by a qualified Teacher Secondary operating within the Canada Toronto educational jurisdiction. All services were performed in accordance with the Ontario College of Teachers (OCT) Code of Professional Conduct and the standards set forth by the Toronto District School Board.</w:t>
      </w:r>
    </w:p>
    <w:p>
      <w:pPr>
        <w:pStyle w:val="BodyText"/>
      </w:pPr>
      <w:r>
        <w:rPr>
          <w:bCs/>
          <w:b/>
        </w:rPr>
        <w:t xml:space="preserve">2.</w:t>
      </w:r>
      <w:r>
        <w:t xml:space="preserve"> </w:t>
      </w:r>
      <w:r>
        <w:t xml:space="preserve">Payment for this Invoice is due within thirty (30) calendar days of the Invoice date. Please remit payment via electronic funds transfer (EFT) to the account details below, or by cheque made payable to "Michael R. Thompson – Teacher Secondary Services."</w:t>
      </w:r>
    </w:p>
    <w:p>
      <w:pPr>
        <w:pStyle w:val="BodyText"/>
      </w:pPr>
      <w:r>
        <w:rPr>
          <w:bCs/>
          <w:b/>
        </w:rPr>
        <w:t xml:space="preserve">3.</w:t>
      </w:r>
      <w:r>
        <w:t xml:space="preserve"> </w:t>
      </w:r>
      <w:r>
        <w:t xml:space="preserve">Bank: Royal Bank of Canada – Toronto Branch, Canada Toronto. Transit: 00012-001. Account: 482917365. SWIFT: ROCAONTO.</w:t>
      </w:r>
    </w:p>
    <w:p>
      <w:pPr>
        <w:pStyle w:val="BodyText"/>
      </w:pPr>
      <w:r>
        <w:rPr>
          <w:bCs/>
          <w:b/>
        </w:rPr>
        <w:t xml:space="preserve">4.</w:t>
      </w:r>
      <w:r>
        <w:t xml:space="preserve"> </w:t>
      </w:r>
      <w:r>
        <w:t xml:space="preserve">All rates quoted on this Invoice are in Canadian Dollars (CAD) and are subject to the applicable Harmonized Sales Tax (HST) of 13% as governed by the Canada Revenue Agency for the Province of Ontario, Canada Toronto.</w:t>
      </w:r>
    </w:p>
    <w:p>
      <w:pPr>
        <w:pStyle w:val="BodyText"/>
      </w:pPr>
      <w:r>
        <w:rPr>
          <w:bCs/>
          <w:b/>
        </w:rPr>
        <w:t xml:space="preserve">5.</w:t>
      </w:r>
      <w:r>
        <w:t xml:space="preserve"> </w:t>
      </w:r>
      <w:r>
        <w:t xml:space="preserve">This Teacher Secondary service engagement was authorized under Contract Reference No. TDSB-2025-SEC-0412. Please reference this Invoice number (INV-2025-TS-0847) on all correspondence and remittances.</w:t>
      </w:r>
    </w:p>
    <w:p>
      <w:pPr>
        <w:pStyle w:val="BodyText"/>
      </w:pPr>
      <w:r>
        <w:rPr>
          <w:bCs/>
          <w:b/>
        </w:rPr>
        <w:t xml:space="preserve">6.</w:t>
      </w:r>
      <w:r>
        <w:t xml:space="preserve"> </w:t>
      </w:r>
      <w:r>
        <w:t xml:space="preserve">In the event of any discrepancy or question regarding this Invoice, please contact the undersigned Teacher Secondary at the email or telephone number provided above. All disputes shall be resolved in accordance with the laws of the Province of Ontario, Canada Toronto.</w:t>
      </w:r>
    </w:p>
    <w:p>
      <w:pPr>
        <w:pStyle w:val="BodyText"/>
      </w:pPr>
      <w:r>
        <w:rPr>
          <w:bCs/>
          <w:b/>
        </w:rPr>
        <w:t xml:space="preserve">7.</w:t>
      </w:r>
      <w:r>
        <w:t xml:space="preserve"> </w:t>
      </w:r>
      <w:r>
        <w:t xml:space="preserve">This Invoice constitutes the final and complete billing for all Teacher Secondary services rendered during the period specified herein. No additional charges will be incurred beyond the amounts stated on this document.</w:t>
      </w:r>
    </w:p>
    <w:bookmarkEnd w:id="23"/>
    <w:p>
      <w:pPr>
        <w:pStyle w:val="BodyText"/>
      </w:pPr>
      <w:r>
        <w:rPr>
          <w:bCs/>
          <w:b/>
        </w:rPr>
        <w:t xml:space="preserve">Michael R. Thompson, B.Ed., M.Ed. – Teacher Secondary</w:t>
      </w:r>
    </w:p>
    <w:p>
      <w:pPr>
        <w:pStyle w:val="BodyText"/>
      </w:pPr>
      <w:r>
        <w:t xml:space="preserve">2847 Yonge Street, Suite 412, Toronto, Ontario, Canada Toronto M4P 2A9</w:t>
      </w:r>
    </w:p>
    <w:p>
      <w:pPr>
        <w:pStyle w:val="BodyText"/>
      </w:pPr>
      <w:r>
        <w:t xml:space="preserve">Phone: +1 (416) 555-0187 | Email: m.thompson.teacher@torontoedu.ca</w:t>
      </w:r>
    </w:p>
    <w:p>
      <w:pPr>
        <w:pStyle w:val="BodyText"/>
      </w:pPr>
      <w:r>
        <w:t xml:space="preserve">This Invoice was generated in Canada Toronto and is governed by the laws of the Province of Ontario and the federal laws of Canada applicable therein. Thank you for your business and continued partnership in advancing secondary education in Canada Toronto.</w:t>
      </w:r>
    </w:p>
    <w:p>
      <w:pPr>
        <w:pStyle w:val="BodyText"/>
      </w:pPr>
      <w:r>
        <w:t xml:space="preserve">Invoice INV-2025-TS-0847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Canada Toronto</dc:title>
  <dc:creator/>
  <dc:language>en</dc:language>
  <cp:keywords/>
  <dcterms:created xsi:type="dcterms:W3CDTF">2026-10-10T02:33:54Z</dcterms:created>
  <dcterms:modified xsi:type="dcterms:W3CDTF">2026-10-10T02:33:54Z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