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collège-jean-moulin"/>
    <w:p>
      <w:pPr>
        <w:pStyle w:val="Heading1"/>
      </w:pPr>
      <w:r>
        <w:t xml:space="preserve">Collège Jean Moulin</w:t>
      </w:r>
    </w:p>
    <w:p>
      <w:pPr>
        <w:pStyle w:val="FirstParagraph"/>
      </w:pPr>
      <w:r>
        <w:t xml:space="preserve">12 Rue de la République, 69002 Lyon, France</w:t>
      </w:r>
    </w:p>
    <w:p>
      <w:pPr>
        <w:pStyle w:val="BodyText"/>
      </w:pPr>
      <w:r>
        <w:t xml:space="preserve">Tél: +33 4 72 00 11 22 | Email: administration@college-jeanmoulin-lyon.fr</w:t>
      </w:r>
    </w:p>
    <w:p>
      <w:pPr>
        <w:pStyle w:val="BodyText"/>
      </w:pPr>
      <w:r>
        <w:t xml:space="preserve">SIRET: 216 900 456 78901 | TVA Intracommunautaire: FR 45 21690045678</w:t>
      </w:r>
    </w:p>
    <w:p>
      <w:pPr>
        <w:pStyle w:val="BodyText"/>
      </w:pPr>
      <w:r>
        <w:t xml:space="preserve">Académie de Lyon – Direction des Services Départementaux de l'Éducation Nationale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Period Covered:</w:t>
      </w:r>
      <w:r>
        <w:t xml:space="preserve"> </w:t>
      </w:r>
      <w:r>
        <w:t xml:space="preserve">01 September 2024 – 30 June 2025</w:t>
      </w:r>
    </w:p>
    <w:p>
      <w:pPr>
        <w:pStyle w:val="BodyText"/>
      </w:pPr>
      <w:r>
        <w:t xml:space="preserve">PENDING PAYMENT</w:t>
      </w:r>
    </w:p>
    <w:bookmarkEnd w:id="21"/>
    <w:bookmarkStart w:id="22" w:name="billed-to-employer"/>
    <w:p>
      <w:pPr>
        <w:pStyle w:val="Heading3"/>
      </w:pPr>
      <w:r>
        <w:t xml:space="preserve">Billed To (Employer)</w:t>
      </w:r>
    </w:p>
    <w:p>
      <w:pPr>
        <w:pStyle w:val="FirstParagraph"/>
      </w:pPr>
      <w:r>
        <w:rPr>
          <w:bCs/>
          <w:b/>
        </w:rPr>
        <w:t xml:space="preserve">Ministère de l'Éducation Nationale</w:t>
      </w:r>
    </w:p>
    <w:p>
      <w:pPr>
        <w:pStyle w:val="BodyText"/>
      </w:pPr>
      <w:r>
        <w:t xml:space="preserve">Direction des Services Départementaux de l'Éducation Nationale</w:t>
      </w:r>
    </w:p>
    <w:p>
      <w:pPr>
        <w:pStyle w:val="BodyText"/>
      </w:pPr>
      <w:r>
        <w:t xml:space="preserve">Rhône (69) – Lyon</w:t>
      </w:r>
    </w:p>
    <w:p>
      <w:pPr>
        <w:pStyle w:val="BodyText"/>
      </w:pPr>
      <w:r>
        <w:t xml:space="preserve">15 Quai Fulchiron, 69292 Lyon Cedex 02, France</w:t>
      </w:r>
    </w:p>
    <w:p>
      <w:pPr>
        <w:pStyle w:val="BodyText"/>
      </w:pPr>
      <w:r>
        <w:t xml:space="preserve">Reference: DSDE-69/2025/TEACH-3341</w:t>
      </w:r>
    </w:p>
    <w:bookmarkEnd w:id="22"/>
    <w:bookmarkStart w:id="23" w:name="billed-by-teacher-secondary"/>
    <w:p>
      <w:pPr>
        <w:pStyle w:val="Heading3"/>
      </w:pPr>
      <w:r>
        <w:t xml:space="preserve">Billed By (Teacher Secondary)</w:t>
      </w:r>
    </w:p>
    <w:p>
      <w:pPr>
        <w:pStyle w:val="FirstParagraph"/>
      </w:pPr>
      <w:r>
        <w:rPr>
          <w:bCs/>
          <w:b/>
        </w:rPr>
        <w:t xml:space="preserve">M. Laurent Dubois</w:t>
      </w:r>
    </w:p>
    <w:p>
      <w:pPr>
        <w:pStyle w:val="BodyText"/>
      </w:pPr>
      <w:r>
        <w:t xml:space="preserve">Teacher Secondary – Sciences Physiques &amp; Chimie</w:t>
      </w:r>
    </w:p>
    <w:p>
      <w:pPr>
        <w:pStyle w:val="BodyText"/>
      </w:pPr>
      <w:r>
        <w:t xml:space="preserve">Collège Jean Moulin, Lyon 2ème</w:t>
      </w:r>
    </w:p>
    <w:p>
      <w:pPr>
        <w:pStyle w:val="BodyText"/>
      </w:pPr>
      <w:r>
        <w:t xml:space="preserve">Matricule: T-69-2019-0847</w:t>
      </w:r>
    </w:p>
    <w:p>
      <w:pPr>
        <w:pStyle w:val="BodyText"/>
      </w:pPr>
      <w:r>
        <w:t xml:space="preserve">Bank: Crédit Mutuel du Rhône</w:t>
      </w:r>
    </w:p>
    <w:p>
      <w:pPr>
        <w:pStyle w:val="BodyText"/>
      </w:pPr>
      <w:r>
        <w:t xml:space="preserve">IBAN: FR76 1027 8000 0000 0456 7890 123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 – Teacher Secondary, Lyon, France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Regular classroom instruction – Physics &amp; Chemistry (Teacher Secondary), Cycle 4, Classes 6ème through 3ème, Collège Jean Moulin, Lyon 2ème. Includes lesson preparation, delivery of 180 weekly instructional hours across four class groups, and assessment administration in accordance with the national curriculum of France.</w:t>
            </w:r>
          </w:p>
        </w:tc>
        <w:tc>
          <w:tcPr/>
          <w:p>
            <w:pPr>
              <w:pStyle w:val="Compact"/>
              <w:jc w:val="left"/>
            </w:pPr>
            <w:r>
              <w:t xml:space="preserve">1,440</w:t>
            </w:r>
          </w:p>
        </w:tc>
        <w:tc>
          <w:tcPr/>
          <w:p>
            <w:pPr>
              <w:pStyle w:val="Compact"/>
              <w:jc w:val="left"/>
            </w:pPr>
            <w:r>
              <w:t xml:space="preserve">28.50</w:t>
            </w:r>
          </w:p>
        </w:tc>
        <w:tc>
          <w:tcPr/>
          <w:p>
            <w:pPr>
              <w:pStyle w:val="Compact"/>
              <w:jc w:val="left"/>
            </w:pPr>
            <w:r>
              <w:t xml:space="preserve">41,040.00</w:t>
            </w:r>
          </w:p>
        </w:tc>
      </w:tr>
      <w:tr>
        <w:tc>
          <w:tcPr/>
          <w:p>
            <w:pPr>
              <w:pStyle w:val="Compact"/>
              <w:jc w:val="left"/>
            </w:pPr>
            <w:r>
              <w:t xml:space="preserve">02</w:t>
            </w:r>
          </w:p>
        </w:tc>
        <w:tc>
          <w:tcPr/>
          <w:p>
            <w:pPr>
              <w:pStyle w:val="Compact"/>
              <w:jc w:val="left"/>
            </w:pPr>
            <w:r>
              <w:t xml:space="preserve">Supplementary tutoring sessions for students requiring additional academic support in Sciences Physiques, conducted during the school year at the Collège Jean Moulin in Lyon. A total of 96 individual and small-group sessions delivered to 34 students identified by the school's pedagogical council.</w:t>
            </w:r>
          </w:p>
        </w:tc>
        <w:tc>
          <w:tcPr/>
          <w:p>
            <w:pPr>
              <w:pStyle w:val="Compact"/>
              <w:jc w:val="left"/>
            </w:pPr>
            <w:r>
              <w:t xml:space="preserve">96</w:t>
            </w:r>
          </w:p>
        </w:tc>
        <w:tc>
          <w:tcPr/>
          <w:p>
            <w:pPr>
              <w:pStyle w:val="Compact"/>
              <w:jc w:val="left"/>
            </w:pPr>
            <w:r>
              <w:t xml:space="preserve">32.00</w:t>
            </w:r>
          </w:p>
        </w:tc>
        <w:tc>
          <w:tcPr/>
          <w:p>
            <w:pPr>
              <w:pStyle w:val="Compact"/>
              <w:jc w:val="left"/>
            </w:pPr>
            <w:r>
              <w:t xml:space="preserve">3,072.00</w:t>
            </w:r>
          </w:p>
        </w:tc>
      </w:tr>
      <w:tr>
        <w:tc>
          <w:tcPr/>
          <w:p>
            <w:pPr>
              <w:pStyle w:val="Compact"/>
              <w:jc w:val="left"/>
            </w:pPr>
            <w:r>
              <w:t xml:space="preserve">03</w:t>
            </w:r>
          </w:p>
        </w:tc>
        <w:tc>
          <w:tcPr/>
          <w:p>
            <w:pPr>
              <w:pStyle w:val="Compact"/>
              <w:jc w:val="left"/>
            </w:pPr>
            <w:r>
              <w:t xml:space="preserve">Coordination and supervision of the annual Science Fair (Foire Scientifique) organized by the Teacher Secondary team at Collège Jean Moulin, Lyon. Includes project mentoring for 12 student teams, exhibition setup, jury participation, and post-event reporting submitted to the Académie de Lyon.</w:t>
            </w:r>
          </w:p>
        </w:tc>
        <w:tc>
          <w:tcPr/>
          <w:p>
            <w:pPr>
              <w:pStyle w:val="Compact"/>
              <w:jc w:val="left"/>
            </w:pPr>
            <w:r>
              <w:t xml:space="preserve">48</w:t>
            </w:r>
          </w:p>
        </w:tc>
        <w:tc>
          <w:tcPr/>
          <w:p>
            <w:pPr>
              <w:pStyle w:val="Compact"/>
              <w:jc w:val="left"/>
            </w:pPr>
            <w:r>
              <w:t xml:space="preserve">35.00</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Professional development and continuing education – Teacher Secondary certification renewal in Lyon. Attendance at the Académie de Lyon pedagogical seminars, integration of new digital teaching tools (ENT – Espace Numérique de Travail), and completion of 40 hours of mandatory training as required by the French Ministry of National Education for all secondary school teachers.</w:t>
            </w:r>
          </w:p>
        </w:tc>
        <w:tc>
          <w:tcPr/>
          <w:p>
            <w:pPr>
              <w:pStyle w:val="Compact"/>
              <w:jc w:val="left"/>
            </w:pPr>
            <w:r>
              <w:t xml:space="preserve">40</w:t>
            </w:r>
          </w:p>
        </w:tc>
        <w:tc>
          <w:tcPr/>
          <w:p>
            <w:pPr>
              <w:pStyle w:val="Compact"/>
              <w:jc w:val="left"/>
            </w:pPr>
            <w:r>
              <w:t xml:space="preserve">25.00</w:t>
            </w:r>
          </w:p>
        </w:tc>
        <w:tc>
          <w:tcPr/>
          <w:p>
            <w:pPr>
              <w:pStyle w:val="Compact"/>
              <w:jc w:val="left"/>
            </w:pPr>
            <w:r>
              <w:t xml:space="preserve">1,000.00</w:t>
            </w:r>
          </w:p>
        </w:tc>
      </w:tr>
      <w:tr>
        <w:tc>
          <w:tcPr/>
          <w:p>
            <w:pPr>
              <w:pStyle w:val="Compact"/>
              <w:jc w:val="left"/>
            </w:pPr>
            <w:r>
              <w:t xml:space="preserve">05</w:t>
            </w:r>
          </w:p>
        </w:tc>
        <w:tc>
          <w:tcPr/>
          <w:p>
            <w:pPr>
              <w:pStyle w:val="Compact"/>
              <w:jc w:val="left"/>
            </w:pPr>
            <w:r>
              <w:t xml:space="preserve">Examination and evaluation duties – Teacher Secondary, Lyon. Preparation, administration, and correction of the Brevet de l'Enseignement de Second cycle (BEP) practical examinations in Sciences for 210 candidates at the Lyon examination centre. Includes marking, moderation, and submission of results to the rectorat.</w:t>
            </w:r>
          </w:p>
        </w:tc>
        <w:tc>
          <w:tcPr/>
          <w:p>
            <w:pPr>
              <w:pStyle w:val="Compact"/>
              <w:jc w:val="left"/>
            </w:pPr>
            <w:r>
              <w:t xml:space="preserve">72</w:t>
            </w:r>
          </w:p>
        </w:tc>
        <w:tc>
          <w:tcPr/>
          <w:p>
            <w:pPr>
              <w:pStyle w:val="Compact"/>
              <w:jc w:val="left"/>
            </w:pPr>
            <w:r>
              <w:t xml:space="preserve">38.00</w:t>
            </w:r>
          </w:p>
        </w:tc>
        <w:tc>
          <w:tcPr/>
          <w:p>
            <w:pPr>
              <w:pStyle w:val="Compact"/>
              <w:jc w:val="left"/>
            </w:pPr>
            <w:r>
              <w:t xml:space="preserve">2,736.00</w:t>
            </w:r>
          </w:p>
        </w:tc>
      </w:tr>
      <w:tr>
        <w:tc>
          <w:tcPr/>
          <w:p>
            <w:pPr>
              <w:pStyle w:val="Compact"/>
              <w:jc w:val="left"/>
            </w:pPr>
            <w:r>
              <w:t xml:space="preserve">06</w:t>
            </w:r>
          </w:p>
        </w:tc>
        <w:tc>
          <w:tcPr/>
          <w:p>
            <w:pPr>
              <w:pStyle w:val="Compact"/>
              <w:jc w:val="left"/>
            </w:pPr>
            <w:r>
              <w:t xml:space="preserve">Administrative and pastoral duties – Teacher Secondary, Collège Jean Moulin, Lyon. Participation in weekly pedagogical council meetings, individual student progress reviews, parent-teacher conferences (rencontres parents-professeurs), and completion of mandatory reporting to the DSDE Rhône in Lyon for the 2024–2025 academic year.</w:t>
            </w:r>
          </w:p>
        </w:tc>
        <w:tc>
          <w:tcPr/>
          <w:p>
            <w:pPr>
              <w:pStyle w:val="Compact"/>
              <w:jc w:val="left"/>
            </w:pPr>
            <w:r>
              <w:t xml:space="preserve">64</w:t>
            </w:r>
          </w:p>
        </w:tc>
        <w:tc>
          <w:tcPr/>
          <w:p>
            <w:pPr>
              <w:pStyle w:val="Compact"/>
              <w:jc w:val="left"/>
            </w:pPr>
            <w:r>
              <w:t xml:space="preserve">22.00</w:t>
            </w:r>
          </w:p>
        </w:tc>
        <w:tc>
          <w:tcPr/>
          <w:p>
            <w:pPr>
              <w:pStyle w:val="Compact"/>
              <w:jc w:val="left"/>
            </w:pPr>
            <w:r>
              <w:t xml:space="preserve">1,408.00</w:t>
            </w:r>
          </w:p>
        </w:tc>
      </w:tr>
      <w:tr>
        <w:tc>
          <w:tcPr/>
          <w:p>
            <w:pPr>
              <w:pStyle w:val="Compact"/>
              <w:jc w:val="left"/>
            </w:pPr>
            <w:r>
              <w:t xml:space="preserve">07</w:t>
            </w:r>
          </w:p>
        </w:tc>
        <w:tc>
          <w:tcPr/>
          <w:p>
            <w:pPr>
              <w:pStyle w:val="Compact"/>
              <w:jc w:val="left"/>
            </w:pPr>
            <w:r>
              <w:t xml:space="preserve">Substitution and coverage – Teacher Secondary, Lyon. Provision of 24 hours of classroom coverage for absent colleagues in the Sciences department at Collège Jean Moulin, ensuring continuity of instruction for students in the Lyon 2ème district during the 2024–2025 school year.</w:t>
            </w:r>
          </w:p>
        </w:tc>
        <w:tc>
          <w:tcPr/>
          <w:p>
            <w:pPr>
              <w:pStyle w:val="Compact"/>
              <w:jc w:val="left"/>
            </w:pPr>
            <w:r>
              <w:t xml:space="preserve">24</w:t>
            </w:r>
          </w:p>
        </w:tc>
        <w:tc>
          <w:tcPr/>
          <w:p>
            <w:pPr>
              <w:pStyle w:val="Compact"/>
              <w:jc w:val="left"/>
            </w:pPr>
            <w:r>
              <w:t xml:space="preserve">30.00</w:t>
            </w:r>
          </w:p>
        </w:tc>
        <w:tc>
          <w:tcPr/>
          <w:p>
            <w:pPr>
              <w:pStyle w:val="Compact"/>
              <w:jc w:val="left"/>
            </w:pPr>
            <w:r>
              <w:t xml:space="preserve">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51,656.00 EUR</w:t>
            </w:r>
          </w:p>
        </w:tc>
      </w:tr>
      <w:tr>
        <w:tc>
          <w:tcPr/>
          <w:p>
            <w:pPr>
              <w:pStyle w:val="Compact"/>
              <w:jc w:val="left"/>
            </w:pPr>
            <w:r>
              <w:t xml:space="preserve">TVA (VAT) – 20% (France)</w:t>
            </w:r>
          </w:p>
        </w:tc>
        <w:tc>
          <w:tcPr/>
          <w:p>
            <w:pPr>
              <w:pStyle w:val="Compact"/>
              <w:jc w:val="left"/>
            </w:pPr>
            <w:r>
              <w:t xml:space="preserve">10,331.20 EUR</w:t>
            </w:r>
          </w:p>
        </w:tc>
      </w:tr>
      <w:tr>
        <w:tc>
          <w:tcPr/>
          <w:p>
            <w:pPr>
              <w:pStyle w:val="Compact"/>
              <w:jc w:val="left"/>
            </w:pPr>
            <w:r>
              <w:t xml:space="preserve">TOTAL DUE (TTC)</w:t>
            </w:r>
          </w:p>
        </w:tc>
        <w:tc>
          <w:tcPr/>
          <w:p>
            <w:pPr>
              <w:pStyle w:val="Compact"/>
              <w:jc w:val="left"/>
            </w:pPr>
            <w:r>
              <w:t xml:space="preserve">61,987.20 EUR</w:t>
            </w:r>
          </w:p>
        </w:tc>
      </w:tr>
    </w:tbl>
    <w:bookmarkStart w:id="24" w:name="payment-instructions-france-lyon"/>
    <w:p>
      <w:pPr>
        <w:pStyle w:val="Heading3"/>
      </w:pPr>
      <w:r>
        <w:t xml:space="preserve">Payment Instructions – France Lyon</w:t>
      </w:r>
    </w:p>
    <w:p>
      <w:pPr>
        <w:pStyle w:val="FirstParagraph"/>
      </w:pPr>
      <w:r>
        <w:rPr>
          <w:bCs/>
          <w:b/>
        </w:rPr>
        <w:t xml:space="preserve">Method:</w:t>
      </w:r>
      <w:r>
        <w:t xml:space="preserve"> </w:t>
      </w:r>
      <w:r>
        <w:t xml:space="preserve">Bank Transfer (Virement Bancaire)</w:t>
      </w:r>
    </w:p>
    <w:p>
      <w:pPr>
        <w:pStyle w:val="BodyText"/>
      </w:pPr>
      <w:r>
        <w:rPr>
          <w:bCs/>
          <w:b/>
        </w:rPr>
        <w:t xml:space="preserve">IBAN:</w:t>
      </w:r>
      <w:r>
        <w:t xml:space="preserve"> </w:t>
      </w:r>
      <w:r>
        <w:t xml:space="preserve">FR76 1027 8000 0000 0456 7890 123</w:t>
      </w:r>
    </w:p>
    <w:p>
      <w:pPr>
        <w:pStyle w:val="BodyText"/>
      </w:pPr>
      <w:r>
        <w:rPr>
          <w:bCs/>
          <w:b/>
        </w:rPr>
        <w:t xml:space="preserve">BIC/SWIFT:</w:t>
      </w:r>
      <w:r>
        <w:t xml:space="preserve"> </w:t>
      </w:r>
      <w:r>
        <w:t xml:space="preserve">CMFRFR1A</w:t>
      </w:r>
    </w:p>
    <w:p>
      <w:pPr>
        <w:pStyle w:val="BodyText"/>
      </w:pPr>
      <w:r>
        <w:rPr>
          <w:bCs/>
          <w:b/>
        </w:rPr>
        <w:t xml:space="preserve">Bank:</w:t>
      </w:r>
      <w:r>
        <w:t xml:space="preserve"> </w:t>
      </w:r>
      <w:r>
        <w:t xml:space="preserve">Crédit Mutuel du Rhône, Lyon</w:t>
      </w:r>
    </w:p>
    <w:p>
      <w:pPr>
        <w:pStyle w:val="BodyText"/>
      </w:pPr>
      <w:r>
        <w:rPr>
          <w:bCs/>
          <w:b/>
        </w:rPr>
        <w:t xml:space="preserve">Reference:</w:t>
      </w:r>
      <w:r>
        <w:t xml:space="preserve"> </w:t>
      </w:r>
      <w:r>
        <w:t xml:space="preserve">INV-2025-0487 / T-69-2019-0847</w:t>
      </w:r>
    </w:p>
    <w:p>
      <w:pPr>
        <w:pStyle w:val="BodyText"/>
      </w:pPr>
      <w:r>
        <w:rPr>
          <w:bCs/>
          <w:b/>
        </w:rPr>
        <w:t xml:space="preserve">Due Date:</w:t>
      </w:r>
      <w:r>
        <w:t xml:space="preserve"> </w:t>
      </w:r>
      <w:r>
        <w:t xml:space="preserve">15 July 2025. Late payments are subject to statutory interest at the rate defined by Article L441-10 of the French Commercial Code, plus a fixed penalty of 40 EUR for recovery costs.</w:t>
      </w:r>
    </w:p>
    <w:bookmarkEnd w:id="24"/>
    <w:bookmarkStart w:id="25" w:name="X880d6c36f7d20417e7caf4fb553d567b0df38b4"/>
    <w:p>
      <w:pPr>
        <w:pStyle w:val="Heading3"/>
      </w:pPr>
      <w:r>
        <w:t xml:space="preserve">Notes and Terms – Invoice for Teacher Secondary Services in Lyon, France</w:t>
      </w:r>
    </w:p>
    <w:p>
      <w:pPr>
        <w:pStyle w:val="FirstParagraph"/>
      </w:pPr>
      <w:r>
        <w:t xml:space="preserve">This invoice is issued in accordance with the employment contract and the applicable provisions of the French Civil Service Code (Code Général de la Fonction Publique) governing Teacher Secondary personnel within the Académie de Lyon. All services rendered are subject to the pedagogical directives of the Ministry of National Education, Higher Education, and Research of France.</w:t>
      </w:r>
    </w:p>
    <w:p>
      <w:pPr>
        <w:pStyle w:val="BodyText"/>
      </w:pPr>
      <w:r>
        <w:t xml:space="preserve">The Teacher Secondary named herein has fulfilled all contractual obligations for the 2024–2025 academic year at Collège Jean Moulin, located in the 2nd arrondissement of Lyon, France. Instructional hours, examination duties, professional development requirements, and administrative responsibilities have been completed as stipulated in the annual service schedule approved by the Principal and the DSDE Rhône.</w:t>
      </w:r>
    </w:p>
    <w:p>
      <w:pPr>
        <w:pStyle w:val="BodyText"/>
      </w:pPr>
      <w:r>
        <w:t xml:space="preserve">This invoice is valid for a period of three (3) years from the date of issue, in compliance with French public accounting regulations (Code Général de la Comptabilité Publique). The applicable French Value Added Tax (TVA) rate of 20% has been applied to the total amount. The Teacher Secondary is registered with the SIRET number indicated above and operates under the jurisdiction of the Lyon tax authority (Centre des Impôts des Particuliers – Lyon).</w:t>
      </w:r>
    </w:p>
    <w:p>
      <w:pPr>
        <w:pStyle w:val="BodyText"/>
      </w:pPr>
      <w:r>
        <w:t xml:space="preserve">Any disputes regarding this invoice shall be resolved in accordance with French administrative law and shall be submitted to the Tribunal Administratif de Lyon. The governing law for this invoice and all associated services is the law of France. This document constitutes the sole and complete agreement between the parties with respect to the Teacher Secondary services rendered during the specified period in Lyon, France.</w:t>
      </w:r>
    </w:p>
    <w:p>
      <w:pPr>
        <w:pStyle w:val="BodyText"/>
      </w:pPr>
      <w:r>
        <w:t xml:space="preserve">Please retain this invoice for your records. For any queries regarding this invoice, please contact the administrative office of Collège Jean Moulin, Lyon, or the DSDE Rhône at the address provided above.</w:t>
      </w:r>
    </w:p>
    <w:bookmarkEnd w:id="25"/>
    <w:p>
      <w:pPr>
        <w:pStyle w:val="BodyText"/>
      </w:pPr>
      <w:r>
        <w:t xml:space="preserve">Invoice INV-2025-0487 | Teacher Secondary – M. Laurent Dubois | Collège Jean Moulin, Lyon, France</w:t>
      </w:r>
    </w:p>
    <w:p>
      <w:pPr>
        <w:pStyle w:val="BodyText"/>
      </w:pPr>
      <w:r>
        <w:t xml:space="preserve">Issued under the authority of the Académie de Lyon – Ministère de l'Éducation Nationale, France</w:t>
      </w:r>
    </w:p>
    <w:p>
      <w:pPr>
        <w:pStyle w:val="BodyText"/>
      </w:pPr>
      <w:r>
        <w:t xml:space="preserve">This is a computer-generated invoice. No signature is required.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Lyon, France</dc:title>
  <dc:creator/>
  <dc:language>en</dc:language>
  <cp:keywords/>
  <dcterms:created xsi:type="dcterms:W3CDTF">2026-10-10T00:38:20Z</dcterms:created>
  <dcterms:modified xsi:type="dcterms:W3CDTF">2026-10-10T00:38:20Z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