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Kabul,</w:t>
      </w:r>
      <w:r>
        <w:t xml:space="preserve"> </w:t>
      </w:r>
      <w:r>
        <w:t xml:space="preserve">Afghanistan</w:t>
      </w:r>
    </w:p>
    <w:bookmarkStart w:id="20" w:name="afghan-telecom-solutions-ltd."/>
    <w:p>
      <w:pPr>
        <w:pStyle w:val="Heading1"/>
      </w:pPr>
      <w:r>
        <w:t xml:space="preserve">Afghan Telecom Solutions Ltd.</w:t>
      </w:r>
    </w:p>
    <w:p>
      <w:pPr>
        <w:pStyle w:val="FirstParagraph"/>
      </w:pPr>
      <w:r>
        <w:rPr>
          <w:bCs/>
          <w:b/>
        </w:rPr>
        <w:t xml:space="preserve">Specialized Telecommunication Engineering Services</w:t>
      </w:r>
    </w:p>
    <w:p>
      <w:pPr>
        <w:pStyle w:val="BodyText"/>
      </w:pPr>
      <w:r>
        <w:t xml:space="preserve">Office 402, Shahr-e-Naw Tower, Kabul, Afghanistan</w:t>
      </w:r>
    </w:p>
    <w:p>
      <w:pPr>
        <w:pStyle w:val="BodyText"/>
      </w:pPr>
      <w:r>
        <w:t xml:space="preserve">Tel: +93 (70) 123-4567 | Email: billing@afghantelecom.af</w:t>
      </w:r>
    </w:p>
    <w:p>
      <w:pPr>
        <w:pStyle w:val="BodyText"/>
      </w:pPr>
      <w:r>
        <w:t xml:space="preserve">Tax ID: AF-KBL-99887766</w:t>
      </w:r>
    </w:p>
    <w:bookmarkEnd w:id="20"/>
    <w:bookmarkStart w:id="21" w:name="invoice"/>
    <w:p>
      <w:pPr>
        <w:pStyle w:val="Heading2"/>
      </w:pPr>
      <w:r>
        <w:t xml:space="preserve">INVOICE</w:t>
      </w:r>
    </w:p>
    <w:p>
      <w:pPr>
        <w:pStyle w:val="FirstParagraph"/>
      </w:pPr>
      <w:r>
        <w:rPr>
          <w:bCs/>
          <w:b/>
        </w:rPr>
        <w:t xml:space="preserve">Reference No:</w:t>
      </w:r>
      <w:r>
        <w:t xml:space="preserve"> </w:t>
      </w:r>
      <w:r>
        <w:t xml:space="preserve">INV-KBL-2023-089</w:t>
      </w:r>
    </w:p>
    <w:bookmarkEnd w:id="21"/>
    <w:bookmarkStart w:id="22" w:name="bill-to"/>
    <w:p>
      <w:pPr>
        <w:pStyle w:val="Heading3"/>
      </w:pPr>
      <w:r>
        <w:t xml:space="preserve">Bill To:</w:t>
      </w:r>
    </w:p>
    <w:p>
      <w:pPr>
        <w:pStyle w:val="FirstParagraph"/>
      </w:pPr>
      <w:r>
        <w:rPr>
          <w:bCs/>
          <w:b/>
        </w:rPr>
        <w:t xml:space="preserve">Kabul City Network Infrastructure Corp.</w:t>
      </w:r>
    </w:p>
    <w:p>
      <w:pPr>
        <w:pStyle w:val="BodyText"/>
      </w:pPr>
      <w:r>
        <w:t xml:space="preserve">Attn: Procurement Department</w:t>
      </w:r>
    </w:p>
    <w:p>
      <w:pPr>
        <w:pStyle w:val="BodyText"/>
      </w:pPr>
      <w:r>
        <w:t xml:space="preserve">Wazir Akbar Khan District, Kabul, Afghanistan</w:t>
      </w:r>
    </w:p>
    <w:p>
      <w:pPr>
        <w:pStyle w:val="BodyText"/>
      </w:pPr>
      <w:r>
        <w:t xml:space="preserve">Contact: Mr. Ahmad Rahimi</w:t>
      </w:r>
    </w:p>
    <w:bookmarkEnd w:id="22"/>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Location:</w:t>
      </w:r>
      <w:r>
        <w:t xml:space="preserve"> </w:t>
      </w:r>
      <w:r>
        <w:t xml:space="preserve">Kabul Metropolitan Area</w:t>
      </w:r>
    </w:p>
    <w:p>
      <w:pPr>
        <w:pStyle w:val="BodyText"/>
      </w:pPr>
      <w:r>
        <w:rPr>
          <w:bCs/>
          <w:b/>
        </w:rPr>
        <w:t xml:space="preserve">Currency:</w:t>
      </w:r>
      <w:r>
        <w:t xml:space="preserve"> </w:t>
      </w:r>
      <w:r>
        <w:t xml:space="preserve">Afghan Afghani (AFN)</w:t>
      </w:r>
    </w:p>
    <w:bookmarkStart w:id="23" w:name="X472e79222063f14dd963fe8872b0e78d17fc8f1"/>
    <w:p>
      <w:pPr>
        <w:pStyle w:val="Heading3"/>
      </w:pPr>
      <w:r>
        <w:t xml:space="preserve">Project Overview: Telecommunication Engineer Services in Afghanistan Kabul</w:t>
      </w:r>
    </w:p>
    <w:p>
      <w:pPr>
        <w:pStyle w:val="FirstParagraph"/>
      </w:pPr>
      <w:r>
        <w:t xml:space="preserve">This Invoice details the professional services rendered by our certified Telecommunication Engineer team regarding the expansion and maintenance of the fiber-optic backbone network in Kabul. The scope of work included high-altitude tower inspections, signal propagation analysis, and the installation of 5G-ready base transceiver stations (BTS) in challenging terrain across the Kabul province.</w:t>
      </w:r>
    </w:p>
    <w:p>
      <w:pPr>
        <w:pStyle w:val="BodyText"/>
      </w:pPr>
      <w:r>
        <w:t xml:space="preserve">Given the specific infrastructure requirements in Afghanistan Kabul, our engineers utilized specialized equipment to ensure network resilience against local environmental factors. The following line items reflect the labor, technical consultation, and on-site engineering hours dedicated to this critical infrastructure project.</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(AFN)</w:t>
            </w:r>
          </w:p>
        </w:tc>
        <w:tc>
          <w:tcPr/>
          <w:p>
            <w:pPr>
              <w:pStyle w:val="Compact"/>
              <w:jc w:val="left"/>
            </w:pPr>
            <w:r>
              <w:t xml:space="preserve">Total (AFN)</w:t>
            </w:r>
          </w:p>
        </w:tc>
      </w:tr>
      <w:tr>
        <w:tc>
          <w:tcPr/>
          <w:p>
            <w:pPr>
              <w:pStyle w:val="Compact"/>
              <w:jc w:val="left"/>
            </w:pPr>
            <w:r>
              <w:t xml:space="preserve">1</w:t>
            </w:r>
          </w:p>
        </w:tc>
        <w:tc>
          <w:tcPr/>
          <w:p>
            <w:pPr>
              <w:pStyle w:val="Compact"/>
              <w:jc w:val="left"/>
            </w:pPr>
            <w:r>
              <w:rPr>
                <w:bCs/>
                <w:b/>
              </w:rPr>
              <w:t xml:space="preserve">Site Survey &amp; Feasibility Study (Kabul Region)</w:t>
            </w:r>
            <w:r>
              <w:br/>
            </w:r>
            <w:r>
              <w:t xml:space="preserve">Comprehensive RF (Radio Frequency) survey conducted by a Senior Telecommunication Engineer to identify optimal locations for new cell towers in the Kabul valley. Included topographical analysis and interference mapping.</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rPr>
                <w:bCs/>
                <w:b/>
              </w:rPr>
              <w:t xml:space="preserve">Telecommunication Engineer Labor: Network Installation</w:t>
            </w:r>
            <w:r>
              <w:br/>
            </w:r>
            <w:r>
              <w:t xml:space="preserve">On-site installation of optical fiber cables and termination boxes. Our engineers worked in coordination with local security protocols to ensure safe deployment of hardware in the Wazir Akbar Khan district.</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3</w:t>
            </w:r>
          </w:p>
        </w:tc>
        <w:tc>
          <w:tcPr/>
          <w:p>
            <w:pPr>
              <w:pStyle w:val="Compact"/>
              <w:jc w:val="left"/>
            </w:pPr>
            <w:r>
              <w:rPr>
                <w:bCs/>
                <w:b/>
              </w:rPr>
              <w:t xml:space="preserve">Antenna Alignment &amp; Optimization</w:t>
            </w:r>
            <w:r>
              <w:br/>
            </w:r>
            <w:r>
              <w:t xml:space="preserve">Precision alignment of sector antennas to maximize coverage in dense urban areas of Afghanistan Kabul. This service ensures minimal signal drop and high throughput for subscribers.</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4</w:t>
            </w:r>
          </w:p>
        </w:tc>
        <w:tc>
          <w:tcPr/>
          <w:p>
            <w:pPr>
              <w:pStyle w:val="Compact"/>
              <w:jc w:val="left"/>
            </w:pPr>
            <w:r>
              <w:rPr>
                <w:bCs/>
                <w:b/>
              </w:rPr>
              <w:t xml:space="preserve">Technical Consultation &amp; Troubleshooting</w:t>
            </w:r>
            <w:r>
              <w:br/>
            </w:r>
            <w:r>
              <w:t xml:space="preserve">Expert consultation provided by a Lead Telecommunication Engineer to resolve latency issues in the core network. Included configuration of routers and switches to meet international standards.</w:t>
            </w:r>
          </w:p>
        </w:tc>
        <w:tc>
          <w:tcPr/>
          <w:p>
            <w:pPr>
              <w:pStyle w:val="Compact"/>
              <w:jc w:val="left"/>
            </w:pPr>
            <w:r>
              <w:t xml:space="preserve">25</w:t>
            </w:r>
          </w:p>
        </w:tc>
        <w:tc>
          <w:tcPr/>
          <w:p>
            <w:pPr>
              <w:pStyle w:val="Compact"/>
              <w:jc w:val="left"/>
            </w:pPr>
            <w:r>
              <w:t xml:space="preserve">2,500.00</w:t>
            </w:r>
          </w:p>
        </w:tc>
        <w:tc>
          <w:tcPr/>
          <w:p>
            <w:pPr>
              <w:pStyle w:val="Compact"/>
              <w:jc w:val="left"/>
            </w:pPr>
            <w:r>
              <w:t xml:space="preserve">62,500.00</w:t>
            </w:r>
          </w:p>
        </w:tc>
      </w:tr>
      <w:tr>
        <w:tc>
          <w:tcPr/>
          <w:p>
            <w:pPr>
              <w:pStyle w:val="Compact"/>
              <w:jc w:val="left"/>
            </w:pPr>
            <w:r>
              <w:t xml:space="preserve">5</w:t>
            </w:r>
          </w:p>
        </w:tc>
        <w:tc>
          <w:tcPr/>
          <w:p>
            <w:pPr>
              <w:pStyle w:val="Compact"/>
              <w:jc w:val="left"/>
            </w:pPr>
            <w:r>
              <w:rPr>
                <w:bCs/>
                <w:b/>
              </w:rPr>
              <w:t xml:space="preserve">Equipment Testing &amp; Certification</w:t>
            </w:r>
            <w:r>
              <w:br/>
            </w:r>
            <w:r>
              <w:t xml:space="preserve">Final testing of all installed telecommunication equipment to ensure compliance with Afghan telecommunications regulations. Generation of technical reports for the client.</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bl>
    <w:p>
      <w:pPr>
        <w:pStyle w:val="BodyText"/>
      </w:pPr>
      <w:r>
        <w:t xml:space="preserve">Subtotal:</w:t>
      </w:r>
      <w:r>
        <w:t xml:space="preserve"> </w:t>
      </w:r>
      <w:r>
        <w:t xml:space="preserve">237,500.00 AFN</w:t>
      </w:r>
    </w:p>
    <w:p>
      <w:pPr>
        <w:pStyle w:val="BodyText"/>
      </w:pPr>
      <w:r>
        <w:t xml:space="preserve">VAT (10%):</w:t>
      </w:r>
      <w:r>
        <w:t xml:space="preserve"> </w:t>
      </w:r>
      <w:r>
        <w:t xml:space="preserve">23,750.00 AFN</w:t>
      </w:r>
    </w:p>
    <w:p>
      <w:pPr>
        <w:pStyle w:val="BodyText"/>
      </w:pPr>
      <w:r>
        <w:t xml:space="preserve">Logistics &amp; Security Surcharge (Kabul):</w:t>
      </w:r>
      <w:r>
        <w:t xml:space="preserve"> </w:t>
      </w:r>
      <w:r>
        <w:t xml:space="preserve">5,000.00 AFN</w:t>
      </w:r>
    </w:p>
    <w:p>
      <w:pPr>
        <w:pStyle w:val="BodyText"/>
      </w:pPr>
      <w:r>
        <w:t xml:space="preserve">TOTAL DUE:</w:t>
      </w:r>
      <w:r>
        <w:t xml:space="preserve"> </w:t>
      </w:r>
      <w:r>
        <w:t xml:space="preserve">266,250.00 AFN</w:t>
      </w:r>
    </w:p>
    <w:bookmarkStart w:id="24" w:name="payment-terms-conditions"/>
    <w:p>
      <w:pPr>
        <w:pStyle w:val="Heading4"/>
      </w:pPr>
      <w:r>
        <w:t xml:space="preserve">Payment Terms &amp; Conditions:</w:t>
      </w:r>
    </w:p>
    <w:p>
      <w:pPr>
        <w:numPr>
          <w:ilvl w:val="0"/>
          <w:numId w:val="1001"/>
        </w:numPr>
        <w:pStyle w:val="Compact"/>
      </w:pPr>
      <w:r>
        <w:rPr>
          <w:bCs/>
          <w:b/>
        </w:rPr>
        <w:t xml:space="preserve">Payment Method:</w:t>
      </w:r>
      <w:r>
        <w:t xml:space="preserve"> </w:t>
      </w:r>
      <w:r>
        <w:t xml:space="preserve">Bank Transfer to Kabul Bank, Branch: City Center. Account Name: Afghan Telecom Solutions Ltd. Account No: 1234-5678-9012.</w:t>
      </w:r>
    </w:p>
    <w:p>
      <w:pPr>
        <w:numPr>
          <w:ilvl w:val="0"/>
          <w:numId w:val="1001"/>
        </w:numPr>
        <w:pStyle w:val="Compact"/>
      </w:pPr>
      <w:r>
        <w:rPr>
          <w:bCs/>
          <w:b/>
        </w:rPr>
        <w:t xml:space="preserve">Due Date:</w:t>
      </w:r>
      <w:r>
        <w:t xml:space="preserve"> </w:t>
      </w:r>
      <w:r>
        <w:t xml:space="preserve">Payment is due within 30 days of the Invoice date. Late payments may incur a penalty of 2% per month.</w:t>
      </w:r>
    </w:p>
    <w:p>
      <w:pPr>
        <w:numPr>
          <w:ilvl w:val="0"/>
          <w:numId w:val="1001"/>
        </w:numPr>
        <w:pStyle w:val="Compact"/>
      </w:pPr>
      <w:r>
        <w:rPr>
          <w:bCs/>
          <w:b/>
        </w:rPr>
        <w:t xml:space="preserve">Currency:</w:t>
      </w:r>
      <w:r>
        <w:t xml:space="preserve"> </w:t>
      </w:r>
      <w:r>
        <w:t xml:space="preserve">All amounts are quoted in Afghan Afghani (AFN). Fluctuations in exchange rates do not affect this Invoice.</w:t>
      </w:r>
    </w:p>
    <w:p>
      <w:pPr>
        <w:numPr>
          <w:ilvl w:val="0"/>
          <w:numId w:val="1001"/>
        </w:numPr>
        <w:pStyle w:val="Compact"/>
      </w:pPr>
      <w:r>
        <w:rPr>
          <w:bCs/>
          <w:b/>
        </w:rPr>
        <w:t xml:space="preserve">Disputes:</w:t>
      </w:r>
      <w:r>
        <w:t xml:space="preserve"> </w:t>
      </w:r>
      <w:r>
        <w:t xml:space="preserve">Any discrepancies regarding the services provided by our Telecommunication Engineer team must be reported within 7 days of receipt of this Invoice.</w:t>
      </w:r>
    </w:p>
    <w:bookmarkEnd w:id="24"/>
    <w:bookmarkStart w:id="25" w:name="additional-notes"/>
    <w:p>
      <w:pPr>
        <w:pStyle w:val="Heading4"/>
      </w:pPr>
      <w:r>
        <w:t xml:space="preserve">Additional Notes:</w:t>
      </w:r>
    </w:p>
    <w:p>
      <w:pPr>
        <w:pStyle w:val="FirstParagraph"/>
      </w:pPr>
      <w:r>
        <w:t xml:space="preserve">We appreciate your business and trust in our engineering capabilities. The successful completion of this project contributes significantly to the digital connectivity of Afghanistan Kabul. Our team remains on standby for any future maintenance or expansion requirements. Please ensure that this Invoice is stamped and signed by your finance department upon approval.</w:t>
      </w:r>
    </w:p>
    <w:bookmarkEnd w:id="25"/>
    <w:p>
      <w:pPr>
        <w:pStyle w:val="BodyText"/>
      </w:pPr>
      <w:r>
        <w:rPr>
          <w:bCs/>
          <w:b/>
        </w:rPr>
        <w:t xml:space="preserve">Authorized Signature (Provider)</w:t>
      </w:r>
    </w:p>
    <w:p>
      <w:pPr>
        <w:pStyle w:val="BodyText"/>
      </w:pPr>
      <w:r>
        <w:t xml:space="preserve">Eng. Faridullah Noori</w:t>
      </w:r>
    </w:p>
    <w:p>
      <w:pPr>
        <w:pStyle w:val="BodyText"/>
      </w:pPr>
      <w:r>
        <w:t xml:space="preserve">Chief Telecommunication Engineer</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 Services - Kabul, Afghanistan</dc:title>
  <dc:creator/>
  <dc:language>en</dc:language>
  <cp:keywords/>
  <dcterms:created xsi:type="dcterms:W3CDTF">2026-10-10T03:02:25Z</dcterms:created>
  <dcterms:modified xsi:type="dcterms:W3CDTF">2026-10-10T03:02:25Z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