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Services</w:t>
      </w:r>
    </w:p>
    <w:bookmarkStart w:id="20" w:name="techno-com-abidjan-sarl"/>
    <w:p>
      <w:pPr>
        <w:pStyle w:val="Heading1"/>
      </w:pPr>
      <w:r>
        <w:t xml:space="preserve">TECHNO-COM ABIDJAN SARL</w:t>
      </w:r>
    </w:p>
    <w:p>
      <w:pPr>
        <w:pStyle w:val="FirstParagraph"/>
      </w:pPr>
      <w:r>
        <w:rPr>
          <w:bCs/>
          <w:b/>
        </w:rPr>
        <w:t xml:space="preserve">Telecommunication Engineering Solutions</w:t>
      </w:r>
    </w:p>
    <w:p>
      <w:pPr>
        <w:pStyle w:val="BodyText"/>
      </w:pPr>
      <w:r>
        <w:t xml:space="preserve">Zone 4C, Cocody Riviera 3</w:t>
      </w:r>
    </w:p>
    <w:p>
      <w:pPr>
        <w:pStyle w:val="BodyText"/>
      </w:pPr>
      <w:r>
        <w:t xml:space="preserve">Abidjan, Ivory Coast</w:t>
      </w:r>
    </w:p>
    <w:p>
      <w:pPr>
        <w:pStyle w:val="BodyText"/>
      </w:pPr>
      <w:r>
        <w:t xml:space="preserve">Tel: +225 27 22 48 56 78</w:t>
      </w:r>
    </w:p>
    <w:p>
      <w:pPr>
        <w:pStyle w:val="BodyText"/>
      </w:pPr>
      <w:r>
        <w:t xml:space="preserve">Email: billing@techno-com-ci.com</w:t>
      </w:r>
    </w:p>
    <w:p>
      <w:pPr>
        <w:pStyle w:val="BodyText"/>
      </w:pPr>
      <w:r>
        <w:t xml:space="preserve">RC: ABJ-2018-B-12345 | NINEA: CI-98765432100</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Orange Côte d'Ivoire SA</w:t>
      </w:r>
    </w:p>
    <w:p>
      <w:pPr>
        <w:pStyle w:val="BodyText"/>
      </w:pPr>
      <w:r>
        <w:t xml:space="preserve">Infrastructure &amp; Network Division</w:t>
      </w:r>
    </w:p>
    <w:p>
      <w:pPr>
        <w:pStyle w:val="BodyText"/>
      </w:pPr>
      <w:r>
        <w:t xml:space="preserve">Immeuble Orange, Boulevard de la République</w:t>
      </w:r>
    </w:p>
    <w:p>
      <w:pPr>
        <w:pStyle w:val="BodyText"/>
      </w:pPr>
      <w:r>
        <w:t xml:space="preserve">Plateau, Abidjan, Ivory Coast</w:t>
      </w:r>
    </w:p>
    <w:p>
      <w:pPr>
        <w:pStyle w:val="BodyText"/>
      </w:pPr>
      <w:r>
        <w:t xml:space="preserve">Attn: Mr. Kouassi Yao - Procurement Manager</w:t>
      </w:r>
    </w:p>
    <w:bookmarkEnd w:id="22"/>
    <w:bookmarkStart w:id="23" w:name="invoice-information"/>
    <w:p>
      <w:pPr>
        <w:pStyle w:val="Heading3"/>
      </w:pPr>
      <w:r>
        <w:t xml:space="preserve">Invoice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5G-ABJ-EXP-2024-Q3</w:t>
            </w:r>
          </w:p>
        </w:tc>
      </w:tr>
      <w:tr>
        <w:tc>
          <w:tcPr/>
          <w:p>
            <w:pPr>
              <w:pStyle w:val="Compact"/>
              <w:jc w:val="left"/>
            </w:pPr>
            <w:r>
              <w:t xml:space="preserve">Currency:</w:t>
            </w:r>
          </w:p>
        </w:tc>
        <w:tc>
          <w:tcPr/>
          <w:p>
            <w:pPr>
              <w:pStyle w:val="Compact"/>
              <w:jc w:val="left"/>
            </w:pPr>
            <w:r>
              <w:t xml:space="preserve">XOF (West African CFA Franc)</w:t>
            </w:r>
          </w:p>
        </w:tc>
      </w:tr>
    </w:tbl>
    <w:bookmarkEnd w:id="23"/>
    <w:bookmarkStart w:id="24" w:name="Xff5306ee92aa665bb25b341922b45a56fd7674c"/>
    <w:p>
      <w:pPr>
        <w:pStyle w:val="Heading3"/>
      </w:pPr>
      <w:r>
        <w:t xml:space="preserve">Scope of Telecommunication Engineering Services</w:t>
      </w:r>
    </w:p>
    <w:p>
      <w:pPr>
        <w:pStyle w:val="FirstParagraph"/>
      </w:pPr>
      <w:r>
        <w:t xml:space="preserve">This Invoice documents the professional services rendered by our certified Telecommunication Engineer team for the expansion and optimization of mobile network infrastructure across Abidjan, Ivory Coast. The services encompass comprehensive site surveys, RF planning, equipment installation, and network testing for the 5G deployment project. Our Telecommunication Engineer specialists have worked diligently to ensure compliance with ANRT (Autorité Nationale de Régulation des Télécommunications) regulations and international telecommunications standards. The project involved critical infrastructure work in high-density urban zones including Cocody, Plateau, and Marcory districts, requiring precise engineering calculations and meticulous implementation to guarantee optimal signal coverage and network reliability for subscribers throughout Abidjan.</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Senior Telecommunication Engineer - Site Survey &amp; RF Planning</w:t>
            </w:r>
            <w:r>
              <w:br/>
            </w:r>
            <w:r>
              <w:t xml:space="preserve">Comprehensive drive tests and static measurements across Abidjan metropolitan area. Detailed propagation modeling using Atoll software for 5G NR frequency bands. Identification of optimal antenna placement and sectorization strategies for 12 new macro sites.</w:t>
            </w:r>
          </w:p>
        </w:tc>
        <w:tc>
          <w:tcPr/>
          <w:p>
            <w:pPr>
              <w:pStyle w:val="Compact"/>
              <w:jc w:val="left"/>
            </w:pPr>
            <w:r>
              <w:t xml:space="preserve">48</w:t>
            </w:r>
          </w:p>
        </w:tc>
        <w:tc>
          <w:tcPr/>
          <w:p>
            <w:pPr>
              <w:pStyle w:val="Compact"/>
              <w:jc w:val="left"/>
            </w:pPr>
            <w:r>
              <w:t xml:space="preserve">125,000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Telecommunication Engineer - Active Equipment Installation</w:t>
            </w:r>
            <w:r>
              <w:br/>
            </w:r>
            <w:r>
              <w:t xml:space="preserve">Installation and configuration of Baseband Units (BBU), Remote Radio Heads (RRH), and digital transmission equipment at designated sites. Fiber optic termination and power system integration including battery backup and solar hybrid systems compliant with Ivory Coast energy standards.</w:t>
            </w:r>
          </w:p>
        </w:tc>
        <w:tc>
          <w:tcPr/>
          <w:p>
            <w:pPr>
              <w:pStyle w:val="Compact"/>
              <w:jc w:val="left"/>
            </w:pPr>
            <w:r>
              <w:t xml:space="preserve">72</w:t>
            </w:r>
          </w:p>
        </w:tc>
        <w:tc>
          <w:tcPr/>
          <w:p>
            <w:pPr>
              <w:pStyle w:val="Compact"/>
              <w:jc w:val="left"/>
            </w:pPr>
            <w:r>
              <w:t xml:space="preserve">150,000</w:t>
            </w:r>
          </w:p>
        </w:tc>
        <w:tc>
          <w:tcPr/>
          <w:p>
            <w:pPr>
              <w:pStyle w:val="Compact"/>
              <w:jc w:val="left"/>
            </w:pPr>
            <w:r>
              <w:t xml:space="preserve">10,800,000</w:t>
            </w:r>
          </w:p>
        </w:tc>
      </w:tr>
      <w:tr>
        <w:tc>
          <w:tcPr/>
          <w:p>
            <w:pPr>
              <w:pStyle w:val="Compact"/>
              <w:jc w:val="left"/>
            </w:pPr>
            <w:r>
              <w:t xml:space="preserve">3</w:t>
            </w:r>
          </w:p>
        </w:tc>
        <w:tc>
          <w:tcPr/>
          <w:p>
            <w:pPr>
              <w:pStyle w:val="Compact"/>
              <w:jc w:val="left"/>
            </w:pPr>
            <w:r>
              <w:rPr>
                <w:bCs/>
                <w:b/>
              </w:rPr>
              <w:t xml:space="preserve">Telecommunication Engineer - Network Optimization &amp; Testing</w:t>
            </w:r>
            <w:r>
              <w:br/>
            </w:r>
            <w:r>
              <w:t xml:space="preserve">Drive test campaigns for KPI validation including RSRP, SINR, throughput measurements, and handover performance analysis. Troubleshooting and parameter optimization to ensure seamless coverage and capacity in Abidjan's high-traffic zones. Generation of detailed optimization reports.</w:t>
            </w:r>
          </w:p>
        </w:tc>
        <w:tc>
          <w:tcPr/>
          <w:p>
            <w:pPr>
              <w:pStyle w:val="Compact"/>
              <w:jc w:val="left"/>
            </w:pPr>
            <w:r>
              <w:t xml:space="preserve">36</w:t>
            </w:r>
          </w:p>
        </w:tc>
        <w:tc>
          <w:tcPr/>
          <w:p>
            <w:pPr>
              <w:pStyle w:val="Compact"/>
              <w:jc w:val="left"/>
            </w:pPr>
            <w:r>
              <w:t xml:space="preserve">135,000</w:t>
            </w:r>
          </w:p>
        </w:tc>
        <w:tc>
          <w:tcPr/>
          <w:p>
            <w:pPr>
              <w:pStyle w:val="Compact"/>
              <w:jc w:val="left"/>
            </w:pPr>
            <w:r>
              <w:t xml:space="preserve">4,860,000</w:t>
            </w:r>
          </w:p>
        </w:tc>
      </w:tr>
      <w:tr>
        <w:tc>
          <w:tcPr/>
          <w:p>
            <w:pPr>
              <w:pStyle w:val="Compact"/>
              <w:jc w:val="left"/>
            </w:pPr>
            <w:r>
              <w:t xml:space="preserve">4</w:t>
            </w:r>
          </w:p>
        </w:tc>
        <w:tc>
          <w:tcPr/>
          <w:p>
            <w:pPr>
              <w:pStyle w:val="Compact"/>
              <w:jc w:val="left"/>
            </w:pPr>
            <w:r>
              <w:rPr>
                <w:bCs/>
                <w:b/>
              </w:rPr>
              <w:t xml:space="preserve">Telecommunication Engineer - Technical Documentation &amp; Training</w:t>
            </w:r>
            <w:r>
              <w:br/>
            </w:r>
            <w:r>
              <w:t xml:space="preserve">Preparation of as-built documentation, site acceptance test (SAT) reports, and network topology diagrams. On-site training sessions for Orange Côte d'Ivoire technical staff on new equipment operation and maintenance procedures.</w:t>
            </w:r>
          </w:p>
        </w:tc>
        <w:tc>
          <w:tcPr/>
          <w:p>
            <w:pPr>
              <w:pStyle w:val="Compact"/>
              <w:jc w:val="left"/>
            </w:pPr>
            <w:r>
              <w:t xml:space="preserve">16</w:t>
            </w:r>
          </w:p>
        </w:tc>
        <w:tc>
          <w:tcPr/>
          <w:p>
            <w:pPr>
              <w:pStyle w:val="Compact"/>
              <w:jc w:val="left"/>
            </w:pPr>
            <w:r>
              <w:t xml:space="preserve">110,000</w:t>
            </w:r>
          </w:p>
        </w:tc>
        <w:tc>
          <w:tcPr/>
          <w:p>
            <w:pPr>
              <w:pStyle w:val="Compact"/>
              <w:jc w:val="left"/>
            </w:pPr>
            <w:r>
              <w:t xml:space="preserve">1,760,000</w:t>
            </w:r>
          </w:p>
        </w:tc>
      </w:tr>
      <w:tr>
        <w:tc>
          <w:tcPr/>
          <w:p>
            <w:pPr>
              <w:pStyle w:val="Compact"/>
              <w:jc w:val="left"/>
            </w:pPr>
            <w:r>
              <w:t xml:space="preserve">5</w:t>
            </w:r>
          </w:p>
        </w:tc>
        <w:tc>
          <w:tcPr/>
          <w:p>
            <w:pPr>
              <w:pStyle w:val="Compact"/>
              <w:jc w:val="left"/>
            </w:pPr>
            <w:r>
              <w:rPr>
                <w:bCs/>
                <w:b/>
              </w:rPr>
              <w:t xml:space="preserve">Project Management &amp; Engineering Supervision</w:t>
            </w:r>
            <w:r>
              <w:br/>
            </w:r>
            <w:r>
              <w:t xml:space="preserve">Coordination of Telecommunication Engineer teams across multiple Abidjan sites. Quality assurance, safety compliance monitoring, and progress reporting. Liaison with local authorities and ANRT for regulatory approvals and site permits.</w:t>
            </w:r>
          </w:p>
        </w:tc>
        <w:tc>
          <w:tcPr/>
          <w:p>
            <w:pPr>
              <w:pStyle w:val="Compact"/>
              <w:jc w:val="left"/>
            </w:pPr>
            <w:r>
              <w:t xml:space="preserve">24</w:t>
            </w:r>
          </w:p>
        </w:tc>
        <w:tc>
          <w:tcPr/>
          <w:p>
            <w:pPr>
              <w:pStyle w:val="Compact"/>
              <w:jc w:val="left"/>
            </w:pPr>
            <w:r>
              <w:t xml:space="preserve">175,000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27,620,000 XOF</w:t>
            </w:r>
          </w:p>
        </w:tc>
      </w:tr>
      <w:tr>
        <w:tc>
          <w:tcPr/>
          <w:p>
            <w:pPr>
              <w:pStyle w:val="Compact"/>
              <w:jc w:val="left"/>
            </w:pPr>
            <w:r>
              <w:t xml:space="preserve">VAT (18% - Ivory Coast Standard Rate):</w:t>
            </w:r>
          </w:p>
        </w:tc>
        <w:tc>
          <w:tcPr/>
          <w:p>
            <w:pPr>
              <w:pStyle w:val="Compact"/>
              <w:jc w:val="left"/>
            </w:pPr>
            <w:r>
              <w:t xml:space="preserve">4,971,600 XOF</w:t>
            </w:r>
          </w:p>
        </w:tc>
      </w:tr>
      <w:tr>
        <w:tc>
          <w:tcPr/>
          <w:p>
            <w:pPr>
              <w:pStyle w:val="Compact"/>
              <w:jc w:val="left"/>
            </w:pPr>
            <w:r>
              <w:t xml:space="preserve">Withholding Tax (1%):</w:t>
            </w:r>
          </w:p>
        </w:tc>
        <w:tc>
          <w:tcPr/>
          <w:p>
            <w:pPr>
              <w:pStyle w:val="Compact"/>
              <w:jc w:val="left"/>
            </w:pPr>
            <w:r>
              <w:t xml:space="preserve">(276,200) XOF</w:t>
            </w:r>
          </w:p>
        </w:tc>
      </w:tr>
      <w:tr>
        <w:tc>
          <w:tcPr/>
          <w:p>
            <w:pPr>
              <w:pStyle w:val="Compact"/>
              <w:jc w:val="left"/>
            </w:pPr>
            <w:r>
              <w:t xml:space="preserve">Grand Total:</w:t>
            </w:r>
          </w:p>
        </w:tc>
        <w:tc>
          <w:tcPr/>
          <w:p>
            <w:pPr>
              <w:pStyle w:val="Compact"/>
              <w:jc w:val="left"/>
            </w:pPr>
            <w:r>
              <w:t xml:space="preserve">32,315,400 XOF</w:t>
            </w:r>
          </w:p>
        </w:tc>
      </w:tr>
    </w:tbl>
    <w:bookmarkStart w:id="25" w:name="payment-instructions"/>
    <w:p>
      <w:pPr>
        <w:pStyle w:val="Heading3"/>
      </w:pPr>
      <w:r>
        <w:t xml:space="preserve">Payment Instructions</w:t>
      </w:r>
    </w:p>
    <w:p>
      <w:pPr>
        <w:pStyle w:val="FirstParagraph"/>
      </w:pPr>
      <w:r>
        <w:rPr>
          <w:bCs/>
          <w:b/>
        </w:rPr>
        <w:t xml:space="preserve">Amount Due: 32,315,400 XOF (Thirty-Two Million Three Hundred Fifteen Thousand Four Hundred West African CFA Francs)</w:t>
      </w:r>
    </w:p>
    <w:p>
      <w:pPr>
        <w:pStyle w:val="BodyText"/>
      </w:pPr>
      <w:r>
        <w:t xml:space="preserve">Please remit payment within 30 days of the invoice date to avoid late payment penalties as stipulated in our service agreement.</w:t>
      </w:r>
    </w:p>
    <w:p>
      <w:pPr>
        <w:pStyle w:val="BodyText"/>
      </w:pPr>
      <w:r>
        <w:rPr>
          <w:bCs/>
          <w:b/>
        </w:rPr>
        <w:t xml:space="preserve">Bank Details:</w:t>
      </w:r>
    </w:p>
    <w:p>
      <w:pPr>
        <w:pStyle w:val="BodyText"/>
      </w:pPr>
      <w:r>
        <w:t xml:space="preserve">Bank: Ecobank Côte d'Ivoire</w:t>
      </w:r>
    </w:p>
    <w:p>
      <w:pPr>
        <w:pStyle w:val="BodyText"/>
      </w:pPr>
      <w:r>
        <w:t xml:space="preserve">Branch: Riviera 3, Abidjan</w:t>
      </w:r>
    </w:p>
    <w:p>
      <w:pPr>
        <w:pStyle w:val="BodyText"/>
      </w:pPr>
      <w:r>
        <w:t xml:space="preserve">Account Name: TECHNO-COM ABIDJAN SARL</w:t>
      </w:r>
    </w:p>
    <w:p>
      <w:pPr>
        <w:pStyle w:val="BodyText"/>
      </w:pPr>
      <w:r>
        <w:t xml:space="preserve">Account Number: 0012345678901234</w:t>
      </w:r>
    </w:p>
    <w:p>
      <w:pPr>
        <w:pStyle w:val="BodyText"/>
      </w:pPr>
      <w:r>
        <w:t xml:space="preserve">SWIFT/BIC: ECOBCICJ</w:t>
      </w:r>
    </w:p>
    <w:p>
      <w:pPr>
        <w:pStyle w:val="BodyText"/>
      </w:pPr>
      <w:r>
        <w:t xml:space="preserve">Reference: INV-2024-0847</w:t>
      </w:r>
    </w:p>
    <w:bookmarkEnd w:id="25"/>
    <w:bookmarkStart w:id="26" w:name="terms-and-conditions"/>
    <w:p>
      <w:pPr>
        <w:pStyle w:val="Heading3"/>
      </w:pPr>
      <w:r>
        <w:t xml:space="preserve">Terms and Conditions</w:t>
      </w:r>
    </w:p>
    <w:p>
      <w:pPr>
        <w:pStyle w:val="FirstParagraph"/>
      </w:pPr>
      <w:r>
        <w:t xml:space="preserve">1. Payment is due within 30 days from the date of this Invoice. Late payments will incur interest at a rate of 1.5% per month on the outstanding balance.</w:t>
      </w:r>
    </w:p>
    <w:p>
      <w:pPr>
        <w:pStyle w:val="BodyText"/>
      </w:pPr>
      <w:r>
        <w:t xml:space="preserve">2. All services were performed by qualified Telecommunication Engineer professionals in accordance with the technical specifications agreed upon for the Abidjan 5G expansion project.</w:t>
      </w:r>
    </w:p>
    <w:p>
      <w:pPr>
        <w:pStyle w:val="BodyText"/>
      </w:pPr>
      <w:r>
        <w:t xml:space="preserve">3. This Invoice is subject to the laws and regulations of the Republic of Ivory Coast. Any disputes shall be resolved through arbitration in Abidjan.</w:t>
      </w:r>
    </w:p>
    <w:p>
      <w:pPr>
        <w:pStyle w:val="BodyText"/>
      </w:pPr>
      <w:r>
        <w:t xml:space="preserve">4. Please quote the Invoice Number (INV-2024-0847) on all correspondence and payments related to this document.</w:t>
      </w:r>
    </w:p>
    <w:p>
      <w:pPr>
        <w:pStyle w:val="BodyText"/>
      </w:pPr>
      <w:r>
        <w:t xml:space="preserve">5. All work has been completed and accepted by the client's designated representatives. Site Acceptance Test (SAT) certificates are attached as supporting documentation.</w:t>
      </w:r>
    </w:p>
    <w:p>
      <w:pPr>
        <w:pStyle w:val="BodyText"/>
      </w:pPr>
      <w:r>
        <w:t xml:space="preserve">6. TECHNO-COM ABIDJAN SARL guarantees all engineering services for a period of 12 months from the date of final acceptance.</w:t>
      </w:r>
    </w:p>
    <w:bookmarkEnd w:id="26"/>
    <w:p>
      <w:pPr>
        <w:pStyle w:val="BodyText"/>
      </w:pPr>
      <w:r>
        <w:rPr>
          <w:bCs/>
          <w:b/>
        </w:rPr>
        <w:t xml:space="preserve">Authorized by:</w:t>
      </w:r>
    </w:p>
    <w:p>
      <w:pPr>
        <w:pStyle w:val="BodyText"/>
      </w:pPr>
      <w:r>
        <w:t xml:space="preserve">Dr. Amina Diallo</w:t>
      </w:r>
      <w:r>
        <w:br/>
      </w:r>
      <w:r>
        <w:t xml:space="preserve">Chief Telecommunication Engineer</w:t>
      </w:r>
      <w:r>
        <w:br/>
      </w:r>
      <w:r>
        <w:t xml:space="preserve">TECHNO-COM ABIDJAN SARL</w:t>
      </w:r>
    </w:p>
    <w:p>
      <w:pPr>
        <w:pStyle w:val="BodyText"/>
      </w:pPr>
      <w:r>
        <w:rPr>
          <w:bCs/>
          <w:b/>
        </w:rPr>
        <w:t xml:space="preserve">Received and Accepted by:</w:t>
      </w:r>
    </w:p>
    <w:p>
      <w:pPr>
        <w:pStyle w:val="BodyText"/>
      </w:pPr>
      <w:r>
        <w:t xml:space="preserve">_________________________</w:t>
      </w:r>
      <w:r>
        <w:br/>
      </w:r>
      <w:r>
        <w:t xml:space="preserve">Name &amp; Title</w:t>
      </w:r>
      <w:r>
        <w:br/>
      </w:r>
      <w:r>
        <w:t xml:space="preserve">Orange Côte d'Ivoire SA</w:t>
      </w:r>
    </w:p>
    <w:p>
      <w:pPr>
        <w:pStyle w:val="BodyText"/>
      </w:pPr>
      <w:r>
        <w:t xml:space="preserve">TECHNO-COM ABIDJAN SARL | Professional Telecommunication Engineering Services | Abidjan, Ivory Coast</w:t>
      </w:r>
    </w:p>
    <w:p>
      <w:pPr>
        <w:pStyle w:val="BodyText"/>
      </w:pPr>
      <w:r>
        <w:t xml:space="preserve">This is a computer-generated Invoice and does not require a physical signature for validity.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Services</dc:title>
  <dc:creator/>
  <dc:language>en</dc:language>
  <cp:keywords/>
  <dcterms:created xsi:type="dcterms:W3CDTF">2026-10-10T01:54:59Z</dcterms:created>
  <dcterms:modified xsi:type="dcterms:W3CDTF">2026-10-10T01:54:59Z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