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Telecommunication</w:t>
      </w:r>
      <w:r>
        <w:t xml:space="preserve"> </w:t>
      </w:r>
      <w:r>
        <w:t xml:space="preserve">Engineering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Kathmandu,</w:t>
      </w:r>
      <w:r>
        <w:t xml:space="preserve"> </w:t>
      </w:r>
      <w:r>
        <w:t xml:space="preserve">Nepal</w:t>
      </w:r>
    </w:p>
    <w:bookmarkStart w:id="20" w:name="nepal-telecom-engineering-solutions"/>
    <w:p>
      <w:pPr>
        <w:pStyle w:val="Heading1"/>
      </w:pPr>
      <w:r>
        <w:t xml:space="preserve">NEPAL TELECOM ENGINEERING SOLUTIONS</w:t>
      </w:r>
    </w:p>
    <w:p>
      <w:pPr>
        <w:pStyle w:val="FirstParagraph"/>
      </w:pPr>
      <w:r>
        <w:t xml:space="preserve">Plot No. 45, Pulchowk Campus Road</w:t>
      </w:r>
    </w:p>
    <w:p>
      <w:pPr>
        <w:pStyle w:val="BodyText"/>
      </w:pPr>
      <w:r>
        <w:t xml:space="preserve">Lalitpur, Kathmandu, Nepal</w:t>
      </w:r>
    </w:p>
    <w:p>
      <w:pPr>
        <w:pStyle w:val="BodyText"/>
      </w:pPr>
      <w:r>
        <w:t xml:space="preserve">Phone: +977-1-5551234</w:t>
      </w:r>
    </w:p>
    <w:p>
      <w:pPr>
        <w:pStyle w:val="BodyText"/>
      </w:pPr>
      <w:r>
        <w:t xml:space="preserve">Email: billing@nepaltelemeng.com.np</w:t>
      </w:r>
    </w:p>
    <w:p>
      <w:pPr>
        <w:pStyle w:val="BodyText"/>
      </w:pPr>
      <w:r>
        <w:t xml:space="preserve">PAN/VAT: 123456789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NTE-2024-0892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November 15, 2024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December 15, 2024</w:t>
      </w:r>
    </w:p>
    <w:p>
      <w:pPr>
        <w:pStyle w:val="BodyText"/>
      </w:pPr>
      <w:r>
        <w:rPr>
          <w:bCs/>
          <w:b/>
        </w:rPr>
        <w:t xml:space="preserve">Project Reference:</w:t>
      </w:r>
      <w:r>
        <w:t xml:space="preserve"> </w:t>
      </w:r>
      <w:r>
        <w:t xml:space="preserve">KTMD-FIBER-EXP-2024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Kathmandu Metropolitan City Infrastructure Department</w:t>
      </w:r>
    </w:p>
    <w:p>
      <w:pPr>
        <w:pStyle w:val="BodyText"/>
      </w:pPr>
      <w:r>
        <w:t xml:space="preserve">KMC Building, Durbar Marg</w:t>
      </w:r>
    </w:p>
    <w:p>
      <w:pPr>
        <w:pStyle w:val="BodyText"/>
      </w:pPr>
      <w:r>
        <w:t xml:space="preserve">Kathmandu, Nepal</w:t>
      </w:r>
    </w:p>
    <w:p>
      <w:pPr>
        <w:pStyle w:val="BodyText"/>
      </w:pPr>
      <w:r>
        <w:t xml:space="preserve">Attn: Mr. Rajesh Sharma, Chief Engineer</w:t>
      </w:r>
    </w:p>
    <w:p>
      <w:pPr>
        <w:pStyle w:val="BodyText"/>
      </w:pPr>
      <w:r>
        <w:t xml:space="preserve">Email: r.sharma@kmc.gov.np</w:t>
      </w:r>
    </w:p>
    <w:p>
      <w:pPr>
        <w:pStyle w:val="BodyText"/>
      </w:pPr>
      <w:r>
        <w:t xml:space="preserve">Phone: +977-1-4445566</w:t>
      </w:r>
    </w:p>
    <w:bookmarkEnd w:id="22"/>
    <w:bookmarkStart w:id="23" w:name="project-description"/>
    <w:p>
      <w:pPr>
        <w:pStyle w:val="Heading3"/>
      </w:pPr>
      <w:r>
        <w:t xml:space="preserve">Project Description:</w:t>
      </w:r>
    </w:p>
    <w:p>
      <w:pPr>
        <w:pStyle w:val="FirstParagraph"/>
      </w:pPr>
      <w:r>
        <w:t xml:space="preserve">This Invoice pertains to the professional services rendered by our team of certified Telecommunication Engineers for the</w:t>
      </w:r>
      <w:r>
        <w:t xml:space="preserve"> </w:t>
      </w:r>
      <w:r>
        <w:t xml:space="preserve">expansion and optimization of fiber optic network infrastructure in the Kathmandu Valley. The scope of work includes</w:t>
      </w:r>
      <w:r>
        <w:t xml:space="preserve"> </w:t>
      </w:r>
      <w:r>
        <w:t xml:space="preserve">site surveys, network design, installation supervision, and performance testing of telecommunications equipment</w:t>
      </w:r>
      <w:r>
        <w:t xml:space="preserve"> </w:t>
      </w:r>
      <w:r>
        <w:t xml:space="preserve">across multiple districts within Kathmandu Metropolitan City. All services comply with Nepal Telecommunications Authority (NTA)</w:t>
      </w:r>
      <w:r>
        <w:t xml:space="preserve"> </w:t>
      </w:r>
      <w:r>
        <w:t xml:space="preserve">regulations and international engineering standards.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(NPR)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(NPR)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VAT (13%)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Site Survey and Feasibility Analysis</w:t>
            </w:r>
            <w:r>
              <w:br/>
            </w:r>
            <w:r>
              <w:t xml:space="preserve">Comprehensive terrain and infrastructure assessment for fiber optic cable routing across Kathmandu, Lalitpur, and Bhaktapur. Includes GPS mapping, right-of-way documentation, and risk assessment for urban deployment.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39,000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Network Architecture Design</w:t>
            </w:r>
            <w:r>
              <w:br/>
            </w:r>
            <w:r>
              <w:t xml:space="preserve">Detailed engineering design for passive optical network (PON) deployment. Includes topology planning, bandwidth allocation, and equipment specification for 5,000 subscriber endpoints in Kathmandu.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58,500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Fiber Optic Cable Installation Supervision</w:t>
            </w:r>
            <w:r>
              <w:br/>
            </w:r>
            <w:r>
              <w:t xml:space="preserve">On-site supervision by senior Telecommunication Engineers for trenching, duct laying, and fiber cable installation. Ensures compliance with NTA standards and Kathmandu Metropolitan City construction guidelines.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675,000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87,750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Optical Network Terminal (ONT) Configuration</w:t>
            </w:r>
            <w:r>
              <w:br/>
            </w:r>
            <w:r>
              <w:t xml:space="preserve">Configuration and testing of ONT devices for residential and commercial subscribers. Includes VLAN setup, QoS parameters, and connectivity verification across Kathmandu districts.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91,000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Network Performance Testing and Optimization</w:t>
            </w:r>
            <w:r>
              <w:br/>
            </w:r>
            <w:r>
              <w:t xml:space="preserve">End-to-end testing using OTDR, power meters, and spectrum analyzers. Includes latency measurement, throughput verification, and signal loss analysis to ensure optimal performance.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36,400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Technical Documentation and Training</w:t>
            </w:r>
            <w:r>
              <w:br/>
            </w:r>
            <w:r>
              <w:t xml:space="preserve">Preparation of as-built drawings, network diagrams, and operation manuals. Training sessions for Kathmandu Metropolitan City technical staff on network monitoring and troubleshooting.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23,400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Emergency Support and Maintenance (3 Months)</w:t>
            </w:r>
            <w:r>
              <w:br/>
            </w:r>
            <w:r>
              <w:t xml:space="preserve">Post-deployment support including fault diagnosis, equipment replacement coordination, and network performance monitoring for Kathmandu area.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15,600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NPR 2,705,000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(13%):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NPR 351,650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Total Amount Due: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NPR 3,056,650</w:t>
            </w:r>
          </w:p>
        </w:tc>
      </w:tr>
    </w:tbl>
    <w:p>
      <w:pPr>
        <w:pStyle w:val="BodyText"/>
      </w:pPr>
      <w:r>
        <w:rPr>
          <w:bCs/>
          <w:b/>
        </w:rPr>
        <w:t xml:space="preserve">Amount in Words:</w:t>
      </w:r>
      <w:r>
        <w:t xml:space="preserve"> </w:t>
      </w:r>
      <w:r>
        <w:t xml:space="preserve">Three Million Fifty-Six Thousand Six Hundred Fifty Nepalese Rupees Only</w:t>
      </w:r>
    </w:p>
    <w:bookmarkStart w:id="24" w:name="terms-and-conditions"/>
    <w:p>
      <w:pPr>
        <w:pStyle w:val="Heading4"/>
      </w:pPr>
      <w:r>
        <w:t xml:space="preserve">Terms and Conditions:</w:t>
      </w:r>
    </w:p>
    <w:p>
      <w:pPr>
        <w:numPr>
          <w:ilvl w:val="0"/>
          <w:numId w:val="1001"/>
        </w:numPr>
        <w:pStyle w:val="Compact"/>
      </w:pPr>
      <w:r>
        <w:t xml:space="preserve">Payment is due within 30 days from the date of this Invoice.</w:t>
      </w:r>
    </w:p>
    <w:p>
      <w:pPr>
        <w:numPr>
          <w:ilvl w:val="0"/>
          <w:numId w:val="1001"/>
        </w:numPr>
        <w:pStyle w:val="Compact"/>
      </w:pPr>
      <w:r>
        <w:t xml:space="preserve">All services are performed in accordance with Nepal Telecommunications Authority (NTA) regulations and Kathmandu Metropolitan City guidelines.</w:t>
      </w:r>
    </w:p>
    <w:p>
      <w:pPr>
        <w:numPr>
          <w:ilvl w:val="0"/>
          <w:numId w:val="1001"/>
        </w:numPr>
        <w:pStyle w:val="Compact"/>
      </w:pPr>
      <w:r>
        <w:t xml:space="preserve">VAT is calculated at 13% as per Government of Nepal tax regulations.</w:t>
      </w:r>
    </w:p>
    <w:p>
      <w:pPr>
        <w:numPr>
          <w:ilvl w:val="0"/>
          <w:numId w:val="1001"/>
        </w:numPr>
        <w:pStyle w:val="Compact"/>
      </w:pPr>
      <w:r>
        <w:t xml:space="preserve">Payments should be made via bank transfer to Nepal Telecom Engineering Solutions account at Nabil Bank, Kathmandu Branch.</w:t>
      </w:r>
    </w:p>
    <w:p>
      <w:pPr>
        <w:numPr>
          <w:ilvl w:val="0"/>
          <w:numId w:val="1001"/>
        </w:numPr>
        <w:pStyle w:val="Compact"/>
      </w:pPr>
      <w:r>
        <w:t xml:space="preserve">Late payments will incur a penalty of 2% per month on the outstanding amount.</w:t>
      </w:r>
    </w:p>
    <w:p>
      <w:pPr>
        <w:numPr>
          <w:ilvl w:val="0"/>
          <w:numId w:val="1001"/>
        </w:numPr>
        <w:pStyle w:val="Compact"/>
      </w:pPr>
      <w:r>
        <w:t xml:space="preserve">This Invoice is valid for the services rendered between October 1, 2024, and November 10, 2024.</w:t>
      </w:r>
    </w:p>
    <w:p>
      <w:pPr>
        <w:numPr>
          <w:ilvl w:val="0"/>
          <w:numId w:val="1001"/>
        </w:numPr>
        <w:pStyle w:val="Compact"/>
      </w:pPr>
      <w:r>
        <w:t xml:space="preserve">Any disputes related to this Invoice shall be resolved through arbitration in Kathmandu, Nepal, as per Nepalese law.</w:t>
      </w:r>
    </w:p>
    <w:p>
      <w:pPr>
        <w:numPr>
          <w:ilvl w:val="0"/>
          <w:numId w:val="1001"/>
        </w:numPr>
        <w:pStyle w:val="Compact"/>
      </w:pPr>
      <w:r>
        <w:t xml:space="preserve">All Telecommunication Engineers deployed for this project hold valid certifications from recognized institutions and NTA-registered credentials.</w:t>
      </w:r>
    </w:p>
    <w:bookmarkEnd w:id="24"/>
    <w:p>
      <w:pPr>
        <w:pStyle w:val="FirstParagraph"/>
      </w:pPr>
      <w:r>
        <w:t xml:space="preserve">Authorized Signature</w:t>
      </w:r>
    </w:p>
    <w:p>
      <w:pPr>
        <w:pStyle w:val="BodyText"/>
      </w:pPr>
      <w:r>
        <w:rPr>
          <w:bCs/>
          <w:b/>
        </w:rPr>
        <w:t xml:space="preserve">Mr. Anil Thapa</w:t>
      </w:r>
    </w:p>
    <w:p>
      <w:pPr>
        <w:pStyle w:val="BodyText"/>
      </w:pPr>
      <w:r>
        <w:t xml:space="preserve">Chief Telecommunication Engineer</w:t>
      </w:r>
    </w:p>
    <w:p>
      <w:pPr>
        <w:pStyle w:val="BodyText"/>
      </w:pPr>
      <w:r>
        <w:t xml:space="preserve">Nepal Telecom Engineering Solutions</w:t>
      </w:r>
    </w:p>
    <w:p>
      <w:pPr>
        <w:pStyle w:val="BodyText"/>
      </w:pPr>
      <w:r>
        <w:t xml:space="preserve">Received By</w:t>
      </w:r>
    </w:p>
    <w:p>
      <w:pPr>
        <w:pStyle w:val="BodyText"/>
      </w:pPr>
      <w:r>
        <w:rPr>
          <w:bCs/>
          <w:b/>
        </w:rPr>
        <w:t xml:space="preserve">Mr. Rajesh Sharma</w:t>
      </w:r>
    </w:p>
    <w:p>
      <w:pPr>
        <w:pStyle w:val="BodyText"/>
      </w:pPr>
      <w:r>
        <w:t xml:space="preserve">Chief Engineer</w:t>
      </w:r>
    </w:p>
    <w:p>
      <w:pPr>
        <w:pStyle w:val="BodyText"/>
      </w:pPr>
      <w:r>
        <w:t xml:space="preserve">Kathmandu Metropolitan City</w:t>
      </w:r>
    </w:p>
    <w:p>
      <w:pPr>
        <w:pStyle w:val="BodyText"/>
      </w:pPr>
      <w:r>
        <w:t xml:space="preserve">Nepal Telecom Engineering Solutions | Plot No. 45, Pulchowk Campus Road, Lalitpur, Kathmandu, Nepal</w:t>
      </w:r>
      <w:r>
        <w:br/>
      </w:r>
      <w:r>
        <w:t xml:space="preserve">Phone: +977-1-5551234 | Email: billing@nepaltelemeng.com.np | PAN/VAT: 123456789</w:t>
      </w:r>
      <w:r>
        <w:br/>
      </w:r>
      <w:r>
        <w:t xml:space="preserve">This Invoice is generated electronically and is valid without physical signature.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Telecommunication Engineering Invoice - Kathmandu, Nepal</dc:title>
  <dc:creator/>
  <dc:language>en</dc:language>
  <cp:keywords/>
  <dcterms:created xsi:type="dcterms:W3CDTF">2026-10-10T01:16:44Z</dcterms:created>
  <dcterms:modified xsi:type="dcterms:W3CDTF">2026-10-10T01:16:44Z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