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</w:p>
    <w:bookmarkStart w:id="20" w:name="apex-telecom-solutions-pvt-ltd."/>
    <w:p>
      <w:pPr>
        <w:pStyle w:val="Heading1"/>
      </w:pPr>
      <w:r>
        <w:t xml:space="preserve">Apex Telecom Solutions (Pvt) Ltd.</w:t>
      </w:r>
    </w:p>
    <w:p>
      <w:pPr>
        <w:pStyle w:val="FirstParagraph"/>
      </w:pPr>
      <w:r>
        <w:rPr>
          <w:bCs/>
          <w:b/>
        </w:rPr>
        <w:t xml:space="preserve">Specialized Telecommunication Engineering Services</w:t>
      </w:r>
    </w:p>
    <w:p>
      <w:pPr>
        <w:pStyle w:val="BodyText"/>
      </w:pPr>
      <w:r>
        <w:t xml:space="preserve">Office #402, Techno Tower, I.I. Chundrigar Road</w:t>
      </w:r>
    </w:p>
    <w:p>
      <w:pPr>
        <w:pStyle w:val="BodyText"/>
      </w:pPr>
      <w:r>
        <w:t xml:space="preserve">Clifton,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, 75600</w:t>
      </w:r>
    </w:p>
    <w:p>
      <w:pPr>
        <w:pStyle w:val="BodyText"/>
      </w:pPr>
      <w:r>
        <w:t xml:space="preserve">Phone: +92-21-3588-XXXX</w:t>
      </w:r>
    </w:p>
    <w:p>
      <w:pPr>
        <w:pStyle w:val="BodyText"/>
      </w:pPr>
      <w:r>
        <w:t xml:space="preserve">Email: billing@apextelecom.com.pk</w:t>
      </w:r>
    </w:p>
    <w:p>
      <w:pPr>
        <w:pStyle w:val="BodyText"/>
      </w:pPr>
      <w:r>
        <w:t xml:space="preserve">NTN: 102-XXXXXXX-X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Tax Invoice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Greenfield Infrastructure Developers</w:t>
      </w:r>
    </w:p>
    <w:p>
      <w:pPr>
        <w:pStyle w:val="BodyText"/>
      </w:pPr>
      <w:r>
        <w:t xml:space="preserve">Attn: Mr. Ahmed Khan, Procurement Manager</w:t>
      </w:r>
    </w:p>
    <w:p>
      <w:pPr>
        <w:pStyle w:val="BodyText"/>
      </w:pPr>
      <w:r>
        <w:t xml:space="preserve">Plot 5, Block A, SEZ Industrial Area</w:t>
      </w:r>
    </w:p>
    <w:p>
      <w:pPr>
        <w:pStyle w:val="BodyText"/>
      </w:pPr>
      <w:r>
        <w:t xml:space="preserve">Landhi,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, 74400</w:t>
      </w:r>
    </w:p>
    <w:p>
      <w:pPr>
        <w:pStyle w:val="BodyText"/>
      </w:pPr>
      <w:r>
        <w:t xml:space="preserve">Phone: +92-21-3456-XXXX</w:t>
      </w:r>
    </w:p>
    <w:p>
      <w:pPr>
        <w:pStyle w:val="BodyText"/>
      </w:pPr>
      <w:r>
        <w:t xml:space="preserve">NTN: 105-XXXXXXX-X</w:t>
      </w:r>
    </w:p>
    <w:bookmarkEnd w:id="22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Invoice Number: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INV-2023-TE-089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October 24, 2023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Due Date: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November 24, 2023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Reference: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KHI-FIBER-EXP-2023</w:t>
            </w:r>
          </w:p>
        </w:tc>
      </w:tr>
    </w:tbl>
    <w:bookmarkStart w:id="23" w:name="project-overview"/>
    <w:p>
      <w:pPr>
        <w:pStyle w:val="Heading3"/>
      </w:pPr>
      <w:r>
        <w:t xml:space="preserve">Project Overview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represents the professional fees and technical charges incurred by our team of certified</w:t>
      </w:r>
      <w:r>
        <w:t xml:space="preserve"> </w:t>
      </w:r>
      <w:r>
        <w:rPr>
          <w:bCs/>
          <w:b/>
        </w:rPr>
        <w:t xml:space="preserve">Telecommunication Engineer</w:t>
      </w:r>
      <w:r>
        <w:t xml:space="preserve"> </w:t>
      </w:r>
      <w:r>
        <w:t xml:space="preserve">specialists. The services were rendered specifically for the expansion of the fiber optic backbone network within the industrial zones of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. The scope included high-level network architecture design, signal propagation analysis, and the physical installation of transmission equipment compliant with the Pakistan Telecommunication Authority (PTA) regulations.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Network Architecture Design &amp; Feasibility Study</w:t>
            </w:r>
            <w:r>
              <w:br/>
            </w:r>
            <w:r>
              <w:t xml:space="preserve">Comprehensive site survey and RF planning conducted by a Senior</w:t>
            </w:r>
            <w:r>
              <w:t xml:space="preserve"> </w:t>
            </w:r>
            <w:r>
              <w:rPr>
                <w:bCs/>
                <w:b/>
              </w:rPr>
              <w:t xml:space="preserve">Telecommunication Engineer</w:t>
            </w:r>
            <w:r>
              <w:t xml:space="preserve"> </w:t>
            </w:r>
            <w:r>
              <w:t xml:space="preserve">across the Karachi metropolitan area. Includes link budget analysis and topology design for 5G readiness.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Fiber Optic Cable Installation &amp; Splicing</w:t>
            </w:r>
            <w:r>
              <w:br/>
            </w:r>
            <w:r>
              <w:t xml:space="preserve">Deployment of single-mode fiber cables (OS2) along designated routes in</w:t>
            </w:r>
            <w:r>
              <w:t xml:space="preserve"> </w:t>
            </w:r>
            <w:r>
              <w:rPr>
                <w:bCs/>
                <w:b/>
              </w:rPr>
              <w:t xml:space="preserve">Pakistan Karachi</w:t>
            </w:r>
            <w:r>
              <w:t xml:space="preserve">. Includes trenching, ducting, and precision fusion splicing by certified technicians under engineer supervision.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Optical Network Terminal (ONT) Configuration</w:t>
            </w:r>
            <w:r>
              <w:br/>
            </w:r>
            <w:r>
              <w:t xml:space="preserve">Installation and configuration of enterprise-grade ONTs and OLTs. Ensuring VLAN tagging and QoS settings align with client requirements for high-speed data transmission.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Signal Testing &amp; Commissioning</w:t>
            </w:r>
            <w:r>
              <w:br/>
            </w:r>
            <w:r>
              <w:t xml:space="preserve">End-to-end testing using OTDR (Optical Time-Domain Reflectometer) to verify signal integrity. Final commissioning report submitted to ensure compliance with PTA standards in</w:t>
            </w:r>
            <w:r>
              <w:t xml:space="preserve"> </w:t>
            </w:r>
            <w:r>
              <w:rPr>
                <w:bCs/>
                <w:b/>
              </w:rPr>
              <w:t xml:space="preserve">Pakistan Karachi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Consultation &amp; Project Management</w:t>
            </w:r>
            <w:r>
              <w:br/>
            </w:r>
            <w:r>
              <w:t xml:space="preserve">Hourly consultation fees for the Lead</w:t>
            </w:r>
            <w:r>
              <w:t xml:space="preserve"> </w:t>
            </w:r>
            <w:r>
              <w:rPr>
                <w:bCs/>
                <w:b/>
              </w:rPr>
              <w:t xml:space="preserve">Telecommunication Engineer</w:t>
            </w:r>
            <w:r>
              <w:t xml:space="preserve"> </w:t>
            </w:r>
            <w:r>
              <w:t xml:space="preserve">regarding regulatory compliance, vendor coordination, and project timeline management.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140,000.00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PKR 570,000.00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Withholding Tax (1.5%):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PKR (8,550.00)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PKR 561,450.00</w:t>
            </w:r>
          </w:p>
        </w:tc>
      </w:tr>
    </w:tbl>
    <w:bookmarkStart w:id="24" w:name="terms-and-conditions"/>
    <w:p>
      <w:pPr>
        <w:pStyle w:val="Heading3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Payment is due within 30 days of the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date. Late payments will incur a penalty of 2% per month.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Currency:</w:t>
      </w:r>
      <w:r>
        <w:t xml:space="preserve"> </w:t>
      </w:r>
      <w:r>
        <w:t xml:space="preserve">All amounts are quoted in Pakistani Rupees (PKR).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Bank Details:</w:t>
      </w:r>
      <w:r>
        <w:t xml:space="preserve"> </w:t>
      </w:r>
      <w:r>
        <w:t xml:space="preserve">Please make payments via bank transfer to Apex Telecom Solutions (Pvt) Ltd., Meezan Bank Ltd., Clifton Branch,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. Account Title: Apex Telecom Solutions. Account Number: 0123456789012. IBAN: PK36MEZN0000001234567890.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Warranty:</w:t>
      </w:r>
      <w:r>
        <w:t xml:space="preserve"> </w:t>
      </w:r>
      <w:r>
        <w:t xml:space="preserve">All engineering services and installations are warranted for a period of 12 months from the date of commissioning, provided normal usage conditions are maintained.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All work performed by our</w:t>
      </w:r>
      <w:r>
        <w:t xml:space="preserve"> </w:t>
      </w:r>
      <w:r>
        <w:rPr>
          <w:bCs/>
          <w:b/>
        </w:rPr>
        <w:t xml:space="preserve">Telecommunication Engineer</w:t>
      </w:r>
      <w:r>
        <w:t xml:space="preserve"> </w:t>
      </w:r>
      <w:r>
        <w:t xml:space="preserve">staff adheres strictly to the guidelines set forth by the Pakistan Telecommunication Authority (PTA).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Disputes:</w:t>
      </w:r>
      <w:r>
        <w:t xml:space="preserve"> </w:t>
      </w:r>
      <w:r>
        <w:t xml:space="preserve">Any disputes regarding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must be raised in writing within 7 days of receipt. Failure to do so will be considered acceptance of the charges.</w:t>
      </w:r>
    </w:p>
    <w:bookmarkEnd w:id="24"/>
    <w:p>
      <w:pPr>
        <w:pStyle w:val="FirstParagraph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Apex Telecom Solutions (Pvt) Ltd.</w:t>
      </w:r>
    </w:p>
    <w:p>
      <w:pPr>
        <w:pStyle w:val="BodyText"/>
      </w:pPr>
      <w:r>
        <w:rPr>
          <w:iCs/>
          <w:i/>
        </w:rPr>
        <w:t xml:space="preserve">Lead Telecommunication Engineer</w:t>
      </w:r>
    </w:p>
    <w:p>
      <w:pPr>
        <w:pStyle w:val="BodyText"/>
      </w:pPr>
      <w:r>
        <w:rPr>
          <w:bCs/>
          <w:b/>
        </w:rPr>
        <w:t xml:space="preserve">Received By</w:t>
      </w:r>
    </w:p>
    <w:p>
      <w:pPr>
        <w:pStyle w:val="BodyText"/>
      </w:pPr>
      <w:r>
        <w:t xml:space="preserve">Greenfield Infrastructure Developers</w:t>
      </w:r>
    </w:p>
    <w:p>
      <w:pPr>
        <w:pStyle w:val="BodyText"/>
      </w:pPr>
      <w:r>
        <w:rPr>
          <w:iCs/>
          <w:i/>
        </w:rPr>
        <w:t xml:space="preserve">Date: _______________</w:t>
      </w:r>
    </w:p>
    <w:p>
      <w:pPr>
        <w:pStyle w:val="BodyText"/>
      </w:pPr>
      <w:r>
        <w:t xml:space="preserve">Thank you for choosing Apex Telecom Solutions for your infrastructure needs in</w:t>
      </w:r>
      <w:r>
        <w:t xml:space="preserve"> </w:t>
      </w:r>
      <w:r>
        <w:rPr>
          <w:bCs/>
          <w:b/>
        </w:rPr>
        <w:t xml:space="preserve">Pakistan Karachi</w:t>
      </w:r>
      <w:r>
        <w:t xml:space="preserve">.</w:t>
      </w:r>
    </w:p>
    <w:p>
      <w:pPr>
        <w:pStyle w:val="BodyText"/>
      </w:pPr>
      <w:r>
        <w:t xml:space="preserve">This is a computer-generated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and does not require a physical stamp.</w:t>
      </w:r>
    </w:p>
    <w:p>
      <w:pPr>
        <w:pStyle w:val="BodyText"/>
      </w:pPr>
      <w:r>
        <w:t xml:space="preserve">© 2023 Apex Telecom Solutions (Pvt) Ltd.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Telecommunication Engineer Services</dc:title>
  <dc:creator/>
  <dc:language>en</dc:language>
  <cp:keywords/>
  <dcterms:created xsi:type="dcterms:W3CDTF">2026-10-10T06:41:12Z</dcterms:created>
  <dcterms:modified xsi:type="dcterms:W3CDTF">2026-10-10T06:41:12Z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