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</w:p>
    <w:bookmarkStart w:id="20" w:name="valencia-telecom-solutions-s.l."/>
    <w:p>
      <w:pPr>
        <w:pStyle w:val="Heading1"/>
      </w:pPr>
      <w:r>
        <w:t xml:space="preserve">Valencia Telecom Solutions S.L.</w:t>
      </w:r>
    </w:p>
    <w:p>
      <w:pPr>
        <w:pStyle w:val="FirstParagraph"/>
      </w:pPr>
      <w:r>
        <w:rPr>
          <w:bCs/>
          <w:b/>
        </w:rPr>
        <w:t xml:space="preserve">Telecommunication Engineering &amp; Infrastructure</w:t>
      </w:r>
    </w:p>
    <w:p>
      <w:pPr>
        <w:pStyle w:val="BodyText"/>
      </w:pPr>
      <w:r>
        <w:t xml:space="preserve">Calle de la Paz, 45, 46003 Valencia, Spain</w:t>
      </w:r>
    </w:p>
    <w:p>
      <w:pPr>
        <w:pStyle w:val="BodyText"/>
      </w:pPr>
      <w:r>
        <w:t xml:space="preserve">NIF: B-46001234</w:t>
      </w:r>
    </w:p>
    <w:p>
      <w:pPr>
        <w:pStyle w:val="BodyText"/>
      </w:pPr>
      <w:r>
        <w:t xml:space="preserve">Email: billing@valenciatelecom.es | Phone: +34 960 123 456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VTC-2023-089</w:t>
      </w:r>
    </w:p>
    <w:p>
      <w:pPr>
        <w:pStyle w:val="BodyText"/>
      </w:pPr>
      <w:r>
        <w:t xml:space="preserve">Date of Issue: October 24, 2023</w:t>
      </w:r>
    </w:p>
    <w:p>
      <w:pPr>
        <w:pStyle w:val="BodyText"/>
      </w:pPr>
      <w:r>
        <w:t xml:space="preserve">Due Date: November 23,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Comunidad Valenciana Digital Infrastructure S.A.</w:t>
      </w:r>
    </w:p>
    <w:p>
      <w:pPr>
        <w:pStyle w:val="BodyText"/>
      </w:pPr>
      <w:r>
        <w:t xml:space="preserve">Av. del Puerto, 12, 46021 Valencia, Spain</w:t>
      </w:r>
    </w:p>
    <w:p>
      <w:pPr>
        <w:pStyle w:val="BodyText"/>
      </w:pPr>
      <w:r>
        <w:t xml:space="preserve">NIF: A-46998877</w:t>
      </w:r>
    </w:p>
    <w:p>
      <w:pPr>
        <w:pStyle w:val="BodyText"/>
      </w:pPr>
      <w:r>
        <w:t xml:space="preserve">Attn: Procurement Department</w:t>
      </w:r>
    </w:p>
    <w:bookmarkEnd w:id="22"/>
    <w:bookmarkStart w:id="23" w:name="Xe23fb558a709af9e051ee50f99f820230ce6bd7"/>
    <w:p>
      <w:pPr>
        <w:pStyle w:val="Heading3"/>
      </w:pPr>
      <w:r>
        <w:t xml:space="preserve">Project Description: 5G Network Optimization in Valencia Metropolitan Area</w:t>
      </w:r>
    </w:p>
    <w:p>
      <w:pPr>
        <w:pStyle w:val="FirstParagraph"/>
      </w:pPr>
      <w:r>
        <w:t xml:space="preserve">This invoice covers professional services rendered by a certified Telecommunication Engineer regarding the deployment, configuration, and optimization of next-generation telecommunications infrastructure located within the province of Valencia, Spain. The scope of work included site surveys, RF planning, hardware installation, and compliance testing with Spanish telecommunications regulations.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IVA (21%)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RF Site Survey and Propagation Analysis</w:t>
            </w:r>
            <w:r>
              <w:br/>
            </w:r>
            <w:r>
              <w:t xml:space="preserve">Comprehensive on-site analysis of potential 5G tower locations in Valencia. Included topographical mapping and interference analysis to ensure optimal signal coverage across the urban center.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252.00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Telecommunication Engineer Consultation</w:t>
            </w:r>
            <w:r>
              <w:br/>
            </w:r>
            <w:r>
              <w:t xml:space="preserve">40 hours of specialized engineering consultation for network architecture design. Focused on integrating legacy systems with new fiber-optic backhaul solutions specific to the Spanish market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714.00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Installation and Configuration</w:t>
            </w:r>
            <w:r>
              <w:br/>
            </w:r>
            <w:r>
              <w:t xml:space="preserve">Physical installation of small cells and base station equipment. Includes cabling, power supply integration, and initial configuration of network parameters.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Optimization and Testing</w:t>
            </w:r>
            <w:r>
              <w:br/>
            </w:r>
            <w:r>
              <w:t xml:space="preserve">Drive testing and throughput analysis to validate network performance. Ensuring compliance with latency and bandwidth standards required for high-speed data transmission in Spain.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and Reporting</w:t>
            </w:r>
            <w:r>
              <w:br/>
            </w:r>
            <w:r>
              <w:t xml:space="preserve">Preparation of detailed engineering reports, as-built drawings, and compliance certificates for submission to local Valencia municipal authorities.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126.00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9,500.00 EUR</w:t>
      </w:r>
    </w:p>
    <w:p>
      <w:pPr>
        <w:pStyle w:val="BodyText"/>
      </w:pPr>
      <w:r>
        <w:t xml:space="preserve">IVA (21%):</w:t>
      </w:r>
      <w:r>
        <w:t xml:space="preserve"> </w:t>
      </w:r>
      <w:r>
        <w:t xml:space="preserve">1,995.00 EUR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11,495.00 EUR</w:t>
      </w:r>
    </w:p>
    <w:bookmarkStart w:id="24" w:name="payment-terms-and-conditions"/>
    <w:p>
      <w:pPr>
        <w:pStyle w:val="Heading3"/>
      </w:pPr>
      <w:r>
        <w:t xml:space="preserve">Payment Terms and Conditions</w:t>
      </w:r>
    </w:p>
    <w:p>
      <w:pPr>
        <w:pStyle w:val="FirstParagraph"/>
      </w:pPr>
      <w:r>
        <w:rPr>
          <w:bCs/>
          <w:b/>
        </w:rPr>
        <w:t xml:space="preserve">1. Payment Method:</w:t>
      </w:r>
      <w:r>
        <w:t xml:space="preserve"> </w:t>
      </w:r>
      <w:r>
        <w:t xml:space="preserve">Payment is to be made via bank transfer to the following account details:</w:t>
      </w:r>
      <w:r>
        <w:br/>
      </w:r>
      <w:r>
        <w:t xml:space="preserve">Bank: Banco Santander</w:t>
      </w:r>
      <w:r>
        <w:br/>
      </w:r>
      <w:r>
        <w:t xml:space="preserve">IBAN: ES91 2100 0418 4502 0005 1332</w:t>
      </w:r>
      <w:r>
        <w:br/>
      </w:r>
      <w:r>
        <w:t xml:space="preserve">SWIFT/BIC: BSCHESMMXXX</w:t>
      </w:r>
      <w:r>
        <w:br/>
      </w:r>
      <w:r>
        <w:t xml:space="preserve">Beneficiary: Valencia Telecom Solutions S.L.</w:t>
      </w:r>
    </w:p>
    <w:p>
      <w:pPr>
        <w:pStyle w:val="BodyText"/>
      </w:pPr>
      <w:r>
        <w:rPr>
          <w:bCs/>
          <w:b/>
        </w:rPr>
        <w:t xml:space="preserve">2. Due Date:</w:t>
      </w:r>
      <w:r>
        <w:t xml:space="preserve"> </w:t>
      </w:r>
      <w:r>
        <w:t xml:space="preserve">Payment is due within 30 days from the date of this invoice (November 23, 2023). Late payments may incur a statutory interest rate as per Spanish Law 3/2004 on the prevention of late payments in commercial transactions.</w:t>
      </w:r>
    </w:p>
    <w:p>
      <w:pPr>
        <w:pStyle w:val="BodyText"/>
      </w:pPr>
      <w:r>
        <w:rPr>
          <w:bCs/>
          <w:b/>
        </w:rPr>
        <w:t xml:space="preserve">3. Tax Information:</w:t>
      </w:r>
      <w:r>
        <w:t xml:space="preserve"> </w:t>
      </w:r>
      <w:r>
        <w:t xml:space="preserve">The IVA (Impuesto sobre el Valor Añadido) is calculated at the standard rate of 21% applicable in Spain for telecommunications services. This invoice serves as a valid tax document for VAT deduction purposes.</w:t>
      </w:r>
    </w:p>
    <w:p>
      <w:pPr>
        <w:pStyle w:val="BodyText"/>
      </w:pPr>
      <w:r>
        <w:rPr>
          <w:bCs/>
          <w:b/>
        </w:rPr>
        <w:t xml:space="preserve">4. Scope of Work:</w:t>
      </w:r>
      <w:r>
        <w:t xml:space="preserve"> </w:t>
      </w:r>
      <w:r>
        <w:t xml:space="preserve">This invoice reflects the completion of the Telecommunication Engineer services as outlined in Contract #VTC-2023-089. All work has been performed in accordance with the technical standards set by the National Commission of Markets and Competition (CNMC) in Spain.</w:t>
      </w:r>
    </w:p>
    <w:p>
      <w:pPr>
        <w:pStyle w:val="BodyText"/>
      </w:pPr>
      <w:r>
        <w:rPr>
          <w:bCs/>
          <w:b/>
        </w:rPr>
        <w:t xml:space="preserve">5. Contact:</w:t>
      </w:r>
      <w:r>
        <w:t xml:space="preserve"> </w:t>
      </w:r>
      <w:r>
        <w:t xml:space="preserve">For any queries regarding this invoice, please contact our accounts department at billing@valenciatelecom.es or call +34 960 123 456.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Carlos M. Rodriguez</w:t>
      </w:r>
    </w:p>
    <w:p>
      <w:pPr>
        <w:pStyle w:val="BodyText"/>
      </w:pPr>
      <w:r>
        <w:t xml:space="preserve">Lead Telecommunication Engineer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Valencia Telecom Solutions S.L. | Registered in Valencia, Spain | NIF: B-46001234</w:t>
      </w:r>
    </w:p>
    <w:p>
      <w:pPr>
        <w:pStyle w:val="BodyText"/>
      </w:pPr>
      <w:r>
        <w:t xml:space="preserve">Thank you for your business.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Telecommunication Engineer Services</dc:title>
  <dc:creator/>
  <dc:language>en</dc:language>
  <cp:keywords/>
  <dcterms:created xsi:type="dcterms:W3CDTF">2026-10-10T06:57:05Z</dcterms:created>
  <dcterms:modified xsi:type="dcterms:W3CDTF">2026-10-10T06:57:05Z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