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advanced-telecom-solutions-co.-ltd."/>
    <w:p>
      <w:pPr>
        <w:pStyle w:val="Heading1"/>
      </w:pPr>
      <w:r>
        <w:t xml:space="preserve">Advanced Telecom Solutions Co., Ltd.</w:t>
      </w:r>
    </w:p>
    <w:p>
      <w:pPr>
        <w:pStyle w:val="FirstParagraph"/>
      </w:pPr>
      <w:r>
        <w:t xml:space="preserve">123 Wireless Technology Park, Sukhumvit Road</w:t>
      </w:r>
      <w:r>
        <w:br/>
      </w:r>
      <w:r>
        <w:t xml:space="preserve">Watthana District, Bangkok 10110</w:t>
      </w:r>
      <w:r>
        <w:br/>
      </w:r>
      <w:r>
        <w:t xml:space="preserve">Thailand</w:t>
      </w:r>
      <w:r>
        <w:br/>
      </w:r>
      <w:r>
        <w:t xml:space="preserve">Phone: +66 2 123 4567</w:t>
      </w:r>
      <w:r>
        <w:br/>
      </w:r>
      <w:r>
        <w:t xml:space="preserve">Email: billing@advancedtelecom.co.th</w:t>
      </w:r>
      <w:r>
        <w:br/>
      </w:r>
      <w:r>
        <w:t xml:space="preserve">VAT ID: 0105559000000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bookmarkEnd w:id="21"/>
    <w:bookmarkStart w:id="22" w:name="bill-from"/>
    <w:p>
      <w:pPr>
        <w:pStyle w:val="Heading3"/>
      </w:pPr>
      <w:r>
        <w:t xml:space="preserve">Bill From:</w:t>
      </w:r>
    </w:p>
    <w:p>
      <w:pPr>
        <w:pStyle w:val="FirstParagraph"/>
      </w:pPr>
      <w:r>
        <w:rPr>
          <w:bCs/>
          <w:b/>
        </w:rPr>
        <w:t xml:space="preserve">Advanced Telecom Solutions Co., Ltd.</w:t>
      </w:r>
      <w:r>
        <w:br/>
      </w:r>
      <w:r>
        <w:t xml:space="preserve">123 Wireless Technology Park</w:t>
      </w:r>
      <w:r>
        <w:br/>
      </w:r>
      <w:r>
        <w:t xml:space="preserve">Sukhumvit Road, Watthana District</w:t>
      </w:r>
      <w:r>
        <w:br/>
      </w:r>
      <w:r>
        <w:t xml:space="preserve">Bangkok 10110, Thailand</w:t>
      </w:r>
      <w:r>
        <w:br/>
      </w:r>
      <w:r>
        <w:t xml:space="preserve">Contact: Mr. Somchai Techsiri</w:t>
      </w:r>
      <w:r>
        <w:br/>
      </w:r>
      <w:r>
        <w:t xml:space="preserve">Email: somchai@advancedtelecom.co.th</w:t>
      </w:r>
    </w:p>
    <w:bookmarkEnd w:id="22"/>
    <w:bookmarkStart w:id="23" w:name="bill-to"/>
    <w:p>
      <w:pPr>
        <w:pStyle w:val="Heading3"/>
      </w:pPr>
      <w:r>
        <w:t xml:space="preserve">Bill To:</w:t>
      </w:r>
    </w:p>
    <w:p>
      <w:pPr>
        <w:pStyle w:val="FirstParagraph"/>
      </w:pPr>
      <w:r>
        <w:rPr>
          <w:bCs/>
          <w:b/>
        </w:rPr>
        <w:t xml:space="preserve">Global Communications Network Ltd.</w:t>
      </w:r>
      <w:r>
        <w:br/>
      </w:r>
      <w:r>
        <w:t xml:space="preserve">456 Digital Innovation Center</w:t>
      </w:r>
      <w:r>
        <w:br/>
      </w:r>
      <w:r>
        <w:t xml:space="preserve">Silom Road, Bangrak District</w:t>
      </w:r>
      <w:r>
        <w:br/>
      </w:r>
      <w:r>
        <w:t xml:space="preserve">Bangkok 10500, Thailand</w:t>
      </w:r>
      <w:r>
        <w:br/>
      </w:r>
      <w:r>
        <w:t xml:space="preserve">Contact: Ms. Jane Smith</w:t>
      </w:r>
      <w:r>
        <w:br/>
      </w:r>
      <w:r>
        <w:t xml:space="preserve">Email: accounts@globalcom.net</w:t>
      </w:r>
    </w:p>
    <w:bookmarkEnd w:id="23"/>
    <w:bookmarkStart w:id="26" w:name="X67c800e0ec6f51f052b74cf0bc5cff905c13fe8"/>
    <w:p>
      <w:pPr>
        <w:pStyle w:val="Heading3"/>
      </w:pPr>
      <w:r>
        <w:t xml:space="preserve">Professional Services Rendered by Telecommunication Engineer</w:t>
      </w:r>
    </w:p>
    <w:p>
      <w:pPr>
        <w:pStyle w:val="FirstParagraph"/>
      </w:pPr>
      <w:r>
        <w:t xml:space="preserve">This Invoice details the comprehensive technical services provided by our certified Telecommunication Engineer specializing in network infrastructure, fiber optic systems, and wireless communication technologies. All services were executed in accordance with Thai telecommunications regulations and international engineering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rPr>
                <w:bCs/>
                <w:b/>
              </w:rPr>
              <w:t xml:space="preserve">Network Infrastructure Design and Implementation</w:t>
            </w:r>
            <w:r>
              <w:br/>
            </w:r>
            <w:r>
              <w:t xml:space="preserve">Comprehensive design and deployment of high-speed fiber optic network infrastructure for corporate headquarters in Bangkok. Includes site survey, topology planning, cable routing, and installation of optical distribution frames (ODF).</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rPr>
                <w:bCs/>
                <w:b/>
              </w:rPr>
              <w:t xml:space="preserve">Telecommunication System Integration</w:t>
            </w:r>
            <w:r>
              <w:br/>
            </w:r>
            <w:r>
              <w:t xml:space="preserve">Integration of VoIP systems, unified communications platforms, and data networking equipment. Configuration of routers, switches, and firewalls to ensure seamless connectivity across multiple office locations in Thailand.</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rPr>
                <w:bCs/>
                <w:b/>
              </w:rPr>
              <w:t xml:space="preserve">5G Network Optimization and Testing</w:t>
            </w:r>
            <w:r>
              <w:br/>
            </w:r>
            <w:r>
              <w:t xml:space="preserve">Advanced testing and optimization of 5G network coverage and performance. Includes drive testing, signal analysis, interference mitigation, and capacity planning to ensure optimal service quality for enterprise clients.</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rPr>
                <w:bCs/>
                <w:b/>
              </w:rPr>
              <w:t xml:space="preserve">Technical Consultation and Project Management</w:t>
            </w:r>
            <w:r>
              <w:br/>
            </w:r>
            <w:r>
              <w:t xml:space="preserve">Expert consultation services provided by senior Telecommunication Engineer for project planning, vendor coordination, compliance with NBTC regulations, and quality assurance throughout the implementation phase.</w:t>
            </w:r>
          </w:p>
        </w:tc>
        <w:tc>
          <w:tcPr/>
          <w:p>
            <w:pPr>
              <w:pStyle w:val="Compact"/>
              <w:jc w:val="left"/>
            </w:pPr>
            <w:r>
              <w:t xml:space="preserve">20 hours</w:t>
            </w:r>
          </w:p>
        </w:tc>
        <w:tc>
          <w:tcPr/>
          <w:p>
            <w:pPr>
              <w:pStyle w:val="Compact"/>
              <w:jc w:val="left"/>
            </w:pPr>
            <w:r>
              <w:t xml:space="preserve">3,000.00</w:t>
            </w:r>
          </w:p>
        </w:tc>
        <w:tc>
          <w:tcPr/>
          <w:p>
            <w:pPr>
              <w:pStyle w:val="Compact"/>
              <w:jc w:val="left"/>
            </w:pPr>
            <w:r>
              <w:t xml:space="preserve">60,000.00</w:t>
            </w:r>
          </w:p>
        </w:tc>
      </w:tr>
      <w:tr>
        <w:tc>
          <w:tcPr/>
          <w:p>
            <w:pPr>
              <w:pStyle w:val="Compact"/>
              <w:jc w:val="left"/>
            </w:pPr>
            <w:r>
              <w:rPr>
                <w:bCs/>
                <w:b/>
              </w:rPr>
              <w:t xml:space="preserve">Equipment Calibration and Maintenance</w:t>
            </w:r>
            <w:r>
              <w:br/>
            </w:r>
            <w:r>
              <w:t xml:space="preserve">Calibration, testing, and preventive maintenance of telecommunications equipment including base stations, antennas, transmission systems, and power backup solutions to ensure reliability and compliance with Thai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w:t>
      </w:r>
    </w:p>
    <w:p>
      <w:pPr>
        <w:pStyle w:val="BodyText"/>
      </w:pPr>
      <w:r>
        <w:t xml:space="preserve">475,000.00 THB</w:t>
      </w:r>
    </w:p>
    <w:p>
      <w:pPr>
        <w:pStyle w:val="BodyText"/>
      </w:pPr>
      <w:r>
        <w:t xml:space="preserve">VAT (7%):</w:t>
      </w:r>
    </w:p>
    <w:p>
      <w:pPr>
        <w:pStyle w:val="BodyText"/>
      </w:pPr>
      <w:r>
        <w:t xml:space="preserve">33,250.00 THB</w:t>
      </w:r>
    </w:p>
    <w:p>
      <w:pPr>
        <w:pStyle w:val="BodyText"/>
      </w:pPr>
      <w:r>
        <w:t xml:space="preserve">Grand Total:</w:t>
      </w:r>
    </w:p>
    <w:p>
      <w:pPr>
        <w:pStyle w:val="BodyText"/>
      </w:pPr>
      <w:r>
        <w:t xml:space="preserve">508,250.00 THB</w:t>
      </w:r>
    </w:p>
    <w:bookmarkStart w:id="24" w:name="payment-terms-and-conditions"/>
    <w:p>
      <w:pPr>
        <w:pStyle w:val="Heading4"/>
      </w:pPr>
      <w:r>
        <w:t xml:space="preserve">Payment 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Please make payment via bank transfer to the following account:</w:t>
      </w:r>
    </w:p>
    <w:p>
      <w:pPr>
        <w:numPr>
          <w:ilvl w:val="0"/>
          <w:numId w:val="1001"/>
        </w:numPr>
        <w:pStyle w:val="Compact"/>
      </w:pPr>
      <w:r>
        <w:rPr>
          <w:bCs/>
          <w:b/>
        </w:rPr>
        <w:t xml:space="preserve">Bank Name:</w:t>
      </w:r>
      <w:r>
        <w:t xml:space="preserve"> </w:t>
      </w:r>
      <w:r>
        <w:t xml:space="preserve">Kasikorn Bank (KBank)</w:t>
      </w:r>
    </w:p>
    <w:p>
      <w:pPr>
        <w:numPr>
          <w:ilvl w:val="0"/>
          <w:numId w:val="1001"/>
        </w:numPr>
        <w:pStyle w:val="Compact"/>
      </w:pPr>
      <w:r>
        <w:rPr>
          <w:bCs/>
          <w:b/>
        </w:rPr>
        <w:t xml:space="preserve">Account Name:</w:t>
      </w:r>
      <w:r>
        <w:t xml:space="preserve"> </w:t>
      </w:r>
      <w:r>
        <w:t xml:space="preserve">Advanced Telecom Solutions Co.,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SWIFT Code:</w:t>
      </w:r>
      <w:r>
        <w:t xml:space="preserve"> </w:t>
      </w:r>
      <w:r>
        <w:t xml:space="preserve">KASITHBK</w:t>
      </w:r>
    </w:p>
    <w:p>
      <w:pPr>
        <w:numPr>
          <w:ilvl w:val="0"/>
          <w:numId w:val="1001"/>
        </w:numPr>
        <w:pStyle w:val="Compact"/>
      </w:pPr>
      <w:r>
        <w:t xml:space="preserve">Late payments will incur a penalty of 1.5% per month on the outstanding amount.</w:t>
      </w:r>
    </w:p>
    <w:p>
      <w:pPr>
        <w:numPr>
          <w:ilvl w:val="0"/>
          <w:numId w:val="1001"/>
        </w:numPr>
        <w:pStyle w:val="Compact"/>
      </w:pPr>
      <w:r>
        <w:t xml:space="preserve">All services are subject to the terms and conditions outlined in the service agreement dated September 1, 2023.</w:t>
      </w:r>
    </w:p>
    <w:p>
      <w:pPr>
        <w:numPr>
          <w:ilvl w:val="0"/>
          <w:numId w:val="1001"/>
        </w:numPr>
        <w:pStyle w:val="Compact"/>
      </w:pPr>
      <w:r>
        <w:t xml:space="preserve">This Invoice is issued in accordance with Thai Revenue Department regulations.</w:t>
      </w:r>
    </w:p>
    <w:bookmarkEnd w:id="24"/>
    <w:bookmarkStart w:id="25" w:name="service-description"/>
    <w:p>
      <w:pPr>
        <w:pStyle w:val="Heading4"/>
      </w:pPr>
      <w:r>
        <w:t xml:space="preserve">Service Description:</w:t>
      </w:r>
    </w:p>
    <w:p>
      <w:pPr>
        <w:pStyle w:val="FirstParagraph"/>
      </w:pPr>
      <w:r>
        <w:t xml:space="preserve">The services detailed in this Invoice were performed by our qualified Telecommunication Engineer team specializing in cutting-edge communication technologies. Our expertise includes but is not limited to fiber optic network design, wireless communication systems, 5G infrastructure, VoIP solutions, and network security. All work was conducted in compliance with the National Broadcasting and Telecommunications Commission (NBTC) regulations and international engineering standards.</w:t>
      </w:r>
    </w:p>
    <w:p>
      <w:pPr>
        <w:pStyle w:val="BodyText"/>
      </w:pPr>
      <w:r>
        <w:t xml:space="preserve">We are committed to delivering high-quality telecommunications solutions that meet the evolving needs of businesses in Thailand and beyond. Our team of experienced engineers ensures that every project is completed with precision, reliability, and efficiency.</w:t>
      </w:r>
    </w:p>
    <w:p>
      <w:pPr>
        <w:pStyle w:val="BodyText"/>
      </w:pPr>
      <w:r>
        <w:t xml:space="preserve">For any questions regarding this Invoice or the services provided, please contact our billing department at billing@advancedtelecom.co.th or call +66 2 123 4567.</w:t>
      </w:r>
    </w:p>
    <w:bookmarkEnd w:id="25"/>
    <w:p>
      <w:pPr>
        <w:pStyle w:val="BodyText"/>
      </w:pPr>
      <w:r>
        <w:rPr>
          <w:bCs/>
          <w:b/>
        </w:rPr>
        <w:t xml:space="preserve">Authorized Signature</w:t>
      </w:r>
    </w:p>
    <w:p>
      <w:pPr>
        <w:pStyle w:val="BodyText"/>
      </w:pPr>
      <w:r>
        <w:t xml:space="preserve">Somchai Techsiri</w:t>
      </w:r>
      <w:r>
        <w:br/>
      </w:r>
      <w:r>
        <w:t xml:space="preserve">Chief Telecommunication Engineer</w:t>
      </w:r>
      <w:r>
        <w:br/>
      </w:r>
      <w:r>
        <w:t xml:space="preserve">Advanced Telecom Solutions Co., Ltd.</w:t>
      </w:r>
    </w:p>
    <w:p>
      <w:pPr>
        <w:pStyle w:val="BodyText"/>
      </w:pPr>
      <w:r>
        <w:rPr>
          <w:bCs/>
          <w:b/>
        </w:rPr>
        <w:t xml:space="preserve">Received By</w:t>
      </w:r>
    </w:p>
    <w:p>
      <w:pPr>
        <w:pStyle w:val="BodyText"/>
      </w:pPr>
      <w:r>
        <w:t xml:space="preserve">_________________________</w:t>
      </w:r>
      <w:r>
        <w:br/>
      </w:r>
      <w:r>
        <w:t xml:space="preserve">Name:</w:t>
      </w:r>
      <w:r>
        <w:br/>
      </w:r>
      <w:r>
        <w:t xml:space="preserve">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2026-10-10T09:10:18Z</dcterms:created>
  <dcterms:modified xsi:type="dcterms:W3CDTF">2026-10-10T09:10:18Z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