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language-solutions-inc."/>
    <w:p>
      <w:pPr>
        <w:pStyle w:val="Heading1"/>
      </w:pPr>
      <w:r>
        <w:t xml:space="preserve">Meridian Language Solutions Inc.</w:t>
      </w:r>
    </w:p>
    <w:p>
      <w:pPr>
        <w:pStyle w:val="FirstParagraph"/>
      </w:pPr>
      <w:r>
        <w:t xml:space="preserve">Professional Translator Interpreter Services</w:t>
      </w:r>
    </w:p>
    <w:p>
      <w:pPr>
        <w:pStyle w:val="BodyText"/>
      </w:pPr>
      <w:r>
        <w:t xml:space="preserve">289 King Street West, Suite 1450</w:t>
      </w:r>
    </w:p>
    <w:p>
      <w:pPr>
        <w:pStyle w:val="BodyText"/>
      </w:pPr>
      <w:r>
        <w:t xml:space="preserve">Canada Toronto, Ontario M5V 1A2</w:t>
      </w:r>
    </w:p>
    <w:p>
      <w:pPr>
        <w:pStyle w:val="BodyText"/>
      </w:pPr>
      <w:r>
        <w:t xml:space="preserve">Tel: +1 (416) 555-0198 | Email: billing@meridianlanguages.ca</w:t>
      </w:r>
    </w:p>
    <w:p>
      <w:pPr>
        <w:pStyle w:val="BodyText"/>
      </w:pPr>
      <w:r>
        <w:t xml:space="preserve">BN: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Northgate Financial Group Ltd.</w:t>
      </w:r>
    </w:p>
    <w:p>
      <w:pPr>
        <w:pStyle w:val="BodyText"/>
      </w:pPr>
      <w:r>
        <w:t xml:space="preserve">Attn: Ms. Catherine Doyle, Procurement Manager</w:t>
      </w:r>
    </w:p>
    <w:p>
      <w:pPr>
        <w:pStyle w:val="BodyText"/>
      </w:pPr>
      <w:r>
        <w:t xml:space="preserve">1200 Bay Street, Floor 32</w:t>
      </w:r>
    </w:p>
    <w:p>
      <w:pPr>
        <w:pStyle w:val="BodyText"/>
      </w:pPr>
      <w:r>
        <w:t xml:space="preserve">Canada Toronto, Ontario M5G 2A1</w:t>
      </w:r>
    </w:p>
    <w:p>
      <w:pPr>
        <w:pStyle w:val="BodyText"/>
      </w:pPr>
      <w:r>
        <w:t xml:space="preserve">Tax ID: 987654321RT0001</w:t>
      </w:r>
    </w:p>
    <w:bookmarkEnd w:id="22"/>
    <w:bookmarkStart w:id="23" w:name="service-provider"/>
    <w:p>
      <w:pPr>
        <w:pStyle w:val="Heading3"/>
      </w:pPr>
      <w:r>
        <w:t xml:space="preserve">Service Provider</w:t>
      </w:r>
    </w:p>
    <w:p>
      <w:pPr>
        <w:pStyle w:val="FirstParagraph"/>
      </w:pPr>
      <w:r>
        <w:rPr>
          <w:bCs/>
          <w:b/>
        </w:rPr>
        <w:t xml:space="preserve">Meridian Language Solutions Inc.</w:t>
      </w:r>
    </w:p>
    <w:p>
      <w:pPr>
        <w:pStyle w:val="BodyText"/>
      </w:pPr>
      <w:r>
        <w:t xml:space="preserve">Attn: Mr. David Chen, Account Director</w:t>
      </w:r>
    </w:p>
    <w:p>
      <w:pPr>
        <w:pStyle w:val="BodyText"/>
      </w:pPr>
      <w:r>
        <w:t xml:space="preserve">289 King Street West, Suite 1450</w:t>
      </w:r>
    </w:p>
    <w:p>
      <w:pPr>
        <w:pStyle w:val="BodyText"/>
      </w:pPr>
      <w:r>
        <w:t xml:space="preserve">Canada Toronto, Ontario M5V 1A2</w:t>
      </w:r>
    </w:p>
    <w:p>
      <w:pPr>
        <w:pStyle w:val="BodyText"/>
      </w:pPr>
      <w:r>
        <w:t xml:space="preserve">Service Region: Canada Toronto Metropolitan Area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of Service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Translator Interpreter – Mandarin Chinese to English</w:t>
            </w:r>
            <w:r>
              <w:br/>
            </w:r>
            <w:r>
              <w:t xml:space="preserve">On-site simultaneous interpretation for quarterly board meeting at Northgate Financial Group headquarters. Certified Translator Interpreter with 12+ years of experience in financial and legal terminology. Service delivered in Canada Toronto.</w:t>
            </w:r>
          </w:p>
        </w:tc>
        <w:tc>
          <w:tcPr/>
          <w:p>
            <w:pPr>
              <w:pStyle w:val="Compact"/>
              <w:jc w:val="left"/>
            </w:pPr>
            <w:r>
              <w:t xml:space="preserve">May 15, 2025</w:t>
            </w:r>
          </w:p>
        </w:tc>
        <w:tc>
          <w:tcPr/>
          <w:p>
            <w:pPr>
              <w:pStyle w:val="Compact"/>
              <w:jc w:val="left"/>
            </w:pPr>
            <w:r>
              <w:t xml:space="preserve">8.0</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2</w:t>
            </w:r>
          </w:p>
        </w:tc>
        <w:tc>
          <w:tcPr/>
          <w:p>
            <w:pPr>
              <w:pStyle w:val="Compact"/>
              <w:jc w:val="left"/>
            </w:pPr>
            <w:r>
              <w:rPr>
                <w:bCs/>
                <w:b/>
              </w:rPr>
              <w:t xml:space="preserve">Translator Interpreter – Spanish to English</w:t>
            </w:r>
            <w:r>
              <w:br/>
            </w:r>
            <w:r>
              <w:t xml:space="preserve">Consecutive interpretation for client onboarding sessions (3 sessions). The Translator Interpreter provided real-time translation of legal documents, compliance briefings, and verbal exchanges. All services rendered in Canada Toronto.</w:t>
            </w:r>
          </w:p>
        </w:tc>
        <w:tc>
          <w:tcPr/>
          <w:p>
            <w:pPr>
              <w:pStyle w:val="Compact"/>
              <w:jc w:val="left"/>
            </w:pPr>
            <w:r>
              <w:t xml:space="preserve">May 20–22, 2025</w:t>
            </w:r>
          </w:p>
        </w:tc>
        <w:tc>
          <w:tcPr/>
          <w:p>
            <w:pPr>
              <w:pStyle w:val="Compact"/>
              <w:jc w:val="left"/>
            </w:pPr>
            <w:r>
              <w:t xml:space="preserve">12.0</w:t>
            </w:r>
          </w:p>
        </w:tc>
        <w:tc>
          <w:tcPr/>
          <w:p>
            <w:pPr>
              <w:pStyle w:val="Compact"/>
              <w:jc w:val="left"/>
            </w:pPr>
            <w:r>
              <w:t xml:space="preserve">$165.00/hr</w:t>
            </w:r>
          </w:p>
        </w:tc>
        <w:tc>
          <w:tcPr/>
          <w:p>
            <w:pPr>
              <w:pStyle w:val="Compact"/>
              <w:jc w:val="left"/>
            </w:pPr>
            <w:r>
              <w:t xml:space="preserve">$1,980.00</w:t>
            </w:r>
          </w:p>
        </w:tc>
      </w:tr>
      <w:tr>
        <w:tc>
          <w:tcPr/>
          <w:p>
            <w:pPr>
              <w:pStyle w:val="Compact"/>
              <w:jc w:val="left"/>
            </w:pPr>
            <w:r>
              <w:t xml:space="preserve">3</w:t>
            </w:r>
          </w:p>
        </w:tc>
        <w:tc>
          <w:tcPr/>
          <w:p>
            <w:pPr>
              <w:pStyle w:val="Compact"/>
              <w:jc w:val="left"/>
            </w:pPr>
            <w:r>
              <w:rPr>
                <w:bCs/>
                <w:b/>
              </w:rPr>
              <w:t xml:space="preserve">Translator Interpreter – French to English</w:t>
            </w:r>
            <w:r>
              <w:br/>
            </w:r>
            <w:r>
              <w:t xml:space="preserve">Remote video interpretation for regulatory compliance hearing before the Ontario Securities Commission. The Translator Interpreter ensured accurate rendering of all legal and financial terminology. Service coordinated from Canada Toronto office.</w:t>
            </w:r>
          </w:p>
        </w:tc>
        <w:tc>
          <w:tcPr/>
          <w:p>
            <w:pPr>
              <w:pStyle w:val="Compact"/>
              <w:jc w:val="left"/>
            </w:pPr>
            <w:r>
              <w:t xml:space="preserve">May 28, 2025</w:t>
            </w:r>
          </w:p>
        </w:tc>
        <w:tc>
          <w:tcPr/>
          <w:p>
            <w:pPr>
              <w:pStyle w:val="Compact"/>
              <w:jc w:val="left"/>
            </w:pPr>
            <w:r>
              <w:t xml:space="preserve">6.5</w:t>
            </w:r>
          </w:p>
        </w:tc>
        <w:tc>
          <w:tcPr/>
          <w:p>
            <w:pPr>
              <w:pStyle w:val="Compact"/>
              <w:jc w:val="left"/>
            </w:pPr>
            <w:r>
              <w:t xml:space="preserve">$195.00/hr</w:t>
            </w:r>
          </w:p>
        </w:tc>
        <w:tc>
          <w:tcPr/>
          <w:p>
            <w:pPr>
              <w:pStyle w:val="Compact"/>
              <w:jc w:val="left"/>
            </w:pPr>
            <w:r>
              <w:t xml:space="preserve">$1,267.50</w:t>
            </w:r>
          </w:p>
        </w:tc>
      </w:tr>
      <w:tr>
        <w:tc>
          <w:tcPr/>
          <w:p>
            <w:pPr>
              <w:pStyle w:val="Compact"/>
              <w:jc w:val="left"/>
            </w:pPr>
            <w:r>
              <w:t xml:space="preserve">4</w:t>
            </w:r>
          </w:p>
        </w:tc>
        <w:tc>
          <w:tcPr/>
          <w:p>
            <w:pPr>
              <w:pStyle w:val="Compact"/>
              <w:jc w:val="left"/>
            </w:pPr>
            <w:r>
              <w:rPr>
                <w:bCs/>
                <w:b/>
              </w:rPr>
              <w:t xml:space="preserve">Document Translation – Mandarin to English</w:t>
            </w:r>
            <w:r>
              <w:br/>
            </w:r>
            <w:r>
              <w:t xml:space="preserve">Translation and certification of 45 pages of annual financial statements. The Translator Interpreter reviewed all translated documents for accuracy, consistency, and compliance with Canadian financial reporting standards. Delivered to client in Canada Toronto.</w:t>
            </w:r>
          </w:p>
        </w:tc>
        <w:tc>
          <w:tcPr/>
          <w:p>
            <w:pPr>
              <w:pStyle w:val="Compact"/>
              <w:jc w:val="left"/>
            </w:pPr>
            <w:r>
              <w:t xml:space="preserve">June 1–6, 2025</w:t>
            </w:r>
          </w:p>
        </w:tc>
        <w:tc>
          <w:tcPr/>
          <w:p>
            <w:pPr>
              <w:pStyle w:val="Compact"/>
              <w:jc w:val="left"/>
            </w:pPr>
            <w:r>
              <w:t xml:space="preserve">18.0</w:t>
            </w:r>
          </w:p>
        </w:tc>
        <w:tc>
          <w:tcPr/>
          <w:p>
            <w:pPr>
              <w:pStyle w:val="Compact"/>
              <w:jc w:val="left"/>
            </w:pPr>
            <w:r>
              <w:t xml:space="preserve">$145.00/hr</w:t>
            </w:r>
          </w:p>
        </w:tc>
        <w:tc>
          <w:tcPr/>
          <w:p>
            <w:pPr>
              <w:pStyle w:val="Compact"/>
              <w:jc w:val="left"/>
            </w:pPr>
            <w:r>
              <w:t xml:space="preserve">$2,610.00</w:t>
            </w:r>
          </w:p>
        </w:tc>
      </w:tr>
      <w:tr>
        <w:tc>
          <w:tcPr/>
          <w:p>
            <w:pPr>
              <w:pStyle w:val="Compact"/>
              <w:jc w:val="left"/>
            </w:pPr>
            <w:r>
              <w:t xml:space="preserve">5</w:t>
            </w:r>
          </w:p>
        </w:tc>
        <w:tc>
          <w:tcPr/>
          <w:p>
            <w:pPr>
              <w:pStyle w:val="Compact"/>
              <w:jc w:val="left"/>
            </w:pPr>
            <w:r>
              <w:rPr>
                <w:bCs/>
                <w:b/>
              </w:rPr>
              <w:t xml:space="preserve">Translator Interpreter – Arabic to English</w:t>
            </w:r>
            <w:r>
              <w:br/>
            </w:r>
            <w:r>
              <w:t xml:space="preserve">On-site interpretation for international investor relations conference (2-day event). The Translator Interpreter provided booth interpretation for 4 parallel sessions. Event held at the Fairmont Royal York, Canada Toronto.</w:t>
            </w:r>
          </w:p>
        </w:tc>
        <w:tc>
          <w:tcPr/>
          <w:p>
            <w:pPr>
              <w:pStyle w:val="Compact"/>
              <w:jc w:val="left"/>
            </w:pPr>
            <w:r>
              <w:t xml:space="preserve">June 8–9, 2025</w:t>
            </w:r>
          </w:p>
        </w:tc>
        <w:tc>
          <w:tcPr/>
          <w:p>
            <w:pPr>
              <w:pStyle w:val="Compact"/>
              <w:jc w:val="left"/>
            </w:pPr>
            <w:r>
              <w:t xml:space="preserve">16.0</w:t>
            </w:r>
          </w:p>
        </w:tc>
        <w:tc>
          <w:tcPr/>
          <w:p>
            <w:pPr>
              <w:pStyle w:val="Compact"/>
              <w:jc w:val="left"/>
            </w:pPr>
            <w:r>
              <w:t xml:space="preserve">$175.00/hr</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Translator Interpreter – Portuguese to English</w:t>
            </w:r>
            <w:r>
              <w:br/>
            </w:r>
            <w:r>
              <w:t xml:space="preserve">Telephone interpretation for HR onboarding of 15 new international employees. The Translator Interpreter facilitated all verbal communications, policy explanations, and Q&amp;A sessions. Service provided via dedicated phone line from Canada Toronto.</w:t>
            </w:r>
          </w:p>
        </w:tc>
        <w:tc>
          <w:tcPr/>
          <w:p>
            <w:pPr>
              <w:pStyle w:val="Compact"/>
              <w:jc w:val="left"/>
            </w:pPr>
            <w:r>
              <w:t xml:space="preserve">June 10, 2025</w:t>
            </w:r>
          </w:p>
        </w:tc>
        <w:tc>
          <w:tcPr/>
          <w:p>
            <w:pPr>
              <w:pStyle w:val="Compact"/>
              <w:jc w:val="left"/>
            </w:pPr>
            <w:r>
              <w:t xml:space="preserve">5.0</w:t>
            </w:r>
          </w:p>
        </w:tc>
        <w:tc>
          <w:tcPr/>
          <w:p>
            <w:pPr>
              <w:pStyle w:val="Compact"/>
              <w:jc w:val="left"/>
            </w:pPr>
            <w:r>
              <w:t xml:space="preserve">$155.00/hr</w:t>
            </w:r>
          </w:p>
        </w:tc>
        <w:tc>
          <w:tcPr/>
          <w:p>
            <w:pPr>
              <w:pStyle w:val="Compact"/>
              <w:jc w:val="left"/>
            </w:pPr>
            <w:r>
              <w:t xml:space="preserve">$775.00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$10,912.50</w:t>
            </w:r>
          </w:p>
        </w:tc>
      </w:tr>
      <w:tr>
        <w:tc>
          <w:tcPr/>
          <w:p>
            <w:pPr>
              <w:pStyle w:val="Compact"/>
              <w:jc w:val="left"/>
            </w:pPr>
            <w:r>
              <w:t xml:space="preserve">HST (13% – Ontario, Canada Toronto)</w:t>
            </w:r>
          </w:p>
        </w:tc>
        <w:tc>
          <w:tcPr/>
          <w:p>
            <w:pPr>
              <w:pStyle w:val="Compact"/>
              <w:jc w:val="left"/>
            </w:pPr>
            <w:r>
              <w:t xml:space="preserve">$1,418.63</w:t>
            </w:r>
          </w:p>
        </w:tc>
      </w:tr>
      <w:tr>
        <w:tc>
          <w:tcPr/>
          <w:p>
            <w:pPr>
              <w:pStyle w:val="Compact"/>
              <w:jc w:val="left"/>
            </w:pPr>
            <w:r>
              <w:t xml:space="preserve">Travel &amp; Logistics Surcharge</w:t>
            </w:r>
          </w:p>
        </w:tc>
        <w:tc>
          <w:tcPr/>
          <w:p>
            <w:pPr>
              <w:pStyle w:val="Compact"/>
              <w:jc w:val="left"/>
            </w:pPr>
            <w:r>
              <w:t xml:space="preserve">$245.00</w:t>
            </w:r>
          </w:p>
        </w:tc>
      </w:tr>
      <w:tr>
        <w:tc>
          <w:tcPr/>
          <w:p>
            <w:pPr>
              <w:pStyle w:val="Compact"/>
              <w:jc w:val="left"/>
            </w:pPr>
            <w:r>
              <w:t xml:space="preserve">TOTAL DUE (CAD)</w:t>
            </w:r>
          </w:p>
        </w:tc>
        <w:tc>
          <w:tcPr/>
          <w:p>
            <w:pPr>
              <w:pStyle w:val="Compact"/>
              <w:jc w:val="left"/>
            </w:pPr>
            <w:r>
              <w:t xml:space="preserve">$12,576.13</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Please reference Invoice Number</w:t>
      </w:r>
      <w:r>
        <w:t xml:space="preserve"> </w:t>
      </w:r>
      <w:r>
        <w:rPr>
          <w:bCs/>
          <w:b/>
        </w:rPr>
        <w:t xml:space="preserve">INV-2025-04872</w:t>
      </w:r>
      <w:r>
        <w:t xml:space="preserve"> </w:t>
      </w:r>
      <w:r>
        <w:t xml:space="preserve">on all remittances.</w:t>
      </w:r>
    </w:p>
    <w:p>
      <w:pPr>
        <w:numPr>
          <w:ilvl w:val="0"/>
          <w:numId w:val="1001"/>
        </w:numPr>
        <w:pStyle w:val="Compact"/>
      </w:pPr>
      <w:r>
        <w:rPr>
          <w:bCs/>
          <w:b/>
        </w:rPr>
        <w:t xml:space="preserve">Bank Transfer (EFT):</w:t>
      </w:r>
      <w:r>
        <w:t xml:space="preserve"> </w:t>
      </w:r>
      <w:r>
        <w:t xml:space="preserve">Meridian Language Solutions Inc., RBC Bank, Transit 00460, Account 482917365, Branch 004</w:t>
      </w:r>
    </w:p>
    <w:p>
      <w:pPr>
        <w:numPr>
          <w:ilvl w:val="0"/>
          <w:numId w:val="1001"/>
        </w:numPr>
        <w:pStyle w:val="Compact"/>
      </w:pPr>
      <w:r>
        <w:rPr>
          <w:bCs/>
          <w:b/>
        </w:rPr>
        <w:t xml:space="preserve">Wire Transfer:</w:t>
      </w:r>
      <w:r>
        <w:t xml:space="preserve"> </w:t>
      </w:r>
      <w:r>
        <w:t xml:space="preserve">SWIFT: ROBCCA2T, IBAN: CA00 ROBC 0046 0482 9173 65</w:t>
      </w:r>
    </w:p>
    <w:p>
      <w:pPr>
        <w:numPr>
          <w:ilvl w:val="0"/>
          <w:numId w:val="1001"/>
        </w:numPr>
        <w:pStyle w:val="Compact"/>
      </w:pPr>
      <w:r>
        <w:rPr>
          <w:bCs/>
          <w:b/>
        </w:rPr>
        <w:t xml:space="preserve">Cheque:</w:t>
      </w:r>
      <w:r>
        <w:t xml:space="preserve"> </w:t>
      </w:r>
      <w:r>
        <w:t xml:space="preserve">Payable to "Meridian Language Solutions Inc." and mailed to our Canada Toronto office address listed above.</w:t>
      </w:r>
    </w:p>
    <w:p>
      <w:pPr>
        <w:pStyle w:val="FirstParagraph"/>
      </w:pPr>
      <w:r>
        <w:t xml:space="preserve">A late payment fee of 1.5% per month will be applied to any outstanding balance after the due date of July 12, 2025, in accordance with the terms of our Master Service Agreement dated January 2025.</w:t>
      </w:r>
    </w:p>
    <w:bookmarkEnd w:id="24"/>
    <w:bookmarkStart w:id="25" w:name="additional-notes"/>
    <w:p>
      <w:pPr>
        <w:pStyle w:val="Heading3"/>
      </w:pPr>
      <w:r>
        <w:t xml:space="preserve">Additional Notes</w:t>
      </w:r>
    </w:p>
    <w:p>
      <w:pPr>
        <w:pStyle w:val="FirstParagraph"/>
      </w:pPr>
      <w:r>
        <w:t xml:space="preserve">All Translator Interpreter services listed on this Invoice were performed by certified, background-checked professionals registered with the Ontario College of Translators and Interpreters. Each Translator Interpreter assigned to your account holds a minimum of 10 years of professional experience in the respective language pair and industry sector.</w:t>
      </w:r>
    </w:p>
    <w:p>
      <w:pPr>
        <w:pStyle w:val="BodyText"/>
      </w:pPr>
      <w:r>
        <w:t xml:space="preserve">All on-site services were delivered within the Canada Toronto metropolitan area. The travel and logistics surcharge covers transportation, equipment setup (booths, headsets, audio systems), and coordination time for the multi-day investor conference.</w:t>
      </w:r>
    </w:p>
    <w:p>
      <w:pPr>
        <w:pStyle w:val="BodyText"/>
      </w:pPr>
      <w:r>
        <w:t xml:space="preserve">Document translation deliverables (Item 4) were provided in both digital (PDF) and hard-copy format, with certified translation stamps and the Translator Interpreter's professional seal affixed to each page as required by Canadian legal and financial regulatory standards.</w:t>
      </w:r>
    </w:p>
    <w:p>
      <w:pPr>
        <w:pStyle w:val="BodyText"/>
      </w:pPr>
      <w:r>
        <w:t xml:space="preserve">Should you require any clarification regarding any line item on this Invoice, or wish to request a revised Invoice with itemized breakdowns, please contact our billing department at billing@meridianlanguages.ca or call +1 (416) 555-0198, extension 204, Monday through Friday, 9:00 AM to 5:30 PM Eastern Time.</w:t>
      </w:r>
    </w:p>
    <w:bookmarkEnd w:id="25"/>
    <w:p>
      <w:pPr>
        <w:pStyle w:val="BodyText"/>
      </w:pPr>
      <w:r>
        <w:rPr>
          <w:bCs/>
          <w:b/>
        </w:rPr>
        <w:t xml:space="preserve">Meridian Language Solutions Inc.</w:t>
      </w:r>
      <w:r>
        <w:t xml:space="preserve"> </w:t>
      </w:r>
      <w:r>
        <w:t xml:space="preserve">– Professional Translator Interpreter Services in Canada Toronto</w:t>
      </w:r>
    </w:p>
    <w:p>
      <w:pPr>
        <w:pStyle w:val="BodyText"/>
      </w:pPr>
      <w:r>
        <w:t xml:space="preserve">289 King Street West, Suite 1450, Canada Toronto, Ontario M5V 1A2 | Tel: +1 (416) 555-0198</w:t>
      </w:r>
    </w:p>
    <w:p>
      <w:pPr>
        <w:pStyle w:val="BodyText"/>
      </w:pPr>
      <w:r>
        <w:t xml:space="preserve">BN: 123456789RT0001 | Registered in the Province of Ontario, Canada</w:t>
      </w:r>
    </w:p>
    <w:p>
      <w:pPr>
        <w:pStyle w:val="BodyText"/>
      </w:pPr>
      <w:r>
        <w:t xml:space="preserve">Thank you for choosing Meridian Language Solutions for your Translator Interpreter needs in Canada Toronto. We appreciate your business and look forward to continuing our partnership.</w:t>
      </w:r>
    </w:p>
    <w:p>
      <w:pPr>
        <w:pStyle w:val="BodyText"/>
      </w:pPr>
      <w:r>
        <w:t xml:space="preserve">This Invoice was generated electronically and is valid without a physical signature. For authentication, contact our billing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Canada Toronto</dc:title>
  <dc:creator/>
  <dc:language>en</dc:language>
  <cp:keywords/>
  <dcterms:created xsi:type="dcterms:W3CDTF">2026-10-10T05:06:03Z</dcterms:created>
  <dcterms:modified xsi:type="dcterms:W3CDTF">2026-10-10T05:06:03Z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