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linguabridge-professional-services"/>
    <w:p>
      <w:pPr>
        <w:pStyle w:val="Heading1"/>
      </w:pPr>
      <w:r>
        <w:t xml:space="preserve">LinguaBridge Professional Services</w:t>
      </w:r>
    </w:p>
    <w:p>
      <w:pPr>
        <w:pStyle w:val="FirstParagraph"/>
      </w:pPr>
      <w:r>
        <w:t xml:space="preserve">Translator Interpreter &amp; Language Solutions</w:t>
      </w:r>
    </w:p>
    <w:p>
      <w:pPr>
        <w:pStyle w:val="BodyText"/>
      </w:pPr>
      <w:r>
        <w:t xml:space="preserve">14 Avenue de la Paix, Gombe</w:t>
      </w:r>
    </w:p>
    <w:p>
      <w:pPr>
        <w:pStyle w:val="BodyText"/>
      </w:pPr>
      <w:r>
        <w:t xml:space="preserve">Kinshasa, DR Congo</w:t>
      </w:r>
    </w:p>
    <w:p>
      <w:pPr>
        <w:pStyle w:val="BodyText"/>
      </w:pPr>
      <w:r>
        <w:t xml:space="preserve">Tel: +243 810 000 000 | Email: billing@linguabridge-cd.com</w:t>
      </w:r>
    </w:p>
    <w:p>
      <w:pPr>
        <w:pStyle w:val="BodyText"/>
      </w:pPr>
      <w:r>
        <w:t xml:space="preserve">RC: CD-KIN-2019-45872 | NIF: 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LB-CD-2025-00347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International Development Partners Ltd.</w:t>
      </w:r>
    </w:p>
    <w:p>
      <w:pPr>
        <w:pStyle w:val="BodyText"/>
      </w:pPr>
      <w:r>
        <w:rPr>
          <w:bCs/>
          <w:b/>
        </w:rPr>
        <w:t xml:space="preserve">Attn:</w:t>
      </w:r>
      <w:r>
        <w:t xml:space="preserve"> </w:t>
      </w:r>
      <w:r>
        <w:t xml:space="preserve">Mr. Jean-Pierre Mavungu, Project Director</w:t>
      </w:r>
    </w:p>
    <w:p>
      <w:pPr>
        <w:pStyle w:val="BodyText"/>
      </w:pPr>
      <w:r>
        <w:rPr>
          <w:bCs/>
          <w:b/>
        </w:rPr>
        <w:t xml:space="preserve">Address:</w:t>
      </w:r>
      <w:r>
        <w:t xml:space="preserve"> </w:t>
      </w:r>
      <w:r>
        <w:t xml:space="preserve">22 Boulevard Triomphal, Gombe</w:t>
      </w:r>
    </w:p>
    <w:p>
      <w:pPr>
        <w:pStyle w:val="BodyText"/>
      </w:pPr>
      <w:r>
        <w:rPr>
          <w:bCs/>
          <w:b/>
        </w:rPr>
        <w:t xml:space="preserve">Kinshasa, DR Congo</w:t>
      </w:r>
    </w:p>
    <w:p>
      <w:pPr>
        <w:pStyle w:val="BodyText"/>
      </w:pPr>
      <w:r>
        <w:rPr>
          <w:bCs/>
          <w:b/>
        </w:rPr>
        <w:t xml:space="preserve">Email:</w:t>
      </w:r>
      <w:r>
        <w:t xml:space="preserve"> </w:t>
      </w:r>
      <w:r>
        <w:t xml:space="preserve">jpmavungu@idpl-congo.org</w:t>
      </w:r>
    </w:p>
    <w:p>
      <w:pPr>
        <w:pStyle w:val="BodyText"/>
      </w:pPr>
      <w:r>
        <w:rPr>
          <w:bCs/>
          <w:b/>
        </w:rPr>
        <w:t xml:space="preserve">Phone:</w:t>
      </w:r>
      <w:r>
        <w:t xml:space="preserve"> </w:t>
      </w:r>
      <w:r>
        <w:t xml:space="preserve">+243 990 123 456</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rPr>
          <w:bCs/>
          <w:b/>
        </w:rPr>
        <w:t xml:space="preserve">Lead Translator Interpreter:</w:t>
      </w:r>
      <w:r>
        <w:t xml:space="preserve"> </w:t>
      </w:r>
      <w:r>
        <w:t xml:space="preserve">Dr. Marie-Claire Kabongo</w:t>
      </w:r>
    </w:p>
    <w:p>
      <w:pPr>
        <w:pStyle w:val="BodyText"/>
      </w:pPr>
      <w:r>
        <w:rPr>
          <w:bCs/>
          <w:b/>
        </w:rPr>
        <w:t xml:space="preserve">Certification:</w:t>
      </w:r>
      <w:r>
        <w:t xml:space="preserve"> </w:t>
      </w:r>
      <w:r>
        <w:t xml:space="preserve">ATA Certified, IAPTI Member</w:t>
      </w:r>
    </w:p>
    <w:p>
      <w:pPr>
        <w:pStyle w:val="BodyText"/>
      </w:pPr>
      <w:r>
        <w:rPr>
          <w:bCs/>
          <w:b/>
        </w:rPr>
        <w:t xml:space="preserve">Languages:</w:t>
      </w:r>
      <w:r>
        <w:t xml:space="preserve"> </w:t>
      </w:r>
      <w:r>
        <w:t xml:space="preserve">French, English, Lingala, Swahili</w:t>
      </w:r>
    </w:p>
    <w:p>
      <w:pPr>
        <w:pStyle w:val="BodyText"/>
      </w:pPr>
      <w:r>
        <w:rPr>
          <w:bCs/>
          <w:b/>
        </w:rPr>
        <w:t xml:space="preserve">Service Location:</w:t>
      </w:r>
      <w:r>
        <w:t xml:space="preserve"> </w:t>
      </w:r>
      <w:r>
        <w:t xml:space="preserve">Kinshasa, DR Congo</w:t>
      </w:r>
    </w:p>
    <w:p>
      <w:pPr>
        <w:pStyle w:val="BodyText"/>
      </w:pPr>
      <w:r>
        <w:rPr>
          <w:bCs/>
          <w:b/>
        </w:rPr>
        <w:t xml:space="preserve">Engagement Ref:</w:t>
      </w:r>
      <w:r>
        <w:t xml:space="preserve"> </w:t>
      </w:r>
      <w:r>
        <w:t xml:space="preserve">EDR-2025-KIN-089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Translator Interpreter services for bilateral diplomatic meeting between DR Congo Ministry of Foreign Affairs and visiting EU delegation. Simultaneous interpretation in French, English, and Lingala at the Palais du Peuple, Kinshasa.</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$85.00/hr</w:t>
            </w:r>
          </w:p>
        </w:tc>
        <w:tc>
          <w:tcPr/>
          <w:p>
            <w:pPr>
              <w:pStyle w:val="Compact"/>
              <w:jc w:val="left"/>
            </w:pPr>
            <w:r>
              <w:t xml:space="preserve">$680.00</w:t>
            </w:r>
          </w:p>
        </w:tc>
      </w:tr>
      <w:tr>
        <w:tc>
          <w:tcPr/>
          <w:p>
            <w:pPr>
              <w:pStyle w:val="Compact"/>
              <w:jc w:val="left"/>
            </w:pPr>
            <w:r>
              <w:t xml:space="preserve">2</w:t>
            </w:r>
          </w:p>
        </w:tc>
        <w:tc>
          <w:tcPr/>
          <w:p>
            <w:pPr>
              <w:pStyle w:val="Compact"/>
              <w:jc w:val="left"/>
            </w:pPr>
            <w:r>
              <w:t xml:space="preserve">Consecutive Translator Interpreter support for humanitarian aid coordination workshop hosted by UNHCR in Kinshasa, DR Congo. Real-time translation of technical documents and verbal proceedings across four language pairs.</w:t>
            </w:r>
          </w:p>
        </w:tc>
        <w:tc>
          <w:tcPr/>
          <w:p>
            <w:pPr>
              <w:pStyle w:val="Compact"/>
              <w:jc w:val="left"/>
            </w:pPr>
            <w:r>
              <w:t xml:space="preserve">05–06 Jun 2025</w:t>
            </w:r>
          </w:p>
        </w:tc>
        <w:tc>
          <w:tcPr/>
          <w:p>
            <w:pPr>
              <w:pStyle w:val="Compact"/>
              <w:jc w:val="left"/>
            </w:pPr>
            <w:r>
              <w:t xml:space="preserve">16.0</w:t>
            </w:r>
          </w:p>
        </w:tc>
        <w:tc>
          <w:tcPr/>
          <w:p>
            <w:pPr>
              <w:pStyle w:val="Compact"/>
              <w:jc w:val="left"/>
            </w:pPr>
            <w:r>
              <w:t xml:space="preserve">$85.00/hr</w:t>
            </w:r>
          </w:p>
        </w:tc>
        <w:tc>
          <w:tcPr/>
          <w:p>
            <w:pPr>
              <w:pStyle w:val="Compact"/>
              <w:jc w:val="left"/>
            </w:pPr>
            <w:r>
              <w:t xml:space="preserve">$1,360.00</w:t>
            </w:r>
          </w:p>
        </w:tc>
      </w:tr>
      <w:tr>
        <w:tc>
          <w:tcPr/>
          <w:p>
            <w:pPr>
              <w:pStyle w:val="Compact"/>
              <w:jc w:val="left"/>
            </w:pPr>
            <w:r>
              <w:t xml:space="preserve">3</w:t>
            </w:r>
          </w:p>
        </w:tc>
        <w:tc>
          <w:tcPr/>
          <w:p>
            <w:pPr>
              <w:pStyle w:val="Compact"/>
              <w:jc w:val="left"/>
            </w:pPr>
            <w:r>
              <w:t xml:space="preserve">Document translation and certified Translator Interpreter attestation for legal contracts (12 pages) related to infrastructure development project in the Kinshasa metropolitan area, DR Congo. Includes sworn translation stamp.</w:t>
            </w:r>
          </w:p>
        </w:tc>
        <w:tc>
          <w:tcPr/>
          <w:p>
            <w:pPr>
              <w:pStyle w:val="Compact"/>
              <w:jc w:val="left"/>
            </w:pPr>
            <w:r>
              <w:t xml:space="preserve">08 Jun 2025</w:t>
            </w:r>
          </w:p>
        </w:tc>
        <w:tc>
          <w:tcPr/>
          <w:p>
            <w:pPr>
              <w:pStyle w:val="Compact"/>
              <w:jc w:val="left"/>
            </w:pPr>
            <w:r>
              <w:t xml:space="preserve">10.0</w:t>
            </w:r>
          </w:p>
        </w:tc>
        <w:tc>
          <w:tcPr/>
          <w:p>
            <w:pPr>
              <w:pStyle w:val="Compact"/>
              <w:jc w:val="left"/>
            </w:pPr>
            <w:r>
              <w:t xml:space="preserve">$75.00/hr</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Remote Translator Interpreter services via encrypted video link for quarterly board meeting of the client. Interpretation between English and French with Lingala summaries provided for local stakeholders in Kinshasa.</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$90.00/hr</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Pre-event briefing and terminology preparation for the Translator Interpreter team. Research of specialized vocabulary in mining, energy, and public health sectors relevant to the DR Congo Kinshasa economic forum.</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$65.00/hr</w:t>
            </w:r>
          </w:p>
        </w:tc>
        <w:tc>
          <w:tcPr/>
          <w:p>
            <w:pPr>
              <w:pStyle w:val="Compact"/>
              <w:jc w:val="left"/>
            </w:pPr>
            <w:r>
              <w:t xml:space="preserve">$390.00</w:t>
            </w:r>
          </w:p>
        </w:tc>
      </w:tr>
      <w:tr>
        <w:tc>
          <w:tcPr/>
          <w:p>
            <w:pPr>
              <w:pStyle w:val="Compact"/>
              <w:jc w:val="left"/>
            </w:pPr>
            <w:r>
              <w:t xml:space="preserve">6</w:t>
            </w:r>
          </w:p>
        </w:tc>
        <w:tc>
          <w:tcPr/>
          <w:p>
            <w:pPr>
              <w:pStyle w:val="Compact"/>
              <w:jc w:val="left"/>
            </w:pPr>
            <w:r>
              <w:t xml:space="preserve">Travel and local transportation within Kinshasa, DR Congo for on-site Translator Interpreter assignments. Includes fuel, vehicle hire, and per diem for two interpreters across multiple service locations.</w:t>
            </w:r>
          </w:p>
        </w:tc>
        <w:tc>
          <w:tcPr/>
          <w:p>
            <w:pPr>
              <w:pStyle w:val="Compact"/>
              <w:jc w:val="left"/>
            </w:pPr>
            <w:r>
              <w:t xml:space="preserve">02–11 Jun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$3,960.00</w:t>
            </w:r>
          </w:p>
        </w:tc>
      </w:tr>
      <w:tr>
        <w:tc>
          <w:tcPr/>
          <w:p>
            <w:pPr>
              <w:pStyle w:val="Compact"/>
              <w:jc w:val="left"/>
            </w:pPr>
            <w:r>
              <w:t xml:space="preserve">VAT (16% – DR Congo Kinshasa)</w:t>
            </w:r>
          </w:p>
        </w:tc>
        <w:tc>
          <w:tcPr/>
          <w:p>
            <w:pPr>
              <w:pStyle w:val="Compact"/>
              <w:jc w:val="left"/>
            </w:pPr>
            <w:r>
              <w:t xml:space="preserve">$633.60</w:t>
            </w:r>
          </w:p>
        </w:tc>
      </w:tr>
      <w:tr>
        <w:tc>
          <w:tcPr/>
          <w:p>
            <w:pPr>
              <w:pStyle w:val="Compact"/>
              <w:jc w:val="left"/>
            </w:pPr>
            <w:r>
              <w:t xml:space="preserve">Service Surcharge (5%)</w:t>
            </w:r>
          </w:p>
        </w:tc>
        <w:tc>
          <w:tcPr/>
          <w:p>
            <w:pPr>
              <w:pStyle w:val="Compact"/>
              <w:jc w:val="left"/>
            </w:pPr>
            <w:r>
              <w:t xml:space="preserve">$198.00</w:t>
            </w:r>
          </w:p>
        </w:tc>
      </w:tr>
      <w:tr>
        <w:tc>
          <w:tcPr/>
          <w:p>
            <w:pPr>
              <w:pStyle w:val="Compact"/>
              <w:jc w:val="left"/>
            </w:pPr>
            <w:r>
              <w:t xml:space="preserve">Grand Total (USD)</w:t>
            </w:r>
          </w:p>
        </w:tc>
        <w:tc>
          <w:tcPr/>
          <w:p>
            <w:pPr>
              <w:pStyle w:val="Compact"/>
              <w:jc w:val="left"/>
            </w:pPr>
            <w:r>
              <w:t xml:space="preserve">$4,791.60</w:t>
            </w:r>
          </w:p>
        </w:tc>
      </w:tr>
    </w:tbl>
    <w:bookmarkStart w:id="24" w:name="invoice-notes-terms-of-service"/>
    <w:p>
      <w:pPr>
        <w:pStyle w:val="Heading3"/>
      </w:pPr>
      <w:r>
        <w:t xml:space="preserve">Invoice Notes &amp; Terms of Service</w:t>
      </w:r>
    </w:p>
    <w:p>
      <w:pPr>
        <w:pStyle w:val="FirstParagraph"/>
      </w:pPr>
      <w:r>
        <w:t xml:space="preserve">This Invoice covers all Translator Interpreter services rendered by LinguaBridge Professional Services in the city of Kinshasa, DR Congo, during the period of 2 June 2025 through 11 June 2025. All interpretation and translation work was performed in accordance with the professional standards set by the International Association of Professional Translators and Interpreters (IAPTI) and the local regulatory framework of the DR Congo.</w:t>
      </w:r>
    </w:p>
    <w:p>
      <w:pPr>
        <w:pStyle w:val="BodyText"/>
      </w:pPr>
      <w:r>
        <w:t xml:space="preserve">The Translator Interpreter team assigned to this engagement held valid professional certifications and maintained full confidentiality of all materials handled during the assignments in Kinshasa. All sworn translations carry the official stamp recognized by the courts and administrative bodies of the DR Congo.</w:t>
      </w:r>
    </w:p>
    <w:p>
      <w:pPr>
        <w:pStyle w:val="BodyText"/>
      </w:pPr>
      <w:r>
        <w:t xml:space="preserve">Payment is due within fifteen (15) calendar days of the issue date stated on this Invoice. Late payments will incur a penalty of 1.5% per month as stipulated in the master service agreement. Please reference Invoice number LB-CD-2025-00347 on all correspondence and remittances.</w:t>
      </w:r>
    </w:p>
    <w:p>
      <w:pPr>
        <w:pStyle w:val="BodyText"/>
      </w:pPr>
      <w:r>
        <w:t xml:space="preserve">This Invoice is valid for a period of ninety (90) days from the date of issue. After this period, the charges may be subject to revision based on prevailing exchange rates between the US Dollar and the Congolese Franc (CDF) in Kinshasa, DR Congo.</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LinguaBridge Professional Services SARL</w:t>
      </w:r>
    </w:p>
    <w:p>
      <w:pPr>
        <w:pStyle w:val="BodyText"/>
      </w:pPr>
      <w:r>
        <w:rPr>
          <w:bCs/>
          <w:b/>
        </w:rPr>
        <w:t xml:space="preserve">Account Number:</w:t>
      </w:r>
      <w:r>
        <w:t xml:space="preserve"> </w:t>
      </w:r>
      <w:r>
        <w:t xml:space="preserve">0012-3456-7890-1234</w:t>
      </w:r>
    </w:p>
    <w:p>
      <w:pPr>
        <w:pStyle w:val="BodyText"/>
      </w:pPr>
      <w:r>
        <w:rPr>
          <w:bCs/>
          <w:b/>
        </w:rPr>
        <w:t xml:space="preserve">SWIFT/BIC:</w:t>
      </w:r>
      <w:r>
        <w:t xml:space="preserve"> </w:t>
      </w:r>
      <w:r>
        <w:t xml:space="preserve">BADCCDKINSH</w:t>
      </w:r>
    </w:p>
    <w:p>
      <w:pPr>
        <w:pStyle w:val="BodyText"/>
      </w:pPr>
      <w:r>
        <w:rPr>
          <w:bCs/>
          <w:b/>
        </w:rPr>
        <w:t xml:space="preserve">IBAN:</w:t>
      </w:r>
      <w:r>
        <w:t xml:space="preserve"> </w:t>
      </w:r>
      <w:r>
        <w:t xml:space="preserve">CD63 0012 3456 7890 1234</w:t>
      </w:r>
    </w:p>
    <w:p>
      <w:pPr>
        <w:pStyle w:val="BodyText"/>
      </w:pPr>
      <w:r>
        <w:rPr>
          <w:bCs/>
          <w:b/>
        </w:rPr>
        <w:t xml:space="preserve">Reference:</w:t>
      </w:r>
      <w:r>
        <w:t xml:space="preserve"> </w:t>
      </w:r>
      <w:r>
        <w:t xml:space="preserve">Invoice LB-CD-2025-00347 – Translator Interpreter Services, Kinshasa</w:t>
      </w:r>
    </w:p>
    <w:p>
      <w:pPr>
        <w:pStyle w:val="BodyText"/>
      </w:pPr>
      <w:r>
        <w:rPr>
          <w:bCs/>
          <w:b/>
        </w:rPr>
        <w:t xml:space="preserve">Alternative:</w:t>
      </w:r>
      <w:r>
        <w:t xml:space="preserve"> </w:t>
      </w:r>
      <w:r>
        <w:t xml:space="preserve">Mobile Money (M-Pesa / Airtel Money) – +243 810 000 000 (for amounts under $500 USD)</w:t>
      </w:r>
    </w:p>
    <w:bookmarkEnd w:id="25"/>
    <w:p>
      <w:pPr>
        <w:pStyle w:val="BodyText"/>
      </w:pPr>
      <w:r>
        <w:rPr>
          <w:bCs/>
          <w:b/>
        </w:rPr>
        <w:t xml:space="preserve">LinguaBridge Professional Services</w:t>
      </w:r>
      <w:r>
        <w:t xml:space="preserve"> </w:t>
      </w:r>
      <w:r>
        <w:t xml:space="preserve">– Your trusted Translator Interpreter partner in DR Congo Kinshasa and beyond.</w:t>
      </w:r>
    </w:p>
    <w:p>
      <w:pPr>
        <w:pStyle w:val="BodyText"/>
      </w:pPr>
      <w:r>
        <w:t xml:space="preserve">This Invoice was generated electronically and is valid without a physical signature. For verification, contact billing@linguabridge-cd.com.</w:t>
      </w:r>
    </w:p>
    <w:p>
      <w:pPr>
        <w:pStyle w:val="BodyText"/>
      </w:pPr>
      <w:r>
        <w:t xml:space="preserve">Thank you for choosing our Translator Interpreter services in Kinshasa, DR Congo. We look forward to continuing our professional relationship.</w:t>
      </w:r>
    </w:p>
    <w:p>
      <w:pPr>
        <w:pStyle w:val="BodyText"/>
      </w:pPr>
      <w:r>
        <w:t xml:space="preserve">© 2025 LinguaBridge Professional Services SARL. All rights reserved. Registered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DR Congo Kinshasa</dc:title>
  <dc:creator/>
  <dc:language>en</dc:language>
  <cp:keywords/>
  <dcterms:created xsi:type="dcterms:W3CDTF">2026-10-10T01:53:41Z</dcterms:created>
  <dcterms:modified xsi:type="dcterms:W3CDTF">2026-10-10T01:53:41Z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