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Xa088745d8a78fa60823843ee533266700b6f3e0"/>
    <w:p>
      <w:pPr>
        <w:pStyle w:val="Heading1"/>
      </w:pPr>
      <w:r>
        <w:t xml:space="preserve">LinguaBridge Professional Services Pvt. Ltd.</w:t>
      </w:r>
    </w:p>
    <w:p>
      <w:pPr>
        <w:pStyle w:val="FirstParagraph"/>
      </w:pPr>
      <w:r>
        <w:t xml:space="preserve">Translator Interpreter &amp; Localization Solutions</w:t>
      </w:r>
    </w:p>
    <w:p>
      <w:pPr>
        <w:pStyle w:val="BodyText"/>
      </w:pPr>
      <w:r>
        <w:t xml:space="preserve">42, MG Road, Indiranagar, India Bangalore – 560038</w:t>
      </w:r>
    </w:p>
    <w:p>
      <w:pPr>
        <w:pStyle w:val="BodyText"/>
      </w:pPr>
      <w:r>
        <w:t xml:space="preserve">Phone: +91-80-4123-5678 | Email: billing@linguabridge.in</w:t>
      </w:r>
    </w:p>
    <w:p>
      <w:pPr>
        <w:pStyle w:val="BodyText"/>
      </w:pPr>
      <w:r>
        <w:t xml:space="preserve">GSTIN: 29AABCL1234F1Z5</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LB/2025/00487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w:t>
      </w:r>
      <w:r>
        <w:t xml:space="preserve"> </w:t>
      </w:r>
      <w:r>
        <w:t xml:space="preserve">TechNova Global Solutions LLP</w:t>
      </w:r>
    </w:p>
    <w:p>
      <w:pPr>
        <w:pStyle w:val="BodyText"/>
      </w:pPr>
      <w:r>
        <w:t xml:space="preserve">Address:</w:t>
      </w:r>
      <w:r>
        <w:t xml:space="preserve"> </w:t>
      </w:r>
      <w:r>
        <w:t xml:space="preserve">18, Residency Road, India Bangalore – 560025</w:t>
      </w:r>
    </w:p>
    <w:p>
      <w:pPr>
        <w:pStyle w:val="BodyText"/>
      </w:pPr>
      <w:r>
        <w:t xml:space="preserve">Contact:</w:t>
      </w:r>
      <w:r>
        <w:t xml:space="preserve"> </w:t>
      </w:r>
      <w:r>
        <w:t xml:space="preserve">Mr. Arjun Mehta, Director</w:t>
      </w:r>
    </w:p>
    <w:p>
      <w:pPr>
        <w:pStyle w:val="BodyText"/>
      </w:pPr>
      <w:r>
        <w:t xml:space="preserve">Email:</w:t>
      </w:r>
      <w:r>
        <w:t xml:space="preserve"> </w:t>
      </w:r>
      <w:r>
        <w:t xml:space="preserve">procurement@technovaglobal.com</w:t>
      </w:r>
    </w:p>
    <w:p>
      <w:pPr>
        <w:pStyle w:val="BodyText"/>
      </w:pPr>
      <w:r>
        <w:t xml:space="preserve">GSTIN:</w:t>
      </w:r>
      <w:r>
        <w:t xml:space="preserve"> </w:t>
      </w:r>
      <w:r>
        <w:t xml:space="preserve">29AAKCT5678G1Z2</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Translator Interpreter Services</w:t>
      </w:r>
    </w:p>
    <w:p>
      <w:pPr>
        <w:pStyle w:val="BodyText"/>
      </w:pPr>
      <w:r>
        <w:t xml:space="preserve">Location:</w:t>
      </w:r>
      <w:r>
        <w:t xml:space="preserve"> </w:t>
      </w:r>
      <w:r>
        <w:t xml:space="preserve">India Bangalore (On-site &amp; Remote)</w:t>
      </w:r>
    </w:p>
    <w:p>
      <w:pPr>
        <w:pStyle w:val="BodyText"/>
      </w:pPr>
      <w:r>
        <w:t xml:space="preserve">Languages:</w:t>
      </w:r>
      <w:r>
        <w:t xml:space="preserve"> </w:t>
      </w:r>
      <w:r>
        <w:t xml:space="preserve">English, Kannada, Hindi, Mandarin</w:t>
      </w:r>
    </w:p>
    <w:p>
      <w:pPr>
        <w:pStyle w:val="BodyText"/>
      </w:pPr>
      <w:r>
        <w:t xml:space="preserve">Project Ref:</w:t>
      </w:r>
      <w:r>
        <w:t xml:space="preserve"> </w:t>
      </w:r>
      <w:r>
        <w:t xml:space="preserve">TNV-Q3-2025-INTL</w:t>
      </w:r>
    </w:p>
    <w:p>
      <w:pPr>
        <w:pStyle w:val="BodyText"/>
      </w:pPr>
      <w:r>
        <w:t xml:space="preserve">Validity:</w:t>
      </w:r>
      <w:r>
        <w:t xml:space="preserve"> </w:t>
      </w:r>
      <w:r>
        <w:t xml:space="preserve">30 days from issue date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Language Pair</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On-site Translator Interpreter for International Product Launch Event at India Bangalore Convention Centre. Full-day simultaneous interpretation covering keynote speeches, panel discussions, and Q&amp;A sessions for 200+ delegates.</w:t>
            </w:r>
          </w:p>
        </w:tc>
        <w:tc>
          <w:tcPr/>
          <w:p>
            <w:pPr>
              <w:pStyle w:val="Compact"/>
              <w:jc w:val="left"/>
            </w:pPr>
            <w:r>
              <w:t xml:space="preserve">English ↔ Mandarin</w:t>
            </w:r>
          </w:p>
        </w:tc>
        <w:tc>
          <w:tcPr/>
          <w:p>
            <w:pPr>
              <w:pStyle w:val="Compact"/>
              <w:jc w:val="left"/>
            </w:pPr>
            <w:r>
              <w:t xml:space="preserve">8 hrs</w:t>
            </w:r>
          </w:p>
        </w:tc>
        <w:tc>
          <w:tcPr/>
          <w:p>
            <w:pPr>
              <w:pStyle w:val="Compact"/>
              <w:jc w:val="left"/>
            </w:pPr>
            <w:r>
              <w:t xml:space="preserve">₹ 4,500.00</w:t>
            </w:r>
          </w:p>
        </w:tc>
        <w:tc>
          <w:tcPr/>
          <w:p>
            <w:pPr>
              <w:pStyle w:val="Compact"/>
              <w:jc w:val="left"/>
            </w:pPr>
            <w:r>
              <w:t xml:space="preserve">₹ 36,000.00</w:t>
            </w:r>
          </w:p>
        </w:tc>
      </w:tr>
      <w:tr>
        <w:tc>
          <w:tcPr/>
          <w:p>
            <w:pPr>
              <w:pStyle w:val="Compact"/>
              <w:jc w:val="left"/>
            </w:pPr>
            <w:r>
              <w:t xml:space="preserve">2</w:t>
            </w:r>
          </w:p>
        </w:tc>
        <w:tc>
          <w:tcPr/>
          <w:p>
            <w:pPr>
              <w:pStyle w:val="Compact"/>
              <w:jc w:val="left"/>
            </w:pPr>
            <w:r>
              <w:t xml:space="preserve">Consecutive Translator Interpreter services for quarterly board meetings held at TechNova headquarters, India Bangalore. Includes pre-meeting document review, real-time interpretation, and post-meeting summary notes in both languages.</w:t>
            </w:r>
          </w:p>
        </w:tc>
        <w:tc>
          <w:tcPr/>
          <w:p>
            <w:pPr>
              <w:pStyle w:val="Compact"/>
              <w:jc w:val="left"/>
            </w:pPr>
            <w:r>
              <w:t xml:space="preserve">English ↔ Kannada</w:t>
            </w:r>
          </w:p>
        </w:tc>
        <w:tc>
          <w:tcPr/>
          <w:p>
            <w:pPr>
              <w:pStyle w:val="Compact"/>
              <w:jc w:val="left"/>
            </w:pPr>
            <w:r>
              <w:t xml:space="preserve">12 hrs</w:t>
            </w:r>
          </w:p>
        </w:tc>
        <w:tc>
          <w:tcPr/>
          <w:p>
            <w:pPr>
              <w:pStyle w:val="Compact"/>
              <w:jc w:val="left"/>
            </w:pPr>
            <w:r>
              <w:t xml:space="preserve">₹ 3,800.00</w:t>
            </w:r>
          </w:p>
        </w:tc>
        <w:tc>
          <w:tcPr/>
          <w:p>
            <w:pPr>
              <w:pStyle w:val="Compact"/>
              <w:jc w:val="left"/>
            </w:pPr>
            <w:r>
              <w:t xml:space="preserve">₹ 45,600.00</w:t>
            </w:r>
          </w:p>
        </w:tc>
      </w:tr>
      <w:tr>
        <w:tc>
          <w:tcPr/>
          <w:p>
            <w:pPr>
              <w:pStyle w:val="Compact"/>
              <w:jc w:val="left"/>
            </w:pPr>
            <w:r>
              <w:t xml:space="preserve">3</w:t>
            </w:r>
          </w:p>
        </w:tc>
        <w:tc>
          <w:tcPr/>
          <w:p>
            <w:pPr>
              <w:pStyle w:val="Compact"/>
              <w:jc w:val="left"/>
            </w:pPr>
            <w:r>
              <w:t xml:space="preserve">Remote Translator Interpreter support via video conferencing for cross-border legal consultation between India Bangalore office and partner firm in Shanghai. Includes certified interpretation of contractual documents and verbal proceedings.</w:t>
            </w:r>
          </w:p>
        </w:tc>
        <w:tc>
          <w:tcPr/>
          <w:p>
            <w:pPr>
              <w:pStyle w:val="Compact"/>
              <w:jc w:val="left"/>
            </w:pPr>
            <w:r>
              <w:t xml:space="preserve">English ↔ Mandarin</w:t>
            </w:r>
          </w:p>
        </w:tc>
        <w:tc>
          <w:tcPr/>
          <w:p>
            <w:pPr>
              <w:pStyle w:val="Compact"/>
              <w:jc w:val="left"/>
            </w:pPr>
            <w:r>
              <w:t xml:space="preserve">6 hrs</w:t>
            </w:r>
          </w:p>
        </w:tc>
        <w:tc>
          <w:tcPr/>
          <w:p>
            <w:pPr>
              <w:pStyle w:val="Compact"/>
              <w:jc w:val="left"/>
            </w:pPr>
            <w:r>
              <w:t xml:space="preserve">₹ 4,200.00</w:t>
            </w:r>
          </w:p>
        </w:tc>
        <w:tc>
          <w:tcPr/>
          <w:p>
            <w:pPr>
              <w:pStyle w:val="Compact"/>
              <w:jc w:val="left"/>
            </w:pPr>
            <w:r>
              <w:t xml:space="preserve">₹ 25,200.00</w:t>
            </w:r>
          </w:p>
        </w:tc>
      </w:tr>
      <w:tr>
        <w:tc>
          <w:tcPr/>
          <w:p>
            <w:pPr>
              <w:pStyle w:val="Compact"/>
              <w:jc w:val="left"/>
            </w:pPr>
            <w:r>
              <w:t xml:space="preserve">4</w:t>
            </w:r>
          </w:p>
        </w:tc>
        <w:tc>
          <w:tcPr/>
          <w:p>
            <w:pPr>
              <w:pStyle w:val="Compact"/>
              <w:jc w:val="left"/>
            </w:pPr>
            <w:r>
              <w:t xml:space="preserve">Document translation and certified Translator Interpreter attestation for 45 pages of technical manuals, compliance reports, and regulatory filings submitted to the Karnataka State Authority, India Bangalore.</w:t>
            </w:r>
          </w:p>
        </w:tc>
        <w:tc>
          <w:tcPr/>
          <w:p>
            <w:pPr>
              <w:pStyle w:val="Compact"/>
              <w:jc w:val="left"/>
            </w:pPr>
            <w:r>
              <w:t xml:space="preserve">English ↔ Hindi</w:t>
            </w:r>
          </w:p>
        </w:tc>
        <w:tc>
          <w:tcPr/>
          <w:p>
            <w:pPr>
              <w:pStyle w:val="Compact"/>
              <w:jc w:val="left"/>
            </w:pPr>
            <w:r>
              <w:t xml:space="preserve">45 pages</w:t>
            </w:r>
          </w:p>
        </w:tc>
        <w:tc>
          <w:tcPr/>
          <w:p>
            <w:pPr>
              <w:pStyle w:val="Compact"/>
              <w:jc w:val="left"/>
            </w:pPr>
            <w:r>
              <w:t xml:space="preserve">₹ 350.00</w:t>
            </w:r>
          </w:p>
        </w:tc>
        <w:tc>
          <w:tcPr/>
          <w:p>
            <w:pPr>
              <w:pStyle w:val="Compact"/>
              <w:jc w:val="left"/>
            </w:pPr>
            <w:r>
              <w:t xml:space="preserve">₹ 15,750.00</w:t>
            </w:r>
          </w:p>
        </w:tc>
      </w:tr>
      <w:tr>
        <w:tc>
          <w:tcPr/>
          <w:p>
            <w:pPr>
              <w:pStyle w:val="Compact"/>
              <w:jc w:val="left"/>
            </w:pPr>
            <w:r>
              <w:t xml:space="preserve">5</w:t>
            </w:r>
          </w:p>
        </w:tc>
        <w:tc>
          <w:tcPr/>
          <w:p>
            <w:pPr>
              <w:pStyle w:val="Compact"/>
              <w:jc w:val="left"/>
            </w:pPr>
            <w:r>
              <w:t xml:space="preserve">Translator Interpreter training workshop for 15 in-house staff members at India Bangalore facility. Two-day intensive program covering business etiquette, cross-cultural communication, and industry-specific terminology in target languages.</w:t>
            </w:r>
          </w:p>
        </w:tc>
        <w:tc>
          <w:tcPr/>
          <w:p>
            <w:pPr>
              <w:pStyle w:val="Compact"/>
              <w:jc w:val="left"/>
            </w:pPr>
            <w:r>
              <w:t xml:space="preserve">Multi-language</w:t>
            </w:r>
          </w:p>
        </w:tc>
        <w:tc>
          <w:tcPr/>
          <w:p>
            <w:pPr>
              <w:pStyle w:val="Compact"/>
              <w:jc w:val="left"/>
            </w:pPr>
            <w:r>
              <w:t xml:space="preserve">2 days</w:t>
            </w:r>
          </w:p>
        </w:tc>
        <w:tc>
          <w:tcPr/>
          <w:p>
            <w:pPr>
              <w:pStyle w:val="Compact"/>
              <w:jc w:val="left"/>
            </w:pPr>
            <w:r>
              <w:t xml:space="preserve">₹ 28,000.00</w:t>
            </w:r>
          </w:p>
        </w:tc>
        <w:tc>
          <w:tcPr/>
          <w:p>
            <w:pPr>
              <w:pStyle w:val="Compact"/>
              <w:jc w:val="left"/>
            </w:pPr>
            <w:r>
              <w:t xml:space="preserve">₹ 56,000.00</w:t>
            </w:r>
          </w:p>
        </w:tc>
      </w:tr>
      <w:tr>
        <w:tc>
          <w:tcPr/>
          <w:p>
            <w:pPr>
              <w:pStyle w:val="Compact"/>
              <w:jc w:val="left"/>
            </w:pPr>
            <w:r>
              <w:t xml:space="preserve">6</w:t>
            </w:r>
          </w:p>
        </w:tc>
        <w:tc>
          <w:tcPr/>
          <w:p>
            <w:pPr>
              <w:pStyle w:val="Compact"/>
              <w:jc w:val="left"/>
            </w:pPr>
            <w:r>
              <w:t xml:space="preserve">Emergency Translator Interpreter on-call retainer for the month of July 2025. Covers up to 10 hours of ad-hoc interpretation requests for India Bangalore operations, including client meetings, vendor negotiations, and government liaison activities.</w:t>
            </w:r>
          </w:p>
        </w:tc>
        <w:tc>
          <w:tcPr/>
          <w:p>
            <w:pPr>
              <w:pStyle w:val="Compact"/>
              <w:jc w:val="left"/>
            </w:pPr>
            <w:r>
              <w:t xml:space="preserve">English ↔ Kannada</w:t>
            </w:r>
          </w:p>
        </w:tc>
        <w:tc>
          <w:tcPr/>
          <w:p>
            <w:pPr>
              <w:pStyle w:val="Compact"/>
              <w:jc w:val="left"/>
            </w:pPr>
            <w:r>
              <w:t xml:space="preserve">10 hrs</w:t>
            </w:r>
          </w:p>
        </w:tc>
        <w:tc>
          <w:tcPr/>
          <w:p>
            <w:pPr>
              <w:pStyle w:val="Compact"/>
              <w:jc w:val="left"/>
            </w:pPr>
            <w:r>
              <w:t xml:space="preserve">₹ 3,500.00</w:t>
            </w:r>
          </w:p>
        </w:tc>
        <w:tc>
          <w:tcPr/>
          <w:p>
            <w:pPr>
              <w:pStyle w:val="Compact"/>
              <w:jc w:val="left"/>
            </w:pPr>
            <w:r>
              <w:t xml:space="preserve">₹ 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213,550.00</w:t>
            </w:r>
          </w:p>
        </w:tc>
      </w:tr>
      <w:tr>
        <w:tc>
          <w:tcPr/>
          <w:p>
            <w:pPr>
              <w:pStyle w:val="Compact"/>
              <w:jc w:val="left"/>
            </w:pPr>
            <w:r>
              <w:t xml:space="preserve">GST @ 18% (India Bangalore jurisdiction)</w:t>
            </w:r>
          </w:p>
        </w:tc>
        <w:tc>
          <w:tcPr/>
          <w:p>
            <w:pPr>
              <w:pStyle w:val="Compact"/>
              <w:jc w:val="left"/>
            </w:pPr>
            <w:r>
              <w:t xml:space="preserve">₹ 38,439.00</w:t>
            </w:r>
          </w:p>
        </w:tc>
      </w:tr>
      <w:tr>
        <w:tc>
          <w:tcPr/>
          <w:p>
            <w:pPr>
              <w:pStyle w:val="Compact"/>
              <w:jc w:val="left"/>
            </w:pPr>
            <w:r>
              <w:t xml:space="preserve">Convenience Fee (2%)</w:t>
            </w:r>
          </w:p>
        </w:tc>
        <w:tc>
          <w:tcPr/>
          <w:p>
            <w:pPr>
              <w:pStyle w:val="Compact"/>
              <w:jc w:val="left"/>
            </w:pPr>
            <w:r>
              <w:t xml:space="preserve">₹ 4,271.00</w:t>
            </w:r>
          </w:p>
        </w:tc>
      </w:tr>
      <w:tr>
        <w:tc>
          <w:tcPr/>
          <w:p>
            <w:pPr>
              <w:pStyle w:val="Compact"/>
              <w:jc w:val="left"/>
            </w:pPr>
            <w:r>
              <w:t xml:space="preserve">Discount (Early Payment – 3%)</w:t>
            </w:r>
          </w:p>
        </w:tc>
        <w:tc>
          <w:tcPr/>
          <w:p>
            <w:pPr>
              <w:pStyle w:val="Compact"/>
              <w:jc w:val="left"/>
            </w:pPr>
            <w:r>
              <w:t xml:space="preserve">-₹ 6,406.50</w:t>
            </w:r>
          </w:p>
        </w:tc>
      </w:tr>
      <w:tr>
        <w:tc>
          <w:tcPr/>
          <w:p>
            <w:pPr>
              <w:pStyle w:val="Compact"/>
              <w:jc w:val="left"/>
            </w:pPr>
            <w:r>
              <w:t xml:space="preserve">Grand Total (INR)</w:t>
            </w:r>
          </w:p>
        </w:tc>
        <w:tc>
          <w:tcPr/>
          <w:p>
            <w:pPr>
              <w:pStyle w:val="Compact"/>
              <w:jc w:val="left"/>
            </w:pPr>
            <w:r>
              <w:t xml:space="preserve">₹ 249,853.50</w:t>
            </w:r>
          </w:p>
        </w:tc>
      </w:tr>
    </w:tbl>
    <w:bookmarkStart w:id="24" w:name="invoice-notes-terms"/>
    <w:p>
      <w:pPr>
        <w:pStyle w:val="Heading3"/>
      </w:pPr>
      <w:r>
        <w:t xml:space="preserve">Invoice Notes &amp; Terms</w:t>
      </w:r>
    </w:p>
    <w:p>
      <w:pPr>
        <w:pStyle w:val="FirstParagraph"/>
      </w:pPr>
      <w:r>
        <w:t xml:space="preserve">This Invoice is issued by LinguaBridge Professional Services Pvt. Ltd., a registered Translator Interpreter and language services provider headquartered in India Bangalore. All services rendered under this Invoice have been performed in accordance with the Master Service Agreement dated 01 January 2025 (Ref: MSA/LB/TNV/2025/001).</w:t>
      </w:r>
    </w:p>
    <w:p>
      <w:pPr>
        <w:numPr>
          <w:ilvl w:val="0"/>
          <w:numId w:val="1001"/>
        </w:numPr>
        <w:pStyle w:val="Compact"/>
      </w:pPr>
      <w:r>
        <w:t xml:space="preserve">Payment is due within 15 days of the Invoice date via NEFT/RTGS to the bank account specified below. Late payments shall attract interest at 1.5% per month as per Indian commercial law.</w:t>
      </w:r>
    </w:p>
    <w:p>
      <w:pPr>
        <w:numPr>
          <w:ilvl w:val="0"/>
          <w:numId w:val="1001"/>
        </w:numPr>
        <w:pStyle w:val="Compact"/>
      </w:pPr>
      <w:r>
        <w:t xml:space="preserve">All Translator Interpreter professionals assigned to this engagement are certified by the Indian Translators Association (ITA) and hold valid credentials for the respective language pairs.</w:t>
      </w:r>
    </w:p>
    <w:p>
      <w:pPr>
        <w:numPr>
          <w:ilvl w:val="0"/>
          <w:numId w:val="1001"/>
        </w:numPr>
        <w:pStyle w:val="Compact"/>
      </w:pPr>
      <w:r>
        <w:t xml:space="preserve">Services delivered at the India Bangalore Convention Centre and on-site locations are inclusive of travel and accommodation for the Translator Interpreter team. Remote sessions are conducted via encrypted video platforms.</w:t>
      </w:r>
    </w:p>
    <w:p>
      <w:pPr>
        <w:numPr>
          <w:ilvl w:val="0"/>
          <w:numId w:val="1001"/>
        </w:numPr>
        <w:pStyle w:val="Compact"/>
      </w:pPr>
      <w:r>
        <w:t xml:space="preserve">This Invoice is valid for 30 days from the date of issue. Please reference Invoice No. LB/2025/00487 in all correspondence and payment remittances.</w:t>
      </w:r>
    </w:p>
    <w:p>
      <w:pPr>
        <w:numPr>
          <w:ilvl w:val="0"/>
          <w:numId w:val="1001"/>
        </w:numPr>
        <w:pStyle w:val="Compact"/>
      </w:pPr>
      <w:r>
        <w:t xml:space="preserve">GST has been applied at the standard rate of 18% as applicable to professional Translator Interpreter services under the Central Goods and Services Tax Act, 2017, within the India Bangalore municipal jurisdiction.</w:t>
      </w:r>
    </w:p>
    <w:p>
      <w:pPr>
        <w:numPr>
          <w:ilvl w:val="0"/>
          <w:numId w:val="1001"/>
        </w:numPr>
        <w:pStyle w:val="Compact"/>
      </w:pPr>
      <w:r>
        <w:t xml:space="preserve">Any disputes arising from this Invoice shall be subject to the exclusive jurisdiction of the competent courts in India Bangalore, Karnataka, India.</w:t>
      </w:r>
    </w:p>
    <w:p>
      <w:pPr>
        <w:pStyle w:val="FirstParagraph"/>
      </w:pPr>
      <w:r>
        <w:rPr>
          <w:bCs/>
          <w:b/>
        </w:rPr>
        <w:t xml:space="preserve">Bank Details for Payment:</w:t>
      </w:r>
      <w:r>
        <w:br/>
      </w:r>
      <w:r>
        <w:t xml:space="preserve">Account Name: LinguaBridge Professional Services Pvt. Ltd.</w:t>
      </w:r>
      <w:r>
        <w:br/>
      </w:r>
      <w:r>
        <w:t xml:space="preserve">Bank: State Bank of India, MG Road Branch, India Bangalore</w:t>
      </w:r>
      <w:r>
        <w:br/>
      </w:r>
      <w:r>
        <w:t xml:space="preserve">A/C No: 30214567890</w:t>
      </w:r>
      <w:r>
        <w:br/>
      </w:r>
      <w:r>
        <w:t xml:space="preserve">IFSC: SBIN0001234</w:t>
      </w:r>
      <w:r>
        <w:br/>
      </w:r>
      <w:r>
        <w:t xml:space="preserve">UPI: linguabridge@okaxis</w:t>
      </w:r>
    </w:p>
    <w:bookmarkEnd w:id="24"/>
    <w:p>
      <w:pPr>
        <w:pStyle w:val="BodyText"/>
      </w:pPr>
      <w:r>
        <w:rPr>
          <w:bCs/>
          <w:b/>
        </w:rPr>
        <w:t xml:space="preserve">LinguaBridge Professional Services Pvt. Ltd.</w:t>
      </w:r>
      <w:r>
        <w:t xml:space="preserve"> </w:t>
      </w:r>
      <w:r>
        <w:t xml:space="preserve">| Translator Interpreter &amp; Localization Experts | India Bangalore</w:t>
      </w:r>
    </w:p>
    <w:p>
      <w:pPr>
        <w:pStyle w:val="BodyText"/>
      </w:pPr>
      <w:r>
        <w:t xml:space="preserve">Registered Office: 42, MG Road, Indiranagar, India Bangalore – 560038, Karnataka, India</w:t>
      </w:r>
    </w:p>
    <w:p>
      <w:pPr>
        <w:pStyle w:val="BodyText"/>
      </w:pPr>
      <w:r>
        <w:t xml:space="preserve">CIN: U74999KA2018PTC012345 | GSTIN: 29AABCL1234F1Z5</w:t>
      </w:r>
    </w:p>
    <w:p>
      <w:pPr>
        <w:pStyle w:val="BodyText"/>
      </w:pPr>
      <w:r>
        <w:t xml:space="preserve">This is a computer-generated Invoice and does not require a physical signature. For queries, contact billing@linguabridge.in or +91-80-4123-5678.</w:t>
      </w:r>
    </w:p>
    <w:p>
      <w:pPr>
        <w:pStyle w:val="BodyText"/>
      </w:pPr>
      <w:r>
        <w:t xml:space="preserve">© 2025 LinguaBridge Professional Services Pvt.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India Bangalore</dc:title>
  <dc:creator/>
  <dc:language>en</dc:language>
  <cp:keywords/>
  <dcterms:created xsi:type="dcterms:W3CDTF">2026-10-10T02:56:56Z</dcterms:created>
  <dcterms:modified xsi:type="dcterms:W3CDTF">2026-10-10T02:56:56Z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