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language-solutions-ag"/>
    <w:p>
      <w:pPr>
        <w:pStyle w:val="Heading1"/>
      </w:pPr>
      <w:r>
        <w:t xml:space="preserve">Helvetia Language Solutions AG</w:t>
      </w:r>
    </w:p>
    <w:p>
      <w:pPr>
        <w:pStyle w:val="FirstParagraph"/>
      </w:pPr>
      <w:r>
        <w:t xml:space="preserve">Professional Translator Interpreter Services</w:t>
      </w:r>
    </w:p>
    <w:p>
      <w:pPr>
        <w:pStyle w:val="BodyText"/>
      </w:pPr>
      <w:r>
        <w:t xml:space="preserve">Bahnhofstrasse 42, 8001 Switzerland Zurich</w:t>
      </w:r>
    </w:p>
    <w:p>
      <w:pPr>
        <w:pStyle w:val="BodyText"/>
      </w:pPr>
      <w:r>
        <w:t xml:space="preserve">VAT No.: CHE-123.456.789</w:t>
      </w:r>
    </w:p>
    <w:p>
      <w:pPr>
        <w:pStyle w:val="BodyText"/>
      </w:pPr>
      <w:r>
        <w:t xml:space="preserve">Email: billing@helvetialanguages.ch</w:t>
      </w:r>
    </w:p>
    <w:bookmarkEnd w:id="20"/>
    <w:bookmarkStart w:id="21" w:name="invoice"/>
    <w:p>
      <w:pPr>
        <w:pStyle w:val="Heading2"/>
      </w:pPr>
      <w:r>
        <w:t xml:space="preserve">INVOICE</w:t>
      </w:r>
    </w:p>
    <w:p>
      <w:pPr>
        <w:pStyle w:val="FirstParagraph"/>
      </w:pPr>
      <w:r>
        <w:t xml:space="preserve">Invoice No.: HZ-2025-00487</w:t>
      </w:r>
    </w:p>
    <w:p>
      <w:pPr>
        <w:pStyle w:val="BodyText"/>
      </w:pPr>
      <w:r>
        <w:t xml:space="preserve">Date: 15 June 2025</w:t>
      </w:r>
    </w:p>
    <w:p>
      <w:pPr>
        <w:pStyle w:val="BodyText"/>
      </w:pPr>
      <w:r>
        <w:t xml:space="preserve">Due Date: 15 July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Alpine Corporate Group AG</w:t>
      </w:r>
    </w:p>
    <w:p>
      <w:pPr>
        <w:pStyle w:val="BodyText"/>
      </w:pPr>
      <w:r>
        <w:t xml:space="preserve">Attn: Dr. Markus Keller, Chief Operations Officer</w:t>
      </w:r>
    </w:p>
    <w:p>
      <w:pPr>
        <w:pStyle w:val="BodyText"/>
      </w:pPr>
      <w:r>
        <w:t xml:space="preserve">Seefeldstrasse 188</w:t>
      </w:r>
    </w:p>
    <w:p>
      <w:pPr>
        <w:pStyle w:val="BodyText"/>
      </w:pPr>
      <w:r>
        <w:t xml:space="preserve">8008 Switzerland Zurich</w:t>
      </w:r>
    </w:p>
    <w:p>
      <w:pPr>
        <w:pStyle w:val="BodyText"/>
      </w:pPr>
      <w:r>
        <w:t xml:space="preserve">Switzerland</w:t>
      </w:r>
    </w:p>
    <w:p>
      <w:pPr>
        <w:pStyle w:val="BodyText"/>
      </w:pPr>
      <w:r>
        <w:t xml:space="preserve">VAT No.: CHE-987.654.321</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Translator Interpreter</w:t>
      </w:r>
    </w:p>
    <w:p>
      <w:pPr>
        <w:pStyle w:val="BodyText"/>
      </w:pPr>
      <w:r>
        <w:rPr>
          <w:bCs/>
          <w:b/>
        </w:rPr>
        <w:t xml:space="preserve">Location:</w:t>
      </w:r>
      <w:r>
        <w:t xml:space="preserve"> </w:t>
      </w:r>
      <w:r>
        <w:t xml:space="preserve">Switzerland Zurich</w:t>
      </w:r>
    </w:p>
    <w:p>
      <w:pPr>
        <w:pStyle w:val="BodyText"/>
      </w:pPr>
      <w:r>
        <w:rPr>
          <w:bCs/>
          <w:b/>
        </w:rPr>
        <w:t xml:space="preserve">Engagement Period:</w:t>
      </w:r>
      <w:r>
        <w:t xml:space="preserve"> </w:t>
      </w:r>
      <w:r>
        <w:t xml:space="preserve">10 June 2025 – 14 June 2025</w:t>
      </w:r>
    </w:p>
    <w:p>
      <w:pPr>
        <w:pStyle w:val="BodyText"/>
      </w:pPr>
      <w:r>
        <w:rPr>
          <w:bCs/>
          <w:b/>
        </w:rPr>
        <w:t xml:space="preserve">Project Ref:</w:t>
      </w:r>
      <w:r>
        <w:t xml:space="preserve"> </w:t>
      </w:r>
      <w:r>
        <w:t xml:space="preserve">AC-2025-Q2-INT</w:t>
      </w:r>
    </w:p>
    <w:p>
      <w:pPr>
        <w:pStyle w:val="BodyText"/>
      </w:pPr>
      <w:r>
        <w:rPr>
          <w:bCs/>
          <w:b/>
        </w:rPr>
        <w:t xml:space="preserve">Contact:</w:t>
      </w:r>
      <w:r>
        <w:t xml:space="preserve"> </w:t>
      </w:r>
      <w:r>
        <w:t xml:space="preserve">Sarah Meier, Account Manager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Language Pair</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Translator Interpreter – On-site simultaneous interpretation for the annual board meeting of Alpine Corporate Group AG, held at the Zurich Convention Centre, Switzerland Zurich</w:t>
            </w:r>
          </w:p>
        </w:tc>
        <w:tc>
          <w:tcPr/>
          <w:p>
            <w:pPr>
              <w:pStyle w:val="Compact"/>
              <w:jc w:val="left"/>
            </w:pPr>
            <w:r>
              <w:t xml:space="preserve">German / English</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2</w:t>
            </w:r>
          </w:p>
        </w:tc>
        <w:tc>
          <w:tcPr/>
          <w:p>
            <w:pPr>
              <w:pStyle w:val="Compact"/>
              <w:jc w:val="left"/>
            </w:pPr>
            <w:r>
              <w:t xml:space="preserve">Translator Interpreter – Consecutive interpretation for bilateral investor negotiations between Swiss and international stakeholders, conducted at the client's headquarters in Switzerland Zurich</w:t>
            </w:r>
          </w:p>
        </w:tc>
        <w:tc>
          <w:tcPr/>
          <w:p>
            <w:pPr>
              <w:pStyle w:val="Compact"/>
              <w:jc w:val="left"/>
            </w:pPr>
            <w:r>
              <w:t xml:space="preserve">French / English</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Translator Interpreter – Written translation and real-time interpretation of technical pharmaceutical documents for a regulatory submission, prepared and delivered in Switzerland Zurich</w:t>
            </w:r>
          </w:p>
        </w:tc>
        <w:tc>
          <w:tcPr/>
          <w:p>
            <w:pPr>
              <w:pStyle w:val="Compact"/>
              <w:jc w:val="left"/>
            </w:pPr>
            <w:r>
              <w:t xml:space="preserve">German / English</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Translator Interpreter – Remote video-conference interpretation for a cross-border legal consultation involving Swiss and German counsel, session hosted virtually with the Translator Interpreter based in Switzerland Zurich</w:t>
            </w:r>
          </w:p>
        </w:tc>
        <w:tc>
          <w:tcPr/>
          <w:p>
            <w:pPr>
              <w:pStyle w:val="Compact"/>
              <w:jc w:val="left"/>
            </w:pPr>
            <w:r>
              <w:t xml:space="preserve">German / English</w:t>
            </w:r>
          </w:p>
        </w:tc>
        <w:tc>
          <w:tcPr/>
          <w:p>
            <w:pPr>
              <w:pStyle w:val="Compact"/>
              <w:jc w:val="left"/>
            </w:pPr>
            <w:r>
              <w:t xml:space="preserve">4.0</w:t>
            </w:r>
          </w:p>
        </w:tc>
        <w:tc>
          <w:tcPr/>
          <w:p>
            <w:pPr>
              <w:pStyle w:val="Compact"/>
              <w:jc w:val="left"/>
            </w:pPr>
            <w:r>
              <w:t xml:space="preserve">230.00</w:t>
            </w:r>
          </w:p>
        </w:tc>
        <w:tc>
          <w:tcPr/>
          <w:p>
            <w:pPr>
              <w:pStyle w:val="Compact"/>
              <w:jc w:val="left"/>
            </w:pPr>
            <w:r>
              <w:t xml:space="preserve">920.00</w:t>
            </w:r>
          </w:p>
        </w:tc>
      </w:tr>
      <w:tr>
        <w:tc>
          <w:tcPr/>
          <w:p>
            <w:pPr>
              <w:pStyle w:val="Compact"/>
              <w:jc w:val="left"/>
            </w:pPr>
            <w:r>
              <w:t xml:space="preserve">5</w:t>
            </w:r>
          </w:p>
        </w:tc>
        <w:tc>
          <w:tcPr/>
          <w:p>
            <w:pPr>
              <w:pStyle w:val="Compact"/>
              <w:jc w:val="left"/>
            </w:pPr>
            <w:r>
              <w:t xml:space="preserve">Translator Interpreter – On-site interpretation for a product launch event at the Messe Zürich exhibition hall, Switzerland Zurich, covering press conferences and VIP reception</w:t>
            </w:r>
          </w:p>
        </w:tc>
        <w:tc>
          <w:tcPr/>
          <w:p>
            <w:pPr>
              <w:pStyle w:val="Compact"/>
              <w:jc w:val="left"/>
            </w:pPr>
            <w:r>
              <w:t xml:space="preserve">English / Italian</w:t>
            </w:r>
          </w:p>
        </w:tc>
        <w:tc>
          <w:tcPr/>
          <w:p>
            <w:pPr>
              <w:pStyle w:val="Compact"/>
              <w:jc w:val="left"/>
            </w:pPr>
            <w:r>
              <w:t xml:space="preserve">10.0</w:t>
            </w:r>
          </w:p>
        </w:tc>
        <w:tc>
          <w:tcPr/>
          <w:p>
            <w:pPr>
              <w:pStyle w:val="Compact"/>
              <w:jc w:val="left"/>
            </w:pPr>
            <w:r>
              <w:t xml:space="preserve">260.00</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Translator Interpreter – Post-event documentation review and certified translation of all minutes and proceedings from the events held in Switzerland Zurich during the engagement period</w:t>
            </w:r>
          </w:p>
        </w:tc>
        <w:tc>
          <w:tcPr/>
          <w:p>
            <w:pPr>
              <w:pStyle w:val="Compact"/>
              <w:jc w:val="left"/>
            </w:pPr>
            <w:r>
              <w:t xml:space="preserve">Multi-language</w:t>
            </w:r>
          </w:p>
        </w:tc>
        <w:tc>
          <w:tcPr/>
          <w:p>
            <w:pPr>
              <w:pStyle w:val="Compact"/>
              <w:jc w:val="left"/>
            </w:pPr>
            <w:r>
              <w:t xml:space="preserve">5.0</w:t>
            </w:r>
          </w:p>
        </w:tc>
        <w:tc>
          <w:tcPr/>
          <w:p>
            <w:pPr>
              <w:pStyle w:val="Compact"/>
              <w:jc w:val="left"/>
            </w:pPr>
            <w:r>
              <w:t xml:space="preserve">200.00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10,660.00 CHF</w:t>
            </w:r>
          </w:p>
        </w:tc>
      </w:tr>
      <w:tr>
        <w:tc>
          <w:tcPr/>
          <w:p>
            <w:pPr>
              <w:pStyle w:val="Compact"/>
              <w:jc w:val="left"/>
            </w:pPr>
            <w:r>
              <w:t xml:space="preserve">VAT (7.7%)</w:t>
            </w:r>
          </w:p>
        </w:tc>
        <w:tc>
          <w:tcPr/>
          <w:p>
            <w:pPr>
              <w:pStyle w:val="Compact"/>
              <w:jc w:val="right"/>
            </w:pPr>
            <w:r>
              <w:t xml:space="preserve">820.82 CHF</w:t>
            </w:r>
          </w:p>
        </w:tc>
      </w:tr>
      <w:tr>
        <w:tc>
          <w:tcPr/>
          <w:p>
            <w:pPr>
              <w:pStyle w:val="Compact"/>
              <w:jc w:val="left"/>
            </w:pPr>
            <w:r>
              <w:t xml:space="preserve">Travel &amp; Accommodation (Switzerland Zurich)</w:t>
            </w:r>
          </w:p>
        </w:tc>
        <w:tc>
          <w:tcPr/>
          <w:p>
            <w:pPr>
              <w:pStyle w:val="Compact"/>
              <w:jc w:val="right"/>
            </w:pPr>
            <w:r>
              <w:t xml:space="preserve">340.00 CHF</w:t>
            </w:r>
          </w:p>
        </w:tc>
      </w:tr>
      <w:tr>
        <w:tc>
          <w:tcPr/>
          <w:p>
            <w:pPr>
              <w:pStyle w:val="Compact"/>
              <w:jc w:val="left"/>
            </w:pPr>
            <w:r>
              <w:t xml:space="preserve">Grand Total</w:t>
            </w:r>
          </w:p>
        </w:tc>
        <w:tc>
          <w:tcPr/>
          <w:p>
            <w:pPr>
              <w:pStyle w:val="Compact"/>
              <w:jc w:val="right"/>
            </w:pPr>
            <w:r>
              <w:t xml:space="preserve">11,820.82 CHF</w:t>
            </w:r>
          </w:p>
        </w:tc>
      </w:tr>
    </w:tbl>
    <w:bookmarkStart w:id="24" w:name="invoice-terms-conditions"/>
    <w:p>
      <w:pPr>
        <w:pStyle w:val="Heading3"/>
      </w:pPr>
      <w:r>
        <w:t xml:space="preserve">Invoice Terms &amp; Conditions</w:t>
      </w:r>
    </w:p>
    <w:p>
      <w:pPr>
        <w:pStyle w:val="FirstParagraph"/>
      </w:pPr>
      <w:r>
        <w:rPr>
          <w:bCs/>
          <w:b/>
        </w:rPr>
        <w:t xml:space="preserve">1.</w:t>
      </w:r>
      <w:r>
        <w:t xml:space="preserve"> </w:t>
      </w:r>
      <w:r>
        <w:t xml:space="preserve">This Invoice is issued by Helvetia Language Solutions AG, a registered company in Switzerland Zurich, for professional Translator Interpreter services rendered to Alpine Corporate Group AG. All services were performed in accordance with the contractual agreement dated 2 June 2025.</w:t>
      </w:r>
    </w:p>
    <w:p>
      <w:pPr>
        <w:pStyle w:val="BodyText"/>
      </w:pPr>
      <w:r>
        <w:rPr>
          <w:bCs/>
          <w:b/>
        </w:rPr>
        <w:t xml:space="preserve">2.</w:t>
      </w:r>
      <w:r>
        <w:t xml:space="preserve"> </w:t>
      </w:r>
      <w:r>
        <w:t xml:space="preserve">Payment of this Invoice is due within thirty (30) calendar days from the date of issue. Please remit payment via bank transfer to the account specified below. Late payments are subject to a penalty of 5% per annum in accordance with Swiss commercial law.</w:t>
      </w:r>
    </w:p>
    <w:p>
      <w:pPr>
        <w:pStyle w:val="BodyText"/>
      </w:pPr>
      <w:r>
        <w:rPr>
          <w:bCs/>
          <w:b/>
        </w:rPr>
        <w:t xml:space="preserve">3.</w:t>
      </w:r>
      <w:r>
        <w:t xml:space="preserve"> </w:t>
      </w:r>
      <w:r>
        <w:t xml:space="preserve">All Translator Interpreter services listed on this Invoice were delivered by certified and accredited professionals operating in Switzerland Zurich. Each Translator Interpreter holds the relevant Swiss Federal Certificate of Competence and meets the quality standards required for professional interpretation in the Switzerland Zurich region.</w:t>
      </w:r>
    </w:p>
    <w:p>
      <w:pPr>
        <w:pStyle w:val="BodyText"/>
      </w:pPr>
      <w:r>
        <w:rPr>
          <w:bCs/>
          <w:b/>
        </w:rPr>
        <w:t xml:space="preserve">4.</w:t>
      </w:r>
      <w:r>
        <w:t xml:space="preserve"> </w:t>
      </w:r>
      <w:r>
        <w:t xml:space="preserve">The rates quoted on this Invoice reflect the standard professional fees for Translator Interpreter services in Switzerland Zurich. Any additional hours, rush fees, or special equipment requirements beyond the scope of the original engagement will be invoiced separately.</w:t>
      </w:r>
    </w:p>
    <w:p>
      <w:pPr>
        <w:pStyle w:val="BodyText"/>
      </w:pPr>
      <w:r>
        <w:rPr>
          <w:bCs/>
          <w:b/>
        </w:rPr>
        <w:t xml:space="preserve">5.</w:t>
      </w:r>
      <w:r>
        <w:t xml:space="preserve"> </w:t>
      </w:r>
      <w:r>
        <w:t xml:space="preserve">This Invoice is valid for a period of ninety (90) days from the date of issue. After this period, the charges may be subject to revision based on current market rates for Translator Interpreter services in Switzerland Zurich.</w:t>
      </w:r>
    </w:p>
    <w:p>
      <w:pPr>
        <w:pStyle w:val="BodyText"/>
      </w:pPr>
      <w:r>
        <w:rPr>
          <w:bCs/>
          <w:b/>
        </w:rPr>
        <w:t xml:space="preserve">6.</w:t>
      </w:r>
      <w:r>
        <w:t xml:space="preserve"> </w:t>
      </w:r>
      <w:r>
        <w:t xml:space="preserve">In the event of any dispute regarding the services described on this Invoice, the parties agree to resolve the matter through mediation in Switzerland Zurich before pursuing any legal action. The courts of Switzerland Zurich shall have exclusive jurisdiction.</w:t>
      </w:r>
    </w:p>
    <w:p>
      <w:pPr>
        <w:pStyle w:val="BodyText"/>
      </w:pPr>
      <w:r>
        <w:rPr>
          <w:bCs/>
          <w:b/>
        </w:rPr>
        <w:t xml:space="preserve">7.</w:t>
      </w:r>
      <w:r>
        <w:t xml:space="preserve"> </w:t>
      </w:r>
      <w:r>
        <w:t xml:space="preserve">All personal data processed in connection with this Invoice shall be handled in compliance with the Swiss Federal Act on Data Protection (FADP) and applicable European regulations.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UBS AG, Bahnhofstrasse 20, 8001 Switzerland Zurich</w:t>
      </w:r>
    </w:p>
    <w:p>
      <w:pPr>
        <w:pStyle w:val="BodyText"/>
      </w:pPr>
      <w:r>
        <w:rPr>
          <w:bCs/>
          <w:b/>
        </w:rPr>
        <w:t xml:space="preserve">Account Name:</w:t>
      </w:r>
      <w:r>
        <w:t xml:space="preserve"> </w:t>
      </w:r>
      <w:r>
        <w:t xml:space="preserve">Helvetia Language Solutions AG</w:t>
      </w:r>
    </w:p>
    <w:p>
      <w:pPr>
        <w:pStyle w:val="BodyText"/>
      </w:pPr>
      <w:r>
        <w:rPr>
          <w:bCs/>
          <w:b/>
        </w:rPr>
        <w:t xml:space="preserve">IBAN:</w:t>
      </w:r>
      <w:r>
        <w:t xml:space="preserve"> </w:t>
      </w:r>
      <w:r>
        <w:t xml:space="preserve">CH93 0076 2011 6238 5295 7</w:t>
      </w:r>
    </w:p>
    <w:p>
      <w:pPr>
        <w:pStyle w:val="BodyText"/>
      </w:pPr>
      <w:r>
        <w:rPr>
          <w:bCs/>
          <w:b/>
        </w:rPr>
        <w:t xml:space="preserve">BIC/SWIFT:</w:t>
      </w:r>
      <w:r>
        <w:t xml:space="preserve"> </w:t>
      </w:r>
      <w:r>
        <w:t xml:space="preserve">UBSWCHZH80A</w:t>
      </w:r>
    </w:p>
    <w:p>
      <w:pPr>
        <w:pStyle w:val="BodyText"/>
      </w:pPr>
      <w:r>
        <w:rPr>
          <w:bCs/>
          <w:b/>
        </w:rPr>
        <w:t xml:space="preserve">Reference:</w:t>
      </w:r>
      <w:r>
        <w:t xml:space="preserve"> </w:t>
      </w:r>
      <w:r>
        <w:t xml:space="preserve">HZ-2025-00487 (Please quote this Invoice number on all payments)</w:t>
      </w:r>
    </w:p>
    <w:bookmarkEnd w:id="25"/>
    <w:p>
      <w:pPr>
        <w:pStyle w:val="BodyText"/>
      </w:pPr>
      <w:r>
        <w:rPr>
          <w:bCs/>
          <w:b/>
        </w:rPr>
        <w:t xml:space="preserve">Helvetia Language Solutions AG</w:t>
      </w:r>
      <w:r>
        <w:t xml:space="preserve"> </w:t>
      </w:r>
      <w:r>
        <w:t xml:space="preserve">– Professional Translator Interpreter Services in Switzerland Zurich</w:t>
      </w:r>
    </w:p>
    <w:p>
      <w:pPr>
        <w:pStyle w:val="BodyText"/>
      </w:pPr>
      <w:r>
        <w:t xml:space="preserve">Bahnhofstrasse 42, 8001 Switzerland Zurich | Tel: +41 44 123 45 67 | billing@helvetialanguages.ch</w:t>
      </w:r>
    </w:p>
    <w:p>
      <w:pPr>
        <w:pStyle w:val="BodyText"/>
      </w:pPr>
      <w:r>
        <w:t xml:space="preserve">This Invoice was generated electronically and is valid without a physical signature. Thank you for choosing our Translator Interpreter services in Switzerland Zurich.</w:t>
      </w:r>
    </w:p>
    <w:p>
      <w:pPr>
        <w:pStyle w:val="BodyText"/>
      </w:pPr>
      <w:r>
        <w:t xml:space="preserve">© 2025 Helvetia Language Solutions AG. All rights reserved. This Invoice is the property of Helvetia Language Solutions AG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Switzerland Zurich</dc:title>
  <dc:creator/>
  <dc:language>en</dc:language>
  <cp:keywords/>
  <dcterms:created xsi:type="dcterms:W3CDTF">2026-10-10T03:39:05Z</dcterms:created>
  <dcterms:modified xsi:type="dcterms:W3CDTF">2026-10-10T03:39:05Z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