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gulf-coast-language-solutions-llc"/>
    <w:p>
      <w:pPr>
        <w:pStyle w:val="Heading1"/>
      </w:pPr>
      <w:r>
        <w:t xml:space="preserve">Gulf Coast Language Solutions LLC</w:t>
      </w:r>
    </w:p>
    <w:p>
      <w:pPr>
        <w:pStyle w:val="FirstParagraph"/>
      </w:pPr>
      <w:r>
        <w:t xml:space="preserve">4500 Post Oak Blvd, Suite 1200</w:t>
      </w:r>
    </w:p>
    <w:p>
      <w:pPr>
        <w:pStyle w:val="BodyText"/>
      </w:pPr>
      <w:r>
        <w:t xml:space="preserve">Houston, Texas 77056, United States</w:t>
      </w:r>
    </w:p>
    <w:p>
      <w:pPr>
        <w:pStyle w:val="BodyText"/>
      </w:pPr>
      <w:r>
        <w:t xml:space="preserve">Phone: (713) 555-0142 | Email: billing@gcsls-houston.com</w:t>
      </w:r>
    </w:p>
    <w:p>
      <w:pPr>
        <w:pStyle w:val="BodyText"/>
      </w:pPr>
      <w:r>
        <w:t xml:space="preserve">Tax ID: 84-2917365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GCSL-2025-04871</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Location:</w:t>
      </w:r>
      <w:r>
        <w:t xml:space="preserve"> </w:t>
      </w:r>
      <w:r>
        <w:t xml:space="preserve">United States Houston</w:t>
      </w:r>
    </w:p>
    <w:bookmarkEnd w:id="21"/>
    <w:bookmarkStart w:id="22" w:name="bill-to"/>
    <w:p>
      <w:pPr>
        <w:pStyle w:val="Heading3"/>
      </w:pPr>
      <w:r>
        <w:t xml:space="preserve">Bill To</w:t>
      </w:r>
    </w:p>
    <w:p>
      <w:pPr>
        <w:pStyle w:val="FirstParagraph"/>
      </w:pPr>
      <w:r>
        <w:rPr>
          <w:bCs/>
          <w:b/>
        </w:rPr>
        <w:t xml:space="preserve">Meridian Energy Corporation</w:t>
      </w:r>
    </w:p>
    <w:p>
      <w:pPr>
        <w:pStyle w:val="BodyText"/>
      </w:pPr>
      <w:r>
        <w:t xml:space="preserve">Attn: Mr. David Richardson, Procurement Director</w:t>
      </w:r>
    </w:p>
    <w:p>
      <w:pPr>
        <w:pStyle w:val="BodyText"/>
      </w:pPr>
      <w:r>
        <w:t xml:space="preserve">1200 Smith Street, 28th Floor</w:t>
      </w:r>
    </w:p>
    <w:p>
      <w:pPr>
        <w:pStyle w:val="BodyText"/>
      </w:pPr>
      <w:r>
        <w:t xml:space="preserve">Houston, Texas 77002, United States</w:t>
      </w:r>
    </w:p>
    <w:p>
      <w:pPr>
        <w:pStyle w:val="BodyText"/>
      </w:pPr>
      <w:r>
        <w:t xml:space="preserve">PO Number: MEC-PO-2025-3391</w:t>
      </w:r>
    </w:p>
    <w:bookmarkEnd w:id="22"/>
    <w:bookmarkStart w:id="23" w:name="service-provider"/>
    <w:p>
      <w:pPr>
        <w:pStyle w:val="Heading3"/>
      </w:pPr>
      <w:r>
        <w:t xml:space="preserve">Service Provider</w:t>
      </w:r>
    </w:p>
    <w:p>
      <w:pPr>
        <w:pStyle w:val="FirstParagraph"/>
      </w:pPr>
      <w:r>
        <w:rPr>
          <w:bCs/>
          <w:b/>
        </w:rPr>
        <w:t xml:space="preserve">Gulf Coast Language Solutions LLC</w:t>
      </w:r>
    </w:p>
    <w:p>
      <w:pPr>
        <w:pStyle w:val="BodyText"/>
      </w:pPr>
      <w:r>
        <w:t xml:space="preserve">Translator Interpreter Division</w:t>
      </w:r>
    </w:p>
    <w:p>
      <w:pPr>
        <w:pStyle w:val="BodyText"/>
      </w:pPr>
      <w:r>
        <w:t xml:space="preserve">4500 Post Oak Blvd, Suite 1200</w:t>
      </w:r>
    </w:p>
    <w:p>
      <w:pPr>
        <w:pStyle w:val="BodyText"/>
      </w:pPr>
      <w:r>
        <w:t xml:space="preserve">Houston, Texas 77056, United States</w:t>
      </w:r>
    </w:p>
    <w:p>
      <w:pPr>
        <w:pStyle w:val="BodyText"/>
      </w:pPr>
      <w:r>
        <w:t xml:space="preserve">Contract Reference: TIS-HOU-2025-0087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Translator Interpreter – Spanish to English (Consecutive Interpretation) for quarterly board meeting at Meridian Energy headquarters, United States Houston. Certified Translator Interpreter with 12+ years of experience in energy sector terminology.</w:t>
            </w:r>
          </w:p>
        </w:tc>
        <w:tc>
          <w:tcPr/>
          <w:p>
            <w:pPr>
              <w:pStyle w:val="Compact"/>
              <w:jc w:val="left"/>
            </w:pPr>
            <w:r>
              <w:t xml:space="preserve">05/15/2025</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2</w:t>
            </w:r>
          </w:p>
        </w:tc>
        <w:tc>
          <w:tcPr/>
          <w:p>
            <w:pPr>
              <w:pStyle w:val="Compact"/>
              <w:jc w:val="left"/>
            </w:pPr>
            <w:r>
              <w:t xml:space="preserve">Translator Interpreter – Mandarin Chinese to English (Simultaneous Interpretation) for international joint venture negotiation session. On-site Translator Interpreter services provided at the client's conference facility in United States Houston, including equipment setup and booth preparation.</w:t>
            </w:r>
          </w:p>
        </w:tc>
        <w:tc>
          <w:tcPr/>
          <w:p>
            <w:pPr>
              <w:pStyle w:val="Compact"/>
              <w:jc w:val="left"/>
            </w:pPr>
            <w:r>
              <w:t xml:space="preserve">05/22/2025</w:t>
            </w:r>
          </w:p>
        </w:tc>
        <w:tc>
          <w:tcPr/>
          <w:p>
            <w:pPr>
              <w:pStyle w:val="Compact"/>
              <w:jc w:val="left"/>
            </w:pPr>
            <w:r>
              <w:t xml:space="preserve">6.5</w:t>
            </w:r>
          </w:p>
        </w:tc>
        <w:tc>
          <w:tcPr/>
          <w:p>
            <w:pPr>
              <w:pStyle w:val="Compact"/>
              <w:jc w:val="left"/>
            </w:pPr>
            <w:r>
              <w:t xml:space="preserve">$210.00</w:t>
            </w:r>
          </w:p>
        </w:tc>
        <w:tc>
          <w:tcPr/>
          <w:p>
            <w:pPr>
              <w:pStyle w:val="Compact"/>
              <w:jc w:val="left"/>
            </w:pPr>
            <w:r>
              <w:t xml:space="preserve">$1,365.00</w:t>
            </w:r>
          </w:p>
        </w:tc>
      </w:tr>
      <w:tr>
        <w:tc>
          <w:tcPr/>
          <w:p>
            <w:pPr>
              <w:pStyle w:val="Compact"/>
              <w:jc w:val="left"/>
            </w:pPr>
            <w:r>
              <w:t xml:space="preserve">3</w:t>
            </w:r>
          </w:p>
        </w:tc>
        <w:tc>
          <w:tcPr/>
          <w:p>
            <w:pPr>
              <w:pStyle w:val="Compact"/>
              <w:jc w:val="left"/>
            </w:pPr>
            <w:r>
              <w:t xml:space="preserve">Translator Interpreter – Arabic to English (Document Translation and Written Interpretation) for 450-page technical regulatory filing submitted to the Texas Railroad Commission. Certified Translator Interpreter review and certification of all translated documents.</w:t>
            </w:r>
          </w:p>
        </w:tc>
        <w:tc>
          <w:tcPr/>
          <w:p>
            <w:pPr>
              <w:pStyle w:val="Compact"/>
              <w:jc w:val="left"/>
            </w:pPr>
            <w:r>
              <w:t xml:space="preserve">05/28/2025</w:t>
            </w:r>
          </w:p>
        </w:tc>
        <w:tc>
          <w:tcPr/>
          <w:p>
            <w:pPr>
              <w:pStyle w:val="Compact"/>
              <w:jc w:val="left"/>
            </w:pPr>
            <w:r>
              <w:t xml:space="preserve">24.0</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4</w:t>
            </w:r>
          </w:p>
        </w:tc>
        <w:tc>
          <w:tcPr/>
          <w:p>
            <w:pPr>
              <w:pStyle w:val="Compact"/>
              <w:jc w:val="left"/>
            </w:pPr>
            <w:r>
              <w:t xml:space="preserve">Translator Interpreter – Vietnamese to English (Medical and Legal Interpretation) for employee immigration proceedings and workplace safety compliance hearings. Translator Interpreter services rendered at the United States Houston federal courthouse and client's legal offices.</w:t>
            </w:r>
          </w:p>
        </w:tc>
        <w:tc>
          <w:tcPr/>
          <w:p>
            <w:pPr>
              <w:pStyle w:val="Compact"/>
              <w:jc w:val="left"/>
            </w:pPr>
            <w:r>
              <w:t xml:space="preserve">06/03/2025</w:t>
            </w:r>
          </w:p>
        </w:tc>
        <w:tc>
          <w:tcPr/>
          <w:p>
            <w:pPr>
              <w:pStyle w:val="Compact"/>
              <w:jc w:val="left"/>
            </w:pPr>
            <w:r>
              <w:t xml:space="preserve">10.0</w:t>
            </w:r>
          </w:p>
        </w:tc>
        <w:tc>
          <w:tcPr/>
          <w:p>
            <w:pPr>
              <w:pStyle w:val="Compact"/>
              <w:jc w:val="left"/>
            </w:pPr>
            <w:r>
              <w:t xml:space="preserve">$175.00</w:t>
            </w:r>
          </w:p>
        </w:tc>
        <w:tc>
          <w:tcPr/>
          <w:p>
            <w:pPr>
              <w:pStyle w:val="Compact"/>
              <w:jc w:val="left"/>
            </w:pPr>
            <w:r>
              <w:t xml:space="preserve">$1,750.00</w:t>
            </w:r>
          </w:p>
        </w:tc>
      </w:tr>
      <w:tr>
        <w:tc>
          <w:tcPr/>
          <w:p>
            <w:pPr>
              <w:pStyle w:val="Compact"/>
              <w:jc w:val="left"/>
            </w:pPr>
            <w:r>
              <w:t xml:space="preserve">5</w:t>
            </w:r>
          </w:p>
        </w:tc>
        <w:tc>
          <w:tcPr/>
          <w:p>
            <w:pPr>
              <w:pStyle w:val="Compact"/>
              <w:jc w:val="left"/>
            </w:pPr>
            <w:r>
              <w:t xml:space="preserve">Translator Interpreter – French to English (Remote Video Interpretation) for ongoing project management stand-up meetings. Virtual Translator Interpreter sessions conducted via encrypted video platform for the United States Houston operations team, covering weeks 21 through 24 of 2025.</w:t>
            </w:r>
          </w:p>
        </w:tc>
        <w:tc>
          <w:tcPr/>
          <w:p>
            <w:pPr>
              <w:pStyle w:val="Compact"/>
              <w:jc w:val="left"/>
            </w:pPr>
            <w:r>
              <w:t xml:space="preserve">06/09/2025</w:t>
            </w:r>
          </w:p>
        </w:tc>
        <w:tc>
          <w:tcPr/>
          <w:p>
            <w:pPr>
              <w:pStyle w:val="Compact"/>
              <w:jc w:val="left"/>
            </w:pPr>
            <w:r>
              <w:t xml:space="preserve">16.0</w:t>
            </w:r>
          </w:p>
        </w:tc>
        <w:tc>
          <w:tcPr/>
          <w:p>
            <w:pPr>
              <w:pStyle w:val="Compact"/>
              <w:jc w:val="left"/>
            </w:pPr>
            <w:r>
              <w:t xml:space="preserve">$140.00</w:t>
            </w:r>
          </w:p>
        </w:tc>
        <w:tc>
          <w:tcPr/>
          <w:p>
            <w:pPr>
              <w:pStyle w:val="Compact"/>
              <w:jc w:val="left"/>
            </w:pPr>
            <w:r>
              <w:t xml:space="preserve">$2,240.00</w:t>
            </w:r>
          </w:p>
        </w:tc>
      </w:tr>
      <w:tr>
        <w:tc>
          <w:tcPr/>
          <w:p>
            <w:pPr>
              <w:pStyle w:val="Compact"/>
              <w:jc w:val="left"/>
            </w:pPr>
            <w:r>
              <w:t xml:space="preserve">6</w:t>
            </w:r>
          </w:p>
        </w:tc>
        <w:tc>
          <w:tcPr/>
          <w:p>
            <w:pPr>
              <w:pStyle w:val="Compact"/>
              <w:jc w:val="left"/>
            </w:pPr>
            <w:r>
              <w:t xml:space="preserve">Translator Interpreter – On-call standby and emergency dispatch fee. Retained Translator Interpreter availability for urgent multilingual support at the United States Houston refinery site, including 24/7 on-call commitment and guaranteed 2-hour response time.</w:t>
            </w:r>
          </w:p>
        </w:tc>
        <w:tc>
          <w:tcPr/>
          <w:p>
            <w:pPr>
              <w:pStyle w:val="Compact"/>
              <w:jc w:val="left"/>
            </w:pPr>
            <w:r>
              <w:t xml:space="preserve">06/10/2025</w:t>
            </w:r>
          </w:p>
        </w:tc>
        <w:tc>
          <w:tcPr/>
          <w:p>
            <w:pPr>
              <w:pStyle w:val="Compact"/>
              <w:jc w:val="left"/>
            </w:pPr>
            <w:r>
              <w:t xml:space="preserve">—</w:t>
            </w:r>
          </w:p>
        </w:tc>
        <w:tc>
          <w:tcPr/>
          <w:p>
            <w:pPr>
              <w:pStyle w:val="Compact"/>
              <w:jc w:val="left"/>
            </w:pPr>
            <w:r>
              <w:t xml:space="preserve">Flat Fee</w:t>
            </w:r>
          </w:p>
        </w:tc>
        <w:tc>
          <w:tcPr/>
          <w:p>
            <w:pPr>
              <w:pStyle w:val="Compact"/>
              <w:jc w:val="left"/>
            </w:pPr>
            <w:r>
              <w:t xml:space="preserve">$850.00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$9,965.00</w:t>
            </w:r>
          </w:p>
        </w:tc>
      </w:tr>
      <w:tr>
        <w:tc>
          <w:tcPr/>
          <w:p>
            <w:pPr>
              <w:pStyle w:val="Compact"/>
              <w:jc w:val="left"/>
            </w:pPr>
            <w:r>
              <w:t xml:space="preserve">Texas Sales Tax (8.25%)</w:t>
            </w:r>
          </w:p>
        </w:tc>
        <w:tc>
          <w:tcPr/>
          <w:p>
            <w:pPr>
              <w:pStyle w:val="Compact"/>
              <w:jc w:val="right"/>
            </w:pPr>
            <w:r>
              <w:t xml:space="preserve">$822.11</w:t>
            </w:r>
          </w:p>
        </w:tc>
      </w:tr>
      <w:tr>
        <w:tc>
          <w:tcPr/>
          <w:p>
            <w:pPr>
              <w:pStyle w:val="Compact"/>
              <w:jc w:val="left"/>
            </w:pPr>
            <w:r>
              <w:t xml:space="preserve">Travel and Logistics Surcharge (United States Houston metro area)</w:t>
            </w:r>
          </w:p>
        </w:tc>
        <w:tc>
          <w:tcPr/>
          <w:p>
            <w:pPr>
              <w:pStyle w:val="Compact"/>
              <w:jc w:val="right"/>
            </w:pPr>
            <w:r>
              <w:t xml:space="preserve">$245.00</w:t>
            </w:r>
          </w:p>
        </w:tc>
      </w:tr>
      <w:tr>
        <w:tc>
          <w:tcPr/>
          <w:p>
            <w:pPr>
              <w:pStyle w:val="Compact"/>
              <w:jc w:val="left"/>
            </w:pPr>
            <w:r>
              <w:t xml:space="preserve">Early Payment Discount (2% if paid before June 26, 2025)</w:t>
            </w:r>
          </w:p>
        </w:tc>
        <w:tc>
          <w:tcPr/>
          <w:p>
            <w:pPr>
              <w:pStyle w:val="Compact"/>
              <w:jc w:val="right"/>
            </w:pPr>
            <w:r>
              <w:t xml:space="preserve">($199.30)</w:t>
            </w:r>
          </w:p>
        </w:tc>
      </w:tr>
      <w:tr>
        <w:tc>
          <w:tcPr/>
          <w:p>
            <w:pPr>
              <w:pStyle w:val="Compact"/>
              <w:jc w:val="left"/>
            </w:pPr>
            <w:r>
              <w:t xml:space="preserve">Grand Total Due</w:t>
            </w:r>
          </w:p>
        </w:tc>
        <w:tc>
          <w:tcPr/>
          <w:p>
            <w:pPr>
              <w:pStyle w:val="Compact"/>
              <w:jc w:val="right"/>
            </w:pPr>
            <w:r>
              <w:t xml:space="preserve">$10,832.81</w:t>
            </w:r>
          </w:p>
        </w:tc>
      </w:tr>
    </w:tbl>
    <w:bookmarkStart w:id="24" w:name="invoice-notes-and-service-summary"/>
    <w:p>
      <w:pPr>
        <w:pStyle w:val="Heading3"/>
      </w:pPr>
      <w:r>
        <w:t xml:space="preserve">Invoice Notes and Service Summary</w:t>
      </w:r>
    </w:p>
    <w:p>
      <w:pPr>
        <w:pStyle w:val="FirstParagraph"/>
      </w:pPr>
      <w:r>
        <w:t xml:space="preserve">This Invoice documents all Translator Interpreter services rendered by Gulf Coast Language Solutions LLC to Meridian Energy Corporation during the period of May 15, 2025, through June 10, 2025. All Translator Interpreter professionals assigned to this engagement are certified by the American Translators Association (ATA) and hold valid credentials recognized throughout the United States. The services were performed primarily at the client's facilities in United States Houston, Texas, as well as at designated federal and state venues within the Houston metropolitan area.</w:t>
      </w:r>
    </w:p>
    <w:p>
      <w:pPr>
        <w:pStyle w:val="BodyText"/>
      </w:pPr>
      <w:r>
        <w:t xml:space="preserve">Please verify that all line items on this Invoice correspond to the approved Purchase Order MEC-PO-2025-3391. Any discrepancies should be reported to our billing department within ten (10) business days of the Invoice date. This Invoice is valid for payment within thirty (30) days of the issue date. Late payments will be subject to a 1.5% monthly interest charge as stipulated in the master service agreement.</w:t>
      </w:r>
    </w:p>
    <w:p>
      <w:pPr>
        <w:pStyle w:val="BodyText"/>
      </w:pPr>
      <w:r>
        <w:t xml:space="preserve">All Translator Interpreter sessions were conducted in strict compliance with the confidentiality and non-disclosure provisions outlined in Contract Reference TIS-HOU-2025-0087. No recordings, transcripts, or written materials produced during the Translator Interpreter engagements may be reproduced or distributed without prior written authorization from Gulf Coast Language Solutions LLC.</w:t>
      </w:r>
    </w:p>
    <w:bookmarkEnd w:id="24"/>
    <w:bookmarkStart w:id="25" w:name="terms-and-conditions"/>
    <w:p>
      <w:pPr>
        <w:pStyle w:val="Heading3"/>
      </w:pPr>
      <w:r>
        <w:t xml:space="preserve">Terms and Conditions</w:t>
      </w:r>
    </w:p>
    <w:p>
      <w:pPr>
        <w:numPr>
          <w:ilvl w:val="0"/>
          <w:numId w:val="1001"/>
        </w:numPr>
        <w:pStyle w:val="Compact"/>
      </w:pPr>
      <w:r>
        <w:t xml:space="preserve">Payment for this Invoice is due within thirty (30) calendar days from the Invoice date via wire transfer, ACH, or certified check made payable to Gulf Coast Language Solutions LLC.</w:t>
      </w:r>
    </w:p>
    <w:p>
      <w:pPr>
        <w:numPr>
          <w:ilvl w:val="0"/>
          <w:numId w:val="1001"/>
        </w:numPr>
        <w:pStyle w:val="Compact"/>
      </w:pPr>
      <w:r>
        <w:t xml:space="preserve">All Translator Interpreter services are subject to the terms of the master service agreement executed on January 15, 2025, between the parties. This Invoice constitutes a formal billing statement under that agreement.</w:t>
      </w:r>
    </w:p>
    <w:p>
      <w:pPr>
        <w:numPr>
          <w:ilvl w:val="0"/>
          <w:numId w:val="1001"/>
        </w:numPr>
        <w:pStyle w:val="Compact"/>
      </w:pPr>
      <w:r>
        <w:t xml:space="preserve">Any additional Translator Interpreter services requested outside the scope of the original engagement will be billed separately and require prior written approval from the client's procurement department.</w:t>
      </w:r>
    </w:p>
    <w:p>
      <w:pPr>
        <w:numPr>
          <w:ilvl w:val="0"/>
          <w:numId w:val="1001"/>
        </w:numPr>
        <w:pStyle w:val="Compact"/>
      </w:pPr>
      <w:r>
        <w:t xml:space="preserve">Gulf Coast Language Solutions LLC reserves the right to reassign Translator Interpreter personnel of equivalent or superior qualification should the originally assigned professional become unavailable due to illness or scheduling conflicts. Such reassignment will not affect the rates stated on this Invoice.</w:t>
      </w:r>
    </w:p>
    <w:p>
      <w:pPr>
        <w:numPr>
          <w:ilvl w:val="0"/>
          <w:numId w:val="1001"/>
        </w:numPr>
        <w:pStyle w:val="Compact"/>
      </w:pPr>
      <w:r>
        <w:t xml:space="preserve">All services performed in the United States Houston area are subject to applicable Texas state and federal tax regulations. The tax amounts reflected on this Invoice are calculated in accordance with current Harris County tax rates.</w:t>
      </w:r>
    </w:p>
    <w:p>
      <w:pPr>
        <w:numPr>
          <w:ilvl w:val="0"/>
          <w:numId w:val="1001"/>
        </w:numPr>
        <w:pStyle w:val="Compact"/>
      </w:pPr>
      <w:r>
        <w:t xml:space="preserve">Disputes arising from this Invoice or the associated Translator Interpreter services shall be resolved through binding arbitration in Houston, Texas, in accordance with the rules of the American Arbitration Association.</w:t>
      </w:r>
    </w:p>
    <w:p>
      <w:pPr>
        <w:numPr>
          <w:ilvl w:val="0"/>
          <w:numId w:val="1001"/>
        </w:numPr>
        <w:pStyle w:val="Compact"/>
      </w:pPr>
      <w:r>
        <w:t xml:space="preserve">This Invoice does not constitute a warranty or guarantee of outcomes in any legal, regulatory, or commercial proceedings in which the Translator Interpreter services were utilized.</w:t>
      </w:r>
    </w:p>
    <w:bookmarkEnd w:id="25"/>
    <w:p>
      <w:pPr>
        <w:pStyle w:val="FirstParagraph"/>
      </w:pPr>
      <w:r>
        <w:rPr>
          <w:bCs/>
          <w:b/>
        </w:rPr>
        <w:t xml:space="preserve">Gulf Coast Language Solutions LLC</w:t>
      </w:r>
      <w:r>
        <w:t xml:space="preserve"> </w:t>
      </w:r>
      <w:r>
        <w:t xml:space="preserve">| Translator Interpreter Services | United States Houston, Texas</w:t>
      </w:r>
    </w:p>
    <w:p>
      <w:pPr>
        <w:pStyle w:val="BodyText"/>
      </w:pPr>
      <w:r>
        <w:t xml:space="preserve">This is an electronically generated Invoice. No signature is required for validity. For questions regarding this Invoice, contact billing@gcsls-houston.com or call (713) 555-0142, ext. 204.</w:t>
      </w:r>
    </w:p>
    <w:p>
      <w:pPr>
        <w:pStyle w:val="BodyText"/>
      </w:pPr>
      <w:r>
        <w:t xml:space="preserve">Page 1 of 1 | Invoice GCSL-2025-04871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United States Houston</dc:title>
  <dc:creator/>
  <dc:language>en</dc:language>
  <cp:keywords/>
  <dcterms:created xsi:type="dcterms:W3CDTF">2026-10-10T01:22:29Z</dcterms:created>
  <dcterms:modified xsi:type="dcterms:W3CDTF">2026-10-10T01:22:29Z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