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la-multilingual-solutions-llc"/>
    <w:p>
      <w:pPr>
        <w:pStyle w:val="Heading1"/>
      </w:pPr>
      <w:r>
        <w:t xml:space="preserve">LA Multilingual Solutions LLC</w:t>
      </w:r>
    </w:p>
    <w:p>
      <w:pPr>
        <w:pStyle w:val="FirstParagraph"/>
      </w:pPr>
      <w:r>
        <w:t xml:space="preserve">Professional Translator Interpreter Services</w:t>
      </w:r>
    </w:p>
    <w:p>
      <w:pPr>
        <w:pStyle w:val="BodyText"/>
      </w:pPr>
      <w:r>
        <w:t xml:space="preserve">4500 Wilshire Boulevard, Suite 820</w:t>
      </w:r>
    </w:p>
    <w:p>
      <w:pPr>
        <w:pStyle w:val="BodyText"/>
      </w:pPr>
      <w:r>
        <w:t xml:space="preserve">Los Angeles, California 90016</w:t>
      </w:r>
    </w:p>
    <w:p>
      <w:pPr>
        <w:pStyle w:val="BodyText"/>
      </w:pPr>
      <w:r>
        <w:t xml:space="preserve">United States</w:t>
      </w:r>
    </w:p>
    <w:p>
      <w:pPr>
        <w:pStyle w:val="BodyText"/>
      </w:pPr>
      <w:r>
        <w:t xml:space="preserve">Tel: (213) 555-0147 | Email: billing@lamultilingual.com</w:t>
      </w:r>
    </w:p>
    <w:p>
      <w:pPr>
        <w:pStyle w:val="BodyText"/>
      </w:pPr>
      <w:r>
        <w:t xml:space="preserve">EIN: 82-4471930</w:t>
      </w:r>
    </w:p>
    <w:bookmarkEnd w:id="20"/>
    <w:bookmarkStart w:id="21" w:name="invoice"/>
    <w:p>
      <w:pPr>
        <w:pStyle w:val="Heading2"/>
      </w:pPr>
      <w:r>
        <w:t xml:space="preserve">INVOICE</w:t>
      </w:r>
    </w:p>
    <w:p>
      <w:pPr>
        <w:pStyle w:val="FirstParagraph"/>
      </w:pPr>
      <w:r>
        <w:t xml:space="preserve">Translator Interpreter Services</w:t>
      </w:r>
    </w:p>
    <w:p>
      <w:pPr>
        <w:pStyle w:val="BodyText"/>
      </w:pPr>
      <w:r>
        <w:t xml:space="preserve">Service Location: United States Los Angeles</w:t>
      </w:r>
    </w:p>
    <w:p>
      <w:pPr>
        <w:pStyle w:val="BodyText"/>
      </w:pPr>
      <w:r>
        <w:t xml:space="preserve">Invoice No: LA-2025-00487</w:t>
      </w:r>
    </w:p>
    <w:bookmarkEnd w:id="21"/>
    <w:bookmarkStart w:id="22" w:name="billed-to"/>
    <w:p>
      <w:pPr>
        <w:pStyle w:val="Heading3"/>
      </w:pPr>
      <w:r>
        <w:t xml:space="preserve">Billed To</w:t>
      </w:r>
    </w:p>
    <w:p>
      <w:pPr>
        <w:pStyle w:val="FirstParagraph"/>
      </w:pPr>
      <w:r>
        <w:t xml:space="preserve">Client:</w:t>
      </w:r>
      <w:r>
        <w:t xml:space="preserve"> </w:t>
      </w:r>
      <w:r>
        <w:t xml:space="preserve">Pacific Rim International Trade Corp.</w:t>
      </w:r>
    </w:p>
    <w:p>
      <w:pPr>
        <w:pStyle w:val="BodyText"/>
      </w:pPr>
      <w:r>
        <w:t xml:space="preserve">Attn:</w:t>
      </w:r>
      <w:r>
        <w:t xml:space="preserve"> </w:t>
      </w:r>
      <w:r>
        <w:t xml:space="preserve">Ms. Catherine Delgado, VP of Operations</w:t>
      </w:r>
    </w:p>
    <w:p>
      <w:pPr>
        <w:pStyle w:val="BodyText"/>
      </w:pPr>
      <w:r>
        <w:t xml:space="preserve">Address:</w:t>
      </w:r>
      <w:r>
        <w:t xml:space="preserve"> </w:t>
      </w:r>
      <w:r>
        <w:t xml:space="preserve">1200 Ocean Avenue, Floor 14</w:t>
      </w:r>
    </w:p>
    <w:p>
      <w:pPr>
        <w:pStyle w:val="BodyText"/>
      </w:pPr>
      <w:r>
        <w:t xml:space="preserve">City/State:</w:t>
      </w:r>
      <w:r>
        <w:t xml:space="preserve"> </w:t>
      </w:r>
      <w:r>
        <w:t xml:space="preserve">Los Angeles, CA 90015</w:t>
      </w:r>
    </w:p>
    <w:p>
      <w:pPr>
        <w:pStyle w:val="BodyText"/>
      </w:pPr>
      <w:r>
        <w:t xml:space="preserve">Country:</w:t>
      </w:r>
      <w:r>
        <w:t xml:space="preserve"> </w:t>
      </w:r>
      <w:r>
        <w:t xml:space="preserve">United States</w:t>
      </w:r>
    </w:p>
    <w:p>
      <w:pPr>
        <w:pStyle w:val="BodyText"/>
      </w:pPr>
      <w:r>
        <w:t xml:space="preserve">Client ID:</w:t>
      </w:r>
      <w:r>
        <w:t xml:space="preserve"> </w:t>
      </w:r>
      <w:r>
        <w:t xml:space="preserve">PRT-2024-0091</w:t>
      </w:r>
    </w:p>
    <w:bookmarkEnd w:id="22"/>
    <w:bookmarkStart w:id="23" w:name="invoice-details"/>
    <w:p>
      <w:pPr>
        <w:pStyle w:val="Heading3"/>
      </w:pPr>
      <w:r>
        <w:t xml:space="preserve">Invoice Details</w:t>
      </w:r>
    </w:p>
    <w:p>
      <w:pPr>
        <w:pStyle w:val="FirstParagraph"/>
      </w:pPr>
      <w:r>
        <w:t xml:space="preserve">Invoice Date:</w:t>
      </w:r>
      <w:r>
        <w:t xml:space="preserve"> </w:t>
      </w:r>
      <w:r>
        <w:t xml:space="preserve">June 12, 2025</w:t>
      </w:r>
    </w:p>
    <w:p>
      <w:pPr>
        <w:pStyle w:val="BodyText"/>
      </w:pPr>
      <w:r>
        <w:t xml:space="preserve">Service Period:</w:t>
      </w:r>
      <w:r>
        <w:t xml:space="preserve"> </w:t>
      </w:r>
      <w:r>
        <w:t xml:space="preserve">May 5, 2025 – June 6, 2025</w:t>
      </w:r>
    </w:p>
    <w:p>
      <w:pPr>
        <w:pStyle w:val="BodyText"/>
      </w:pPr>
      <w:r>
        <w:t xml:space="preserve">Due Date:</w:t>
      </w:r>
      <w:r>
        <w:t xml:space="preserve"> </w:t>
      </w:r>
      <w:r>
        <w:t xml:space="preserve">July 12, 2025 (Net 30)</w:t>
      </w:r>
    </w:p>
    <w:p>
      <w:pPr>
        <w:pStyle w:val="BodyText"/>
      </w:pPr>
      <w:r>
        <w:t xml:space="preserve">Currency:</w:t>
      </w:r>
      <w:r>
        <w:t xml:space="preserve"> </w:t>
      </w:r>
      <w:r>
        <w:t xml:space="preserve">USD (United States Dollar)</w:t>
      </w:r>
    </w:p>
    <w:p>
      <w:pPr>
        <w:pStyle w:val="BodyText"/>
      </w:pPr>
      <w:r>
        <w:t xml:space="preserve">Payment Method:</w:t>
      </w:r>
      <w:r>
        <w:t xml:space="preserve"> </w:t>
      </w:r>
      <w:r>
        <w:t xml:space="preserve">Wire Transfer / ACH</w:t>
      </w:r>
    </w:p>
    <w:p>
      <w:pPr>
        <w:pStyle w:val="BodyText"/>
      </w:pPr>
      <w:r>
        <w:t xml:space="preserve">Status:</w:t>
      </w:r>
      <w:r>
        <w:t xml:space="preserve"> </w:t>
      </w:r>
      <w:r>
        <w:t xml:space="preserve">Pending Payment</w:t>
      </w:r>
    </w:p>
    <w:bookmarkEnd w:id="23"/>
    <w:bookmarkStart w:id="24" w:name="Xdf8bc9eaa73bc8365183a42a79641b8544b538c"/>
    <w:p>
      <w:pPr>
        <w:pStyle w:val="Heading3"/>
      </w:pPr>
      <w:r>
        <w:t xml:space="preserve">Translator Interpreter Services Rendered – United States Los Angeles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Translator Interpreter for bilateral trade negotiations at the Los Angeles Convention Center</w:t>
            </w:r>
          </w:p>
        </w:tc>
        <w:tc>
          <w:tcPr/>
          <w:p>
            <w:pPr>
              <w:pStyle w:val="Compact"/>
              <w:jc w:val="left"/>
            </w:pPr>
            <w:r>
              <w:t xml:space="preserve">Spanish / English</w:t>
            </w:r>
          </w:p>
        </w:tc>
        <w:tc>
          <w:tcPr/>
          <w:p>
            <w:pPr>
              <w:pStyle w:val="Compact"/>
              <w:jc w:val="left"/>
            </w:pPr>
            <w:r>
              <w:t xml:space="preserve">May 5–7, 2025</w:t>
            </w:r>
          </w:p>
        </w:tc>
        <w:tc>
          <w:tcPr/>
          <w:p>
            <w:pPr>
              <w:pStyle w:val="Compact"/>
              <w:jc w:val="left"/>
            </w:pPr>
            <w:r>
              <w:t xml:space="preserve">24.0</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Simultaneous Translator Interpreter services for quarterly board meeting, Pacific Rim HQ, Downtown Los Angeles</w:t>
            </w:r>
          </w:p>
        </w:tc>
        <w:tc>
          <w:tcPr/>
          <w:p>
            <w:pPr>
              <w:pStyle w:val="Compact"/>
              <w:jc w:val="left"/>
            </w:pPr>
            <w:r>
              <w:t xml:space="preserve">Mandarin Chinese / English</w:t>
            </w:r>
          </w:p>
        </w:tc>
        <w:tc>
          <w:tcPr/>
          <w:p>
            <w:pPr>
              <w:pStyle w:val="Compact"/>
              <w:jc w:val="left"/>
            </w:pPr>
            <w:r>
              <w:t xml:space="preserve">May 14, 2025</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Consecutive Translator Interpreter support for legal depositions at the United States District Court, Central District of California, Los Angeles</w:t>
            </w:r>
          </w:p>
        </w:tc>
        <w:tc>
          <w:tcPr/>
          <w:p>
            <w:pPr>
              <w:pStyle w:val="Compact"/>
              <w:jc w:val="left"/>
            </w:pPr>
            <w:r>
              <w:t xml:space="preserve">Japanese / English</w:t>
            </w:r>
          </w:p>
        </w:tc>
        <w:tc>
          <w:tcPr/>
          <w:p>
            <w:pPr>
              <w:pStyle w:val="Compact"/>
              <w:jc w:val="left"/>
            </w:pPr>
            <w:r>
              <w:t xml:space="preserve">May 20–21, 2025</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Remote Translator Interpreter (video conference) for product launch press event, broadcast from Los Angeles to international partners</w:t>
            </w:r>
          </w:p>
        </w:tc>
        <w:tc>
          <w:tcPr/>
          <w:p>
            <w:pPr>
              <w:pStyle w:val="Compact"/>
              <w:jc w:val="left"/>
            </w:pPr>
            <w:r>
              <w:t xml:space="preserve">Korean / English</w:t>
            </w:r>
          </w:p>
        </w:tc>
        <w:tc>
          <w:tcPr/>
          <w:p>
            <w:pPr>
              <w:pStyle w:val="Compact"/>
              <w:jc w:val="left"/>
            </w:pPr>
            <w:r>
              <w:t xml:space="preserve">May 28, 2025</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Document translation and certified Translator Interpreter attestation for immigration filings, Los Angeles County Superior Court</w:t>
            </w:r>
          </w:p>
        </w:tc>
        <w:tc>
          <w:tcPr/>
          <w:p>
            <w:pPr>
              <w:pStyle w:val="Compact"/>
              <w:jc w:val="left"/>
            </w:pPr>
            <w:r>
              <w:t xml:space="preserve">Portuguese / English</w:t>
            </w:r>
          </w:p>
        </w:tc>
        <w:tc>
          <w:tcPr/>
          <w:p>
            <w:pPr>
              <w:pStyle w:val="Compact"/>
              <w:jc w:val="left"/>
            </w:pPr>
            <w:r>
              <w:t xml:space="preserve">June 2,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On-call Translator Interpreter standby for emergency medical interpretation at Cedars-Sinai Medical Center, Los Angeles</w:t>
            </w:r>
          </w:p>
        </w:tc>
        <w:tc>
          <w:tcPr/>
          <w:p>
            <w:pPr>
              <w:pStyle w:val="Compact"/>
              <w:jc w:val="left"/>
            </w:pPr>
            <w:r>
              <w:t xml:space="preserve">Arabic / English</w:t>
            </w:r>
          </w:p>
        </w:tc>
        <w:tc>
          <w:tcPr/>
          <w:p>
            <w:pPr>
              <w:pStyle w:val="Compact"/>
              <w:jc w:val="left"/>
            </w:pPr>
            <w:r>
              <w:t xml:space="preserve">June 4–6, 2025</w:t>
            </w:r>
          </w:p>
        </w:tc>
        <w:tc>
          <w:tcPr/>
          <w:p>
            <w:pPr>
              <w:pStyle w:val="Compact"/>
              <w:jc w:val="left"/>
            </w:pPr>
            <w:r>
              <w:t xml:space="preserve">12.0</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Translator Interpreter training workshop for client staff – cross-cultural communication in the United States Los Angeles business environment</w:t>
            </w:r>
          </w:p>
        </w:tc>
        <w:tc>
          <w:tcPr/>
          <w:p>
            <w:pPr>
              <w:pStyle w:val="Compact"/>
              <w:jc w:val="left"/>
            </w:pPr>
            <w:r>
              <w:t xml:space="preserve">Multi-language</w:t>
            </w:r>
          </w:p>
        </w:tc>
        <w:tc>
          <w:tcPr/>
          <w:p>
            <w:pPr>
              <w:pStyle w:val="Compact"/>
              <w:jc w:val="left"/>
            </w:pPr>
            <w:r>
              <w:t xml:space="preserve">June 6, 2025</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$11,210.00</w:t>
            </w:r>
          </w:p>
        </w:tc>
      </w:tr>
      <w:tr>
        <w:tc>
          <w:tcPr/>
          <w:p>
            <w:pPr>
              <w:pStyle w:val="Compact"/>
              <w:jc w:val="left"/>
            </w:pPr>
            <w:r>
              <w:t xml:space="preserve">Travel &amp; Local Transportation (Los Angeles Metro Area)</w:t>
            </w:r>
          </w:p>
        </w:tc>
        <w:tc>
          <w:tcPr/>
          <w:p>
            <w:pPr>
              <w:pStyle w:val="Compact"/>
              <w:jc w:val="left"/>
            </w:pPr>
            <w:r>
              <w:t xml:space="preserve">$345.00</w:t>
            </w:r>
          </w:p>
        </w:tc>
      </w:tr>
      <w:tr>
        <w:tc>
          <w:tcPr/>
          <w:p>
            <w:pPr>
              <w:pStyle w:val="Compact"/>
              <w:jc w:val="left"/>
            </w:pPr>
            <w:r>
              <w:t xml:space="preserve">Equipment &amp; Simultaneous Interpretation Booth Rental</w:t>
            </w:r>
          </w:p>
        </w:tc>
        <w:tc>
          <w:tcPr/>
          <w:p>
            <w:pPr>
              <w:pStyle w:val="Compact"/>
              <w:jc w:val="left"/>
            </w:pPr>
            <w:r>
              <w:t xml:space="preserve">$420.00</w:t>
            </w:r>
          </w:p>
        </w:tc>
      </w:tr>
      <w:tr>
        <w:tc>
          <w:tcPr/>
          <w:p>
            <w:pPr>
              <w:pStyle w:val="Compact"/>
              <w:jc w:val="left"/>
            </w:pPr>
            <w:r>
              <w:t xml:space="preserve">Subtotal with Expenses</w:t>
            </w:r>
          </w:p>
        </w:tc>
        <w:tc>
          <w:tcPr/>
          <w:p>
            <w:pPr>
              <w:pStyle w:val="Compact"/>
              <w:jc w:val="left"/>
            </w:pPr>
            <w:r>
              <w:t xml:space="preserve">$11,975.00</w:t>
            </w:r>
          </w:p>
        </w:tc>
      </w:tr>
      <w:tr>
        <w:tc>
          <w:tcPr/>
          <w:p>
            <w:pPr>
              <w:pStyle w:val="Compact"/>
              <w:jc w:val="left"/>
            </w:pPr>
            <w:r>
              <w:t xml:space="preserve">California State Sales Tax (8.75%)</w:t>
            </w:r>
          </w:p>
        </w:tc>
        <w:tc>
          <w:tcPr/>
          <w:p>
            <w:pPr>
              <w:pStyle w:val="Compact"/>
              <w:jc w:val="left"/>
            </w:pPr>
            <w:r>
              <w:t xml:space="preserve">$1,047.81</w:t>
            </w:r>
          </w:p>
        </w:tc>
      </w:tr>
      <w:tr>
        <w:tc>
          <w:tcPr/>
          <w:p>
            <w:pPr>
              <w:pStyle w:val="Compact"/>
              <w:jc w:val="left"/>
            </w:pPr>
            <w:r>
              <w:t xml:space="preserve">Los Angeles City Business Tax (0.5%)</w:t>
            </w:r>
          </w:p>
        </w:tc>
        <w:tc>
          <w:tcPr/>
          <w:p>
            <w:pPr>
              <w:pStyle w:val="Compact"/>
              <w:jc w:val="left"/>
            </w:pPr>
            <w:r>
              <w:t xml:space="preserve">$59.88</w:t>
            </w:r>
          </w:p>
        </w:tc>
      </w:tr>
      <w:tr>
        <w:tc>
          <w:tcPr/>
          <w:p>
            <w:pPr>
              <w:pStyle w:val="Compact"/>
              <w:jc w:val="left"/>
            </w:pPr>
            <w:r>
              <w:t xml:space="preserve">TOTAL DUE (USD)</w:t>
            </w:r>
          </w:p>
        </w:tc>
        <w:tc>
          <w:tcPr/>
          <w:p>
            <w:pPr>
              <w:pStyle w:val="Compact"/>
              <w:jc w:val="left"/>
            </w:pPr>
            <w:r>
              <w:t xml:space="preserve">$13,082.69</w:t>
            </w:r>
          </w:p>
        </w:tc>
      </w:tr>
    </w:tbl>
    <w:bookmarkEnd w:id="24"/>
    <w:bookmarkStart w:id="25"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covers all Translator Interpreter services rendered by LA Multilingual Solutions LLC on behalf of Pacific Rim International Trade Corp. during the service period specified above. All services were performed within the United States Los Angeles metropolitan area unless otherwise noted.</w:t>
      </w:r>
    </w:p>
    <w:p>
      <w:pPr>
        <w:pStyle w:val="BodyText"/>
      </w:pPr>
      <w:r>
        <w:rPr>
          <w:bCs/>
          <w:b/>
        </w:rPr>
        <w:t xml:space="preserve">2.</w:t>
      </w:r>
      <w:r>
        <w:t xml:space="preserve"> </w:t>
      </w:r>
      <w:r>
        <w:t xml:space="preserve">Payment is due within thirty (30) calendar days from the Invoice date of June 12, 2025. Late payments will incur a finance charge of 1.5% per month or the maximum rate permitted under California law, whichever is less.</w:t>
      </w:r>
    </w:p>
    <w:p>
      <w:pPr>
        <w:pStyle w:val="BodyText"/>
      </w:pPr>
      <w:r>
        <w:rPr>
          <w:bCs/>
          <w:b/>
        </w:rPr>
        <w:t xml:space="preserve">3.</w:t>
      </w:r>
      <w:r>
        <w:t xml:space="preserve"> </w:t>
      </w:r>
      <w:r>
        <w:t xml:space="preserve">All Translator Interpreter professionals assigned to this engagement hold current certifications from the American Translators Association (ATA) and/or the National Council on Interpreting in Health Care (NCIHC), as applicable to the United States Los Angeles jurisdiction.</w:t>
      </w:r>
    </w:p>
    <w:p>
      <w:pPr>
        <w:pStyle w:val="BodyText"/>
      </w:pPr>
      <w:r>
        <w:rPr>
          <w:bCs/>
          <w:b/>
        </w:rPr>
        <w:t xml:space="preserve">4.</w:t>
      </w:r>
      <w:r>
        <w:t xml:space="preserve"> </w:t>
      </w:r>
      <w:r>
        <w:t xml:space="preserve">Travel charges reflect local transportation within the City of Los Angeles and surrounding counties (Los Angeles, Orange, and Ventura). Any travel outside this region would be billed separately and is not included in this Invoice.</w:t>
      </w:r>
    </w:p>
    <w:p>
      <w:pPr>
        <w:pStyle w:val="BodyText"/>
      </w:pPr>
      <w:r>
        <w:rPr>
          <w:bCs/>
          <w:b/>
        </w:rPr>
        <w:t xml:space="preserve">5.</w:t>
      </w:r>
      <w:r>
        <w:t xml:space="preserve"> </w:t>
      </w:r>
      <w:r>
        <w:t xml:space="preserve">Simultaneous interpretation equipment costs include the rental of ISO-certified soundproof booths, headsets, and digital recording devices used during the board meeting and press event services listed in this Invoice.</w:t>
      </w:r>
    </w:p>
    <w:p>
      <w:pPr>
        <w:pStyle w:val="BodyText"/>
      </w:pPr>
      <w:r>
        <w:rPr>
          <w:bCs/>
          <w:b/>
        </w:rPr>
        <w:t xml:space="preserve">6.</w:t>
      </w:r>
      <w:r>
        <w:t xml:space="preserve"> </w:t>
      </w:r>
      <w:r>
        <w:t xml:space="preserve">All rates quoted in this Invoice are in United States Dollars (USD) and are subject to the terms outlined in the Master Service Agreement (MSA) dated January 15, 2025, between the parties.</w:t>
      </w:r>
    </w:p>
    <w:p>
      <w:pPr>
        <w:pStyle w:val="BodyText"/>
      </w:pPr>
      <w:r>
        <w:rPr>
          <w:bCs/>
          <w:b/>
        </w:rPr>
        <w:t xml:space="preserve">7.</w:t>
      </w:r>
      <w:r>
        <w:t xml:space="preserve"> </w:t>
      </w:r>
      <w:r>
        <w:t xml:space="preserve">Please reference Invoice number LA-2025-00487 in all correspondence and remittances. Direct any questions regarding this Invoice to our billing department at billing@lamultilingual.com or (213) 555-0147, ext. 204.</w:t>
      </w:r>
    </w:p>
    <w:p>
      <w:pPr>
        <w:pStyle w:val="BodyText"/>
      </w:pPr>
      <w:r>
        <w:rPr>
          <w:bCs/>
          <w:b/>
        </w:rPr>
        <w:t xml:space="preserve">8.</w:t>
      </w:r>
      <w:r>
        <w:t xml:space="preserve"> </w:t>
      </w:r>
      <w:r>
        <w:t xml:space="preserve">LA Multilingual Solutions LLC is a California-registered limited liability company operating in the United States Los Angeles area. All services comply with applicable federal, state, and municipal regulations governing professional Translator Interpreter services in California.</w:t>
      </w:r>
    </w:p>
    <w:p>
      <w:pPr>
        <w:pStyle w:val="BodyText"/>
      </w:pPr>
      <w:r>
        <w:rPr>
          <w:bCs/>
          <w:b/>
        </w:rPr>
        <w:t xml:space="preserve">9.</w:t>
      </w:r>
      <w:r>
        <w:t xml:space="preserve"> </w:t>
      </w:r>
      <w:r>
        <w:t xml:space="preserve">This Invoice is valid for ninety (90) days from the date of issue. After this period, the charges may be subject to re-evaluation based on current market rates for Translator Interpreter services in the United States Los Angeles region.</w:t>
      </w:r>
    </w:p>
    <w:bookmarkEnd w:id="25"/>
    <w:p>
      <w:pPr>
        <w:pStyle w:val="BodyText"/>
      </w:pPr>
      <w:r>
        <w:t xml:space="preserve">Thank you for choosing LA Multilingual Solutions LLC for your professional Translator Interpreter needs in the United States Los Angeles area.</w:t>
      </w:r>
    </w:p>
    <w:p>
      <w:pPr>
        <w:pStyle w:val="BodyText"/>
      </w:pPr>
      <w:r>
        <w:t xml:space="preserve">This Invoice was generated electronically and is valid without a physical signature. For verification, contact our billing office directly.</w:t>
      </w:r>
    </w:p>
    <w:p>
      <w:pPr>
        <w:pStyle w:val="BodyText"/>
      </w:pPr>
      <w:r>
        <w:t xml:space="preserve">© 2025 LA Multilingual Solutions LLC | 4500 Wilshire Blvd, Suite 820, Los Angeles, CA 90016, United States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States Los Angeles</dc:title>
  <dc:creator/>
  <dc:language>en</dc:language>
  <cp:keywords/>
  <dcterms:created xsi:type="dcterms:W3CDTF">2026-10-10T03:43:29Z</dcterms:created>
  <dcterms:modified xsi:type="dcterms:W3CDTF">2026-10-10T03:43:29Z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