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Invoice No: INV-2025-JER-0487</w:t>
      </w:r>
    </w:p>
    <w:p>
      <w:pPr>
        <w:pStyle w:val="BodyText"/>
      </w:pPr>
      <w:r>
        <w:t xml:space="preserve">Date of Issue: 15 June 2025</w:t>
      </w:r>
    </w:p>
    <w:p>
      <w:pPr>
        <w:pStyle w:val="BodyText"/>
      </w:pPr>
      <w:r>
        <w:t xml:space="preserve">Due Date: 15 July 2025</w:t>
      </w:r>
    </w:p>
    <w:p>
      <w:pPr>
        <w:pStyle w:val="BodyText"/>
      </w:pPr>
      <w:r>
        <w:t xml:space="preserve">University Lecturer Services – Israel Jerusalem</w:t>
      </w:r>
    </w:p>
    <w:bookmarkEnd w:id="20"/>
    <w:bookmarkStart w:id="21" w:name="prof.-dr.-miriam-ben-eliezer"/>
    <w:p>
      <w:pPr>
        <w:pStyle w:val="Heading3"/>
      </w:pPr>
      <w:r>
        <w:t xml:space="preserve">Prof. Dr. Miriam Ben-Eliezer</w:t>
      </w:r>
    </w:p>
    <w:p>
      <w:pPr>
        <w:pStyle w:val="FirstParagraph"/>
      </w:pPr>
      <w:r>
        <w:t xml:space="preserve">University Lecturer, Department of Modern History</w:t>
      </w:r>
    </w:p>
    <w:p>
      <w:pPr>
        <w:pStyle w:val="BodyText"/>
      </w:pPr>
      <w:r>
        <w:t xml:space="preserve">Hebrew University of Jerusalem</w:t>
      </w:r>
    </w:p>
    <w:p>
      <w:pPr>
        <w:pStyle w:val="BodyText"/>
      </w:pPr>
      <w:r>
        <w:t xml:space="preserve">Givat Ram Campus, Jerusalem 91905, Israel</w:t>
      </w:r>
    </w:p>
    <w:p>
      <w:pPr>
        <w:pStyle w:val="BodyText"/>
      </w:pPr>
      <w:r>
        <w:t xml:space="preserve">Tel: +972-2-658-5000</w:t>
      </w:r>
    </w:p>
    <w:p>
      <w:pPr>
        <w:pStyle w:val="BodyText"/>
      </w:pPr>
      <w:r>
        <w:t xml:space="preserve">Email: m.beneliezer@huji.ac.il</w:t>
      </w:r>
    </w:p>
    <w:p>
      <w:pPr>
        <w:pStyle w:val="BodyText"/>
      </w:pPr>
      <w:r>
        <w:t xml:space="preserve">VAT ID: 51-234-567-8</w:t>
      </w:r>
    </w:p>
    <w:bookmarkEnd w:id="21"/>
    <w:bookmarkStart w:id="22" w:name="issued-by-university-lecturer"/>
    <w:p>
      <w:pPr>
        <w:pStyle w:val="Heading4"/>
      </w:pPr>
      <w:r>
        <w:t xml:space="preserve">Issued By (University Lecturer)</w:t>
      </w:r>
    </w:p>
    <w:p>
      <w:pPr>
        <w:pStyle w:val="FirstParagraph"/>
      </w:pPr>
      <w:r>
        <w:rPr>
          <w:bCs/>
          <w:b/>
        </w:rPr>
        <w:t xml:space="preserve">Prof. Dr. Miriam Ben-Eliezer</w:t>
      </w:r>
    </w:p>
    <w:p>
      <w:pPr>
        <w:pStyle w:val="BodyText"/>
      </w:pPr>
      <w:r>
        <w:t xml:space="preserve">Senior University Lecturer</w:t>
      </w:r>
    </w:p>
    <w:p>
      <w:pPr>
        <w:pStyle w:val="BodyText"/>
      </w:pPr>
      <w:r>
        <w:t xml:space="preserve">Department of Modern History &amp; Jewish Studies</w:t>
      </w:r>
    </w:p>
    <w:p>
      <w:pPr>
        <w:pStyle w:val="BodyText"/>
      </w:pPr>
      <w:r>
        <w:t xml:space="preserve">Hebrew University of Jerusalem</w:t>
      </w:r>
    </w:p>
    <w:p>
      <w:pPr>
        <w:pStyle w:val="BodyText"/>
      </w:pPr>
      <w:r>
        <w:t xml:space="preserve">Jerusalem, Israel</w:t>
      </w:r>
    </w:p>
    <w:p>
      <w:pPr>
        <w:pStyle w:val="BodyText"/>
      </w:pPr>
      <w:r>
        <w:t xml:space="preserve">Bank: Bank Hapoalim</w:t>
      </w:r>
    </w:p>
    <w:p>
      <w:pPr>
        <w:pStyle w:val="BodyText"/>
      </w:pPr>
      <w:r>
        <w:t xml:space="preserve">Account: 001-123456-7</w:t>
      </w:r>
    </w:p>
    <w:p>
      <w:pPr>
        <w:pStyle w:val="BodyText"/>
      </w:pPr>
      <w:r>
        <w:t xml:space="preserve">IBAN: IL15 0100 0000 0000 1234567</w:t>
      </w:r>
    </w:p>
    <w:bookmarkEnd w:id="22"/>
    <w:bookmarkStart w:id="23" w:name="issued-to-institution"/>
    <w:p>
      <w:pPr>
        <w:pStyle w:val="Heading4"/>
      </w:pPr>
      <w:r>
        <w:t xml:space="preserve">Issued To (Institution)</w:t>
      </w:r>
    </w:p>
    <w:p>
      <w:pPr>
        <w:pStyle w:val="FirstParagraph"/>
      </w:pPr>
      <w:r>
        <w:rPr>
          <w:bCs/>
          <w:b/>
        </w:rPr>
        <w:t xml:space="preserve">Hebrew University of Jerusalem</w:t>
      </w:r>
    </w:p>
    <w:p>
      <w:pPr>
        <w:pStyle w:val="BodyText"/>
      </w:pPr>
      <w:r>
        <w:t xml:space="preserve">Office of the Dean, Faculty of Humanities</w:t>
      </w:r>
    </w:p>
    <w:p>
      <w:pPr>
        <w:pStyle w:val="BodyText"/>
      </w:pPr>
      <w:r>
        <w:t xml:space="preserve">Givat Ram Campus</w:t>
      </w:r>
    </w:p>
    <w:p>
      <w:pPr>
        <w:pStyle w:val="BodyText"/>
      </w:pPr>
      <w:r>
        <w:t xml:space="preserve">Jerusalem 91905, Israel</w:t>
      </w:r>
    </w:p>
    <w:p>
      <w:pPr>
        <w:pStyle w:val="BodyText"/>
      </w:pPr>
      <w:r>
        <w:t xml:space="preserve">Attn: Dr. Yosef Katz, Administrative Director</w:t>
      </w:r>
    </w:p>
    <w:p>
      <w:pPr>
        <w:pStyle w:val="BodyText"/>
      </w:pPr>
      <w:r>
        <w:t xml:space="preserve">Tel: +972-2-658-5000</w:t>
      </w:r>
    </w:p>
    <w:p>
      <w:pPr>
        <w:pStyle w:val="BodyText"/>
      </w:pPr>
      <w:r>
        <w:t xml:space="preserve">Email: admin.dean@huji.ac.il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University Lecturer</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Lectures delivered as University Lecturer for the course "Modern Israeli History: 1948–2000" (Course Code: HIS-340), delivered at the Givat Ram Campus in Jerusalem, Israel. Includes preparation of lecture materials, in-class instruction, and post-lecture office hours for enrolled students.</w:t>
            </w:r>
          </w:p>
        </w:tc>
        <w:tc>
          <w:tcPr/>
          <w:p>
            <w:pPr>
              <w:pStyle w:val="Compact"/>
              <w:jc w:val="left"/>
            </w:pPr>
            <w:r>
              <w:t xml:space="preserve">Sep 2024 – Dec 2024</w:t>
            </w:r>
          </w:p>
        </w:tc>
        <w:tc>
          <w:tcPr/>
          <w:p>
            <w:pPr>
              <w:pStyle w:val="Compact"/>
              <w:jc w:val="left"/>
            </w:pPr>
            <w:r>
              <w:t xml:space="preserve">48</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Supervision and academic mentoring of three (3) doctoral candidates under the University Lecturer's guidance in the Department of Modern History, Hebrew University of Jerusalem. Includes bi-weekly one-on-one meetings, manuscript review, and guidance on research methodology specific to the Israel Jerusalem academic context.</w:t>
            </w:r>
          </w:p>
        </w:tc>
        <w:tc>
          <w:tcPr/>
          <w:p>
            <w:pPr>
              <w:pStyle w:val="Compact"/>
              <w:jc w:val="left"/>
            </w:pPr>
            <w:r>
              <w:t xml:space="preserve">Sep 2024 – Jun 2025</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Development and delivery of a special seminar series titled "The Role of Jerusalem in Contemporary Israeli Academic Discourse" for the Faculty of Humanities. This University Lecturer-led seminar comprised eight (8) sessions held at the Jerusalem campus, including guest speaker coordination and publication of a seminar reader for participating students.</w:t>
            </w:r>
          </w:p>
        </w:tc>
        <w:tc>
          <w:tcPr/>
          <w:p>
            <w:pPr>
              <w:pStyle w:val="Compact"/>
              <w:jc w:val="left"/>
            </w:pPr>
            <w:r>
              <w:t xml:space="preserve">Jan 2025 – Mar 2025</w:t>
            </w:r>
          </w:p>
        </w:tc>
        <w:tc>
          <w:tcPr/>
          <w:p>
            <w:pPr>
              <w:pStyle w:val="Compact"/>
              <w:jc w:val="left"/>
            </w:pPr>
            <w:r>
              <w:t xml:space="preserve">32</w:t>
            </w:r>
          </w:p>
        </w:tc>
        <w:tc>
          <w:tcPr/>
          <w:p>
            <w:pPr>
              <w:pStyle w:val="Compact"/>
              <w:jc w:val="left"/>
            </w:pPr>
            <w:r>
              <w:t xml:space="preserve">550.00</w:t>
            </w:r>
          </w:p>
        </w:tc>
        <w:tc>
          <w:tcPr/>
          <w:p>
            <w:pPr>
              <w:pStyle w:val="Compact"/>
              <w:jc w:val="left"/>
            </w:pPr>
            <w:r>
              <w:t xml:space="preserve">17,600.00</w:t>
            </w:r>
          </w:p>
        </w:tc>
      </w:tr>
      <w:tr>
        <w:tc>
          <w:tcPr/>
          <w:p>
            <w:pPr>
              <w:pStyle w:val="Compact"/>
              <w:jc w:val="left"/>
            </w:pPr>
            <w:r>
              <w:t xml:space="preserve">04</w:t>
            </w:r>
          </w:p>
        </w:tc>
        <w:tc>
          <w:tcPr/>
          <w:p>
            <w:pPr>
              <w:pStyle w:val="Compact"/>
              <w:jc w:val="left"/>
            </w:pPr>
            <w:r>
              <w:t xml:space="preserve">Examination and grading services performed by the University Lecturer for the final examinations of HIS-340 and HIS-410 (Advanced Topics in Israeli History). Includes marking of written examinations, oral defense panels, and preparation of comprehensive grade reports submitted to the Faculty of Humanities in Jerusalem, Israel.</w:t>
            </w:r>
          </w:p>
        </w:tc>
        <w:tc>
          <w:tcPr/>
          <w:p>
            <w:pPr>
              <w:pStyle w:val="Compact"/>
              <w:jc w:val="left"/>
            </w:pPr>
            <w:r>
              <w:t xml:space="preserve">Dec 2024 – Jan 2025</w:t>
            </w:r>
          </w:p>
        </w:tc>
        <w:tc>
          <w:tcPr/>
          <w:p>
            <w:pPr>
              <w:pStyle w:val="Compact"/>
              <w:jc w:val="left"/>
            </w:pPr>
            <w:r>
              <w:t xml:space="preserve">24</w:t>
            </w:r>
          </w:p>
        </w:tc>
        <w:tc>
          <w:tcPr/>
          <w:p>
            <w:pPr>
              <w:pStyle w:val="Compact"/>
              <w:jc w:val="left"/>
            </w:pPr>
            <w:r>
              <w:t xml:space="preserve">400.00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Administrative and committee work undertaken by the University Lecturer as a member of the Faculty Curriculum Committee and the Jerusalem Campus Academic Affairs Board. Includes attendance at monthly meetings, preparation of policy recommendations, and review of new course proposals for the upcoming academic year at the Hebrew University of Jerusalem.</w:t>
            </w:r>
          </w:p>
        </w:tc>
        <w:tc>
          <w:tcPr/>
          <w:p>
            <w:pPr>
              <w:pStyle w:val="Compact"/>
              <w:jc w:val="left"/>
            </w:pPr>
            <w:r>
              <w:t xml:space="preserve">Sep 2024 – Jun 2025</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Publication and peer-review contributions: The University Lecturer authored and published two (2) peer-reviewed journal articles in the field of Israeli and Jerusalem studies during the billing period, and completed four (4) peer-review assignments for the journal "Jerusalem Quarterly." This Invoice covers the institutional support and research time allocated to these scholarly outputs.</w:t>
            </w:r>
          </w:p>
        </w:tc>
        <w:tc>
          <w:tcPr/>
          <w:p>
            <w:pPr>
              <w:pStyle w:val="Compact"/>
              <w:jc w:val="left"/>
            </w:pPr>
            <w:r>
              <w:t xml:space="preserve">Oct 2024 – May 2025</w:t>
            </w:r>
          </w:p>
        </w:tc>
        <w:tc>
          <w:tcPr/>
          <w:p>
            <w:pPr>
              <w:pStyle w:val="Compact"/>
              <w:jc w:val="left"/>
            </w:pPr>
            <w:r>
              <w:t xml:space="preserve">40</w:t>
            </w:r>
          </w:p>
        </w:tc>
        <w:tc>
          <w:tcPr/>
          <w:p>
            <w:pPr>
              <w:pStyle w:val="Compact"/>
              <w:jc w:val="left"/>
            </w:pPr>
            <w:r>
              <w:t xml:space="preserve">475.00</w:t>
            </w:r>
          </w:p>
        </w:tc>
        <w:tc>
          <w:tcPr/>
          <w:p>
            <w:pPr>
              <w:pStyle w:val="Compact"/>
              <w:jc w:val="left"/>
            </w:pPr>
            <w:r>
              <w:t xml:space="preserve">19,000.00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104,800.00 ILS</w:t>
            </w:r>
          </w:p>
        </w:tc>
      </w:tr>
      <w:tr>
        <w:tc>
          <w:tcPr/>
          <w:p>
            <w:pPr>
              <w:pStyle w:val="Compact"/>
              <w:jc w:val="left"/>
            </w:pPr>
            <w:r>
              <w:t xml:space="preserve">VAT (18% – Israel Value Added Tax)</w:t>
            </w:r>
          </w:p>
        </w:tc>
        <w:tc>
          <w:tcPr/>
          <w:p>
            <w:pPr>
              <w:pStyle w:val="Compact"/>
              <w:jc w:val="left"/>
            </w:pPr>
            <w:r>
              <w:t xml:space="preserve">18,864.00 ILS</w:t>
            </w:r>
          </w:p>
        </w:tc>
      </w:tr>
      <w:tr>
        <w:tc>
          <w:tcPr/>
          <w:p>
            <w:pPr>
              <w:pStyle w:val="Compact"/>
              <w:jc w:val="left"/>
            </w:pPr>
            <w:r>
              <w:t xml:space="preserve">TOTAL AMOUNT DUE</w:t>
            </w:r>
          </w:p>
        </w:tc>
        <w:tc>
          <w:tcPr/>
          <w:p>
            <w:pPr>
              <w:pStyle w:val="Compact"/>
              <w:jc w:val="left"/>
            </w:pPr>
            <w:r>
              <w:t xml:space="preserve">123,664.00 ILS</w:t>
            </w:r>
          </w:p>
        </w:tc>
      </w:tr>
    </w:tbl>
    <w:bookmarkStart w:id="24" w:name="payment-instructions"/>
    <w:p>
      <w:pPr>
        <w:pStyle w:val="Heading4"/>
      </w:pPr>
      <w:r>
        <w:t xml:space="preserve">Payment Instructions</w:t>
      </w:r>
    </w:p>
    <w:p>
      <w:pPr>
        <w:pStyle w:val="FirstParagraph"/>
      </w:pPr>
      <w:r>
        <w:t xml:space="preserve">This Invoice is payable within thirty (30) calendar days from the date of issue, as per the standard payment terms agreed upon between the University Lecturer and the Hebrew University of Jerusalem, Israel.</w:t>
      </w:r>
    </w:p>
    <w:p>
      <w:pPr>
        <w:pStyle w:val="BodyText"/>
      </w:pPr>
      <w:r>
        <w:rPr>
          <w:bCs/>
          <w:b/>
        </w:rPr>
        <w:t xml:space="preserve">Bank Transfer:</w:t>
      </w:r>
      <w:r>
        <w:t xml:space="preserve"> </w:t>
      </w:r>
      <w:r>
        <w:t xml:space="preserve">Bank Hapoalim, Branch 001, Account 123456-7, IBAN: IL15 0100 0000 0000 1234567</w:t>
      </w:r>
    </w:p>
    <w:p>
      <w:pPr>
        <w:pStyle w:val="BodyText"/>
      </w:pPr>
      <w:r>
        <w:rPr>
          <w:bCs/>
          <w:b/>
        </w:rPr>
        <w:t xml:space="preserve">Reference:</w:t>
      </w:r>
      <w:r>
        <w:t xml:space="preserve"> </w:t>
      </w:r>
      <w:r>
        <w:t xml:space="preserve">Please cite Invoice No. INV-2025-JER-0487 in all payment communications.</w:t>
      </w:r>
    </w:p>
    <w:p>
      <w:pPr>
        <w:pStyle w:val="BodyText"/>
      </w:pPr>
      <w:r>
        <w:rPr>
          <w:bCs/>
          <w:b/>
        </w:rPr>
        <w:t xml:space="preserve">Currency:</w:t>
      </w:r>
      <w:r>
        <w:t xml:space="preserve"> </w:t>
      </w:r>
      <w:r>
        <w:t xml:space="preserve">All amounts are denominated in New Israeli Shekels (ILS / ₪).</w:t>
      </w:r>
    </w:p>
    <w:p>
      <w:pPr>
        <w:pStyle w:val="BodyText"/>
      </w:pPr>
      <w:r>
        <w:rPr>
          <w:bCs/>
          <w:b/>
        </w:rPr>
        <w:t xml:space="preserve">Late Payment:</w:t>
      </w:r>
      <w:r>
        <w:t xml:space="preserve"> </w:t>
      </w:r>
      <w:r>
        <w:t xml:space="preserve">In accordance with Israeli commercial law, a late payment interest of 1.5% per month (18% per annum) shall apply to any outstanding balance after the due date of 15 July 2025.</w:t>
      </w:r>
    </w:p>
    <w:bookmarkEnd w:id="24"/>
    <w:bookmarkStart w:id="25" w:name="notes-and-terms-of-this-invoice"/>
    <w:p>
      <w:pPr>
        <w:pStyle w:val="Heading4"/>
      </w:pPr>
      <w:r>
        <w:t xml:space="preserve">Notes and Terms of This Invoice</w:t>
      </w:r>
    </w:p>
    <w:p>
      <w:pPr>
        <w:pStyle w:val="FirstParagraph"/>
      </w:pPr>
      <w:r>
        <w:t xml:space="preserve">1. This Invoice is issued by Prof. Dr. Miriam Ben-Eliezer in her capacity as a University Lecturer at the Hebrew University of Jerusalem, Israel. All services described herein were performed in accordance with the academic calendar and institutional policies of the university in Jerusalem, Israel.</w:t>
      </w:r>
    </w:p>
    <w:p>
      <w:pPr>
        <w:pStyle w:val="BodyText"/>
      </w:pPr>
      <w:r>
        <w:t xml:space="preserve">2. The rates specified in this Invoice reflect the standard compensation structure for a University Lecturer at the senior academic rank, as established by the Faculty of Humanities, Hebrew University of Jerusalem. Any future adjustments to the University Lecturer's compensation shall be governed by a separate written agreement.</w:t>
      </w:r>
    </w:p>
    <w:p>
      <w:pPr>
        <w:pStyle w:val="BodyText"/>
      </w:pPr>
      <w:r>
        <w:t xml:space="preserve">3. All services were rendered at the Givat Ram Campus, Jerusalem, Israel, unless otherwise noted. Travel expenses for off-campus engagements within the Israel Jerusalem metropolitan area are included in the hourly rates and are not billed separately.</w:t>
      </w:r>
    </w:p>
    <w:p>
      <w:pPr>
        <w:pStyle w:val="BodyText"/>
      </w:pPr>
      <w:r>
        <w:t xml:space="preserve">4. This Invoice is subject to the 18% Value Added Tax (VAT) as mandated by the Israeli Tax Authority (Mis-Hashvar). The University Lecturer is registered as a VAT-liable entity under the Israeli tax code.</w:t>
      </w:r>
    </w:p>
    <w:p>
      <w:pPr>
        <w:pStyle w:val="BodyText"/>
      </w:pPr>
      <w:r>
        <w:t xml:space="preserve">5. The University Lecturer warrants that all academic work described in this Invoice was performed with due diligence, originality, and in full compliance with the academic integrity policies of the Hebrew University of Jerusalem, Israel.</w:t>
      </w:r>
    </w:p>
    <w:p>
      <w:pPr>
        <w:pStyle w:val="BodyText"/>
      </w:pPr>
      <w:r>
        <w:t xml:space="preserve">6. Any disputes arising from this Invoice shall be resolved in accordance with the laws of the State of Israel, and the competent courts of Jerusalem, Israel shall have exclusive jurisdiction.</w:t>
      </w:r>
    </w:p>
    <w:p>
      <w:pPr>
        <w:pStyle w:val="BodyText"/>
      </w:pPr>
      <w:r>
        <w:t xml:space="preserve">7. This Invoice constitutes the final and complete statement of services rendered by the University Lecturer for the academic period September 2024 through June 2025. No additional charges shall be applied retroactively.</w:t>
      </w:r>
    </w:p>
    <w:bookmarkEnd w:id="25"/>
    <w:p>
      <w:pPr>
        <w:pStyle w:val="BodyText"/>
      </w:pPr>
      <w:r>
        <w:rPr>
          <w:bCs/>
          <w:b/>
        </w:rPr>
        <w:t xml:space="preserve">Prof. Dr. Miriam Ben-Eliezer</w:t>
      </w:r>
      <w:r>
        <w:t xml:space="preserve"> </w:t>
      </w:r>
      <w:r>
        <w:t xml:space="preserve">– University Lecturer, Hebrew University of Jerusalem, Israel</w:t>
      </w:r>
    </w:p>
    <w:p>
      <w:pPr>
        <w:pStyle w:val="BodyText"/>
      </w:pPr>
      <w:r>
        <w:t xml:space="preserve">This Invoice was generated electronically and is valid without a physical signature in accordance with Israeli electronic document law (2011).</w:t>
      </w:r>
    </w:p>
    <w:p>
      <w:pPr>
        <w:pStyle w:val="BodyText"/>
      </w:pPr>
      <w:r>
        <w:t xml:space="preserve">Document ID: INV-2025-JER-0487 | Generated: 15 June 2025 | Location: Jerusalem, Israel</w:t>
      </w:r>
    </w:p>
    <w:p>
      <w:pPr>
        <w:pStyle w:val="BodyText"/>
      </w:pPr>
      <w:r>
        <w:t xml:space="preserve">For queries regarding this Invoice, please contact the University Lecturer directly at m.beneliezer@huji.ac.il or the Faculty Administration Office at +972-2-658-5000.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Israel Jerusalem</dc:title>
  <dc:creator/>
  <dc:language>en</dc:language>
  <cp:keywords/>
  <dcterms:created xsi:type="dcterms:W3CDTF">2026-10-10T04:34:22Z</dcterms:created>
  <dcterms:modified xsi:type="dcterms:W3CDTF">2026-10-10T04:34:22Z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