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invoice"/>
    <w:p>
      <w:pPr>
        <w:pStyle w:val="Heading1"/>
      </w:pPr>
      <w:r>
        <w:t xml:space="preserve">INVOICE</w:t>
      </w:r>
    </w:p>
    <w:p>
      <w:pPr>
        <w:pStyle w:val="FirstParagraph"/>
      </w:pPr>
      <w:r>
        <w:rPr>
          <w:bCs/>
          <w:b/>
        </w:rPr>
        <w:t xml:space="preserve">State University of Saint Petersburg</w:t>
      </w:r>
    </w:p>
    <w:p>
      <w:pPr>
        <w:pStyle w:val="BodyText"/>
      </w:pPr>
      <w:r>
        <w:t xml:space="preserve">Faculty of Applied Sciences and Humanities</w:t>
      </w:r>
    </w:p>
    <w:p>
      <w:pPr>
        <w:pStyle w:val="BodyText"/>
      </w:pPr>
      <w:r>
        <w:t xml:space="preserve">7/9 Universitetskaya Embankment, Saint Petersburg, 199034, Russian Federation</w:t>
      </w:r>
    </w:p>
    <w:p>
      <w:pPr>
        <w:pStyle w:val="BodyText"/>
      </w:pPr>
      <w:r>
        <w:t xml:space="preserve">Tel: +7 (812) 575-73-21 | Email: finance@spbu-lectures.ru</w:t>
      </w:r>
    </w:p>
    <w:p>
      <w:pPr>
        <w:pStyle w:val="BodyText"/>
      </w:pPr>
      <w:r>
        <w:t xml:space="preserve">INN: 7805000000 | KPP: 780501001</w:t>
      </w:r>
    </w:p>
    <w:bookmarkEnd w:id="20"/>
    <w:bookmarkStart w:id="21" w:name="invoice-issued-by"/>
    <w:p>
      <w:pPr>
        <w:pStyle w:val="Heading3"/>
      </w:pPr>
      <w:r>
        <w:t xml:space="preserve">Invoice Issued By</w:t>
      </w:r>
    </w:p>
    <w:p>
      <w:pPr>
        <w:pStyle w:val="FirstParagraph"/>
      </w:pPr>
      <w:r>
        <w:rPr>
          <w:bCs/>
          <w:b/>
        </w:rPr>
        <w:t xml:space="preserve">Dr. Alexander V. Petrov</w:t>
      </w:r>
    </w:p>
    <w:p>
      <w:pPr>
        <w:pStyle w:val="BodyText"/>
      </w:pPr>
      <w:r>
        <w:t xml:space="preserve">University Lecturer, Senior Associate Professor</w:t>
      </w:r>
    </w:p>
    <w:p>
      <w:pPr>
        <w:pStyle w:val="BodyText"/>
      </w:pPr>
      <w:r>
        <w:t xml:space="preserve">Department of International Economics</w:t>
      </w:r>
    </w:p>
    <w:p>
      <w:pPr>
        <w:pStyle w:val="BodyText"/>
      </w:pPr>
      <w:r>
        <w:t xml:space="preserve">12 Nevsky Prospekt, Apt. 45</w:t>
      </w:r>
    </w:p>
    <w:p>
      <w:pPr>
        <w:pStyle w:val="BodyText"/>
      </w:pPr>
      <w:r>
        <w:t xml:space="preserve">Saint Petersburg, 191025, Russia</w:t>
      </w:r>
    </w:p>
    <w:p>
      <w:pPr>
        <w:pStyle w:val="BodyText"/>
      </w:pPr>
      <w:r>
        <w:t xml:space="preserve">Phone: +7 (921) 555-0147</w:t>
      </w:r>
    </w:p>
    <w:p>
      <w:pPr>
        <w:pStyle w:val="BodyText"/>
      </w:pPr>
      <w:r>
        <w:t xml:space="preserve">Email: a.petrov@spbu-lectures.ru</w:t>
      </w:r>
    </w:p>
    <w:p>
      <w:pPr>
        <w:pStyle w:val="BodyText"/>
      </w:pPr>
      <w:r>
        <w:t xml:space="preserve">Passport No: 78 1234567</w:t>
      </w:r>
    </w:p>
    <w:bookmarkEnd w:id="21"/>
    <w:bookmarkStart w:id="22" w:name="invoice-billed-to"/>
    <w:p>
      <w:pPr>
        <w:pStyle w:val="Heading3"/>
      </w:pPr>
      <w:r>
        <w:t xml:space="preserve">Invoice Billed To</w:t>
      </w:r>
    </w:p>
    <w:p>
      <w:pPr>
        <w:pStyle w:val="FirstParagraph"/>
      </w:pPr>
      <w:r>
        <w:rPr>
          <w:bCs/>
          <w:b/>
        </w:rPr>
        <w:t xml:space="preserve">State University of Saint Petersburg</w:t>
      </w:r>
    </w:p>
    <w:p>
      <w:pPr>
        <w:pStyle w:val="BodyText"/>
      </w:pPr>
      <w:r>
        <w:t xml:space="preserve">Office of Academic Affairs and Finance</w:t>
      </w:r>
    </w:p>
    <w:p>
      <w:pPr>
        <w:pStyle w:val="BodyText"/>
      </w:pPr>
      <w:r>
        <w:t xml:space="preserve">7/9 Universitetskaya Embankment</w:t>
      </w:r>
    </w:p>
    <w:p>
      <w:pPr>
        <w:pStyle w:val="BodyText"/>
      </w:pPr>
      <w:r>
        <w:t xml:space="preserve">Saint Petersburg, 199034, Russian Federation</w:t>
      </w:r>
    </w:p>
    <w:p>
      <w:pPr>
        <w:pStyle w:val="BodyText"/>
      </w:pPr>
      <w:r>
        <w:t xml:space="preserve">Attn: Prof. Maria S. Ivanova, Dean</w:t>
      </w:r>
    </w:p>
    <w:p>
      <w:pPr>
        <w:pStyle w:val="BodyText"/>
      </w:pPr>
      <w:r>
        <w:t xml:space="preserve">Phone: +7 (812) 575-73-21</w:t>
      </w:r>
    </w:p>
    <w:p>
      <w:pPr>
        <w:pStyle w:val="BodyText"/>
      </w:pPr>
      <w:r>
        <w:t xml:space="preserve">Email: academic-finance@spbu.ru</w:t>
      </w:r>
    </w:p>
    <w:bookmarkEnd w:id="22"/>
    <w:p>
      <w:pPr>
        <w:pStyle w:val="BodyText"/>
      </w:pPr>
      <w:r>
        <w:rPr>
          <w:bCs/>
          <w:b/>
        </w:rPr>
        <w:t xml:space="preserve">Invoice Number:</w:t>
      </w:r>
      <w:r>
        <w:t xml:space="preserve"> </w:t>
      </w:r>
      <w:r>
        <w:t xml:space="preserve">SPB-UL-2025-04871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March 2025 – 31 May 2025</w:t>
      </w:r>
    </w:p>
    <w:p>
      <w:pPr>
        <w:pStyle w:val="BodyText"/>
      </w:pPr>
      <w:r>
        <w:rPr>
          <w:bCs/>
          <w:b/>
        </w:rPr>
        <w:t xml:space="preserve">Currency:</w:t>
      </w:r>
      <w:r>
        <w:t xml:space="preserve"> </w:t>
      </w:r>
      <w:r>
        <w:t xml:space="preserve">Russian Ruble (RUB)</w:t>
      </w:r>
    </w:p>
    <w:p>
      <w:pPr>
        <w:pStyle w:val="BodyText"/>
      </w:pPr>
      <w:r>
        <w:rPr>
          <w:bCs/>
          <w:b/>
        </w:rPr>
        <w:t xml:space="preserve">Payment Method:</w:t>
      </w:r>
      <w:r>
        <w:t xml:space="preserve"> </w:t>
      </w:r>
      <w:r>
        <w:t xml:space="preserve">Bank Transfer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Lecturing services – "International Trade and Economic Policy" (Course Code: ITP-401), delivered as a University Lecturer to the Faculty of Economics, Saint Petersburg campus. Includes 14 weekly two-hour lectures, preparation of course materials, and delivery of in-class assessments.</w:t>
            </w:r>
          </w:p>
        </w:tc>
        <w:tc>
          <w:tcPr/>
          <w:p>
            <w:pPr>
              <w:pStyle w:val="Compact"/>
              <w:jc w:val="left"/>
            </w:pPr>
            <w:r>
              <w:t xml:space="preserve">14 sessions</w:t>
            </w:r>
          </w:p>
        </w:tc>
        <w:tc>
          <w:tcPr/>
          <w:p>
            <w:pPr>
              <w:pStyle w:val="Compact"/>
              <w:jc w:val="left"/>
            </w:pPr>
            <w:r>
              <w:t xml:space="preserve">12,500.00</w:t>
            </w:r>
          </w:p>
        </w:tc>
        <w:tc>
          <w:tcPr/>
          <w:p>
            <w:pPr>
              <w:pStyle w:val="Compact"/>
              <w:jc w:val="left"/>
            </w:pPr>
            <w:r>
              <w:t xml:space="preserve">175,000.00</w:t>
            </w:r>
          </w:p>
        </w:tc>
      </w:tr>
      <w:tr>
        <w:tc>
          <w:tcPr/>
          <w:p>
            <w:pPr>
              <w:pStyle w:val="Compact"/>
              <w:jc w:val="left"/>
            </w:pPr>
            <w:r>
              <w:t xml:space="preserve">2</w:t>
            </w:r>
          </w:p>
        </w:tc>
        <w:tc>
          <w:tcPr/>
          <w:p>
            <w:pPr>
              <w:pStyle w:val="Compact"/>
              <w:jc w:val="left"/>
            </w:pPr>
            <w:r>
              <w:t xml:space="preserve">Supervision of undergraduate thesis projects (3 students) under the University Lecturer programme, including bi-weekly meetings, written feedback, and final oral examination preparation conducted in Saint Petersburg.</w:t>
            </w:r>
          </w:p>
        </w:tc>
        <w:tc>
          <w:tcPr/>
          <w:p>
            <w:pPr>
              <w:pStyle w:val="Compact"/>
              <w:jc w:val="left"/>
            </w:pPr>
            <w:r>
              <w:t xml:space="preserve">3 students</w:t>
            </w:r>
          </w:p>
        </w:tc>
        <w:tc>
          <w:tcPr/>
          <w:p>
            <w:pPr>
              <w:pStyle w:val="Compact"/>
              <w:jc w:val="left"/>
            </w:pPr>
            <w:r>
              <w:t xml:space="preserve">18,000.00</w:t>
            </w:r>
          </w:p>
        </w:tc>
        <w:tc>
          <w:tcPr/>
          <w:p>
            <w:pPr>
              <w:pStyle w:val="Compact"/>
              <w:jc w:val="left"/>
            </w:pPr>
            <w:r>
              <w:t xml:space="preserve">54,000.00</w:t>
            </w:r>
          </w:p>
        </w:tc>
      </w:tr>
      <w:tr>
        <w:tc>
          <w:tcPr/>
          <w:p>
            <w:pPr>
              <w:pStyle w:val="Compact"/>
              <w:jc w:val="left"/>
            </w:pPr>
            <w:r>
              <w:t xml:space="preserve">3</w:t>
            </w:r>
          </w:p>
        </w:tc>
        <w:tc>
          <w:tcPr/>
          <w:p>
            <w:pPr>
              <w:pStyle w:val="Compact"/>
              <w:jc w:val="left"/>
            </w:pPr>
            <w:r>
              <w:t xml:space="preserve">Development and delivery of a special seminar series "Economic Integration in the Post-Soviet Space" (6 sessions) as a guest University Lecturer invited by the Department of International Relations, Saint Petersburg.</w:t>
            </w:r>
          </w:p>
        </w:tc>
        <w:tc>
          <w:tcPr/>
          <w:p>
            <w:pPr>
              <w:pStyle w:val="Compact"/>
              <w:jc w:val="left"/>
            </w:pPr>
            <w:r>
              <w:t xml:space="preserve">6 sessions</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Preparation of examination papers, model answers, and grading rubrics for the end-of-semester assessment cycle (Spring 2025) for two courses, as required by the University Lecturer contract terms.</w:t>
            </w:r>
          </w:p>
        </w:tc>
        <w:tc>
          <w:tcPr/>
          <w:p>
            <w:pPr>
              <w:pStyle w:val="Compact"/>
              <w:jc w:val="left"/>
            </w:pPr>
            <w:r>
              <w:t xml:space="preserve">2 courses</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5</w:t>
            </w:r>
          </w:p>
        </w:tc>
        <w:tc>
          <w:tcPr/>
          <w:p>
            <w:pPr>
              <w:pStyle w:val="Compact"/>
              <w:jc w:val="left"/>
            </w:pPr>
            <w:r>
              <w:t xml:space="preserve">Participation in the Saint Petersburg International Academic Conference (April 2025) as a presenting University Lecturer, including preparation of a keynote address, panel discussion facilitation, and submission of a peer-reviewed paper to the conference proceedings.</w:t>
            </w:r>
          </w:p>
        </w:tc>
        <w:tc>
          <w:tcPr/>
          <w:p>
            <w:pPr>
              <w:pStyle w:val="Compact"/>
              <w:jc w:val="left"/>
            </w:pPr>
            <w:r>
              <w:t xml:space="preserve">1 event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6</w:t>
            </w:r>
          </w:p>
        </w:tc>
        <w:tc>
          <w:tcPr/>
          <w:p>
            <w:pPr>
              <w:pStyle w:val="Compact"/>
              <w:jc w:val="left"/>
            </w:pPr>
            <w:r>
              <w:t xml:space="preserve">Administrative duties: serving as a member of the Faculty Curriculum Review Committee and the Student Admissions Interview Panel for the 2025/2026 academic year, as a designated University Lecturer in Russia Saint Petersburg.</w:t>
            </w:r>
          </w:p>
        </w:tc>
        <w:tc>
          <w:tcPr/>
          <w:p>
            <w:pPr>
              <w:pStyle w:val="Compact"/>
              <w:jc w:val="left"/>
            </w:pPr>
            <w:r>
              <w:t xml:space="preserve">1 quarter</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373,000.00 RUB</w:t>
            </w:r>
          </w:p>
        </w:tc>
      </w:tr>
      <w:tr>
        <w:tc>
          <w:tcPr/>
          <w:p>
            <w:pPr>
              <w:pStyle w:val="Compact"/>
              <w:jc w:val="left"/>
            </w:pPr>
            <w:r>
              <w:t xml:space="preserve">VAT (20%)</w:t>
            </w:r>
          </w:p>
        </w:tc>
        <w:tc>
          <w:tcPr/>
          <w:p>
            <w:pPr>
              <w:pStyle w:val="Compact"/>
              <w:jc w:val="right"/>
            </w:pPr>
            <w:r>
              <w:t xml:space="preserve">74,600.00 RUB</w:t>
            </w:r>
          </w:p>
        </w:tc>
      </w:tr>
      <w:tr>
        <w:tc>
          <w:tcPr/>
          <w:p>
            <w:pPr>
              <w:pStyle w:val="Compact"/>
              <w:jc w:val="left"/>
            </w:pPr>
            <w:r>
              <w:t xml:space="preserve">Withholding Tax (13%)</w:t>
            </w:r>
          </w:p>
        </w:tc>
        <w:tc>
          <w:tcPr/>
          <w:p>
            <w:pPr>
              <w:pStyle w:val="Compact"/>
              <w:jc w:val="right"/>
            </w:pPr>
            <w:r>
              <w:t xml:space="preserve">(48,490.00) RUB</w:t>
            </w:r>
          </w:p>
        </w:tc>
      </w:tr>
      <w:tr>
        <w:tc>
          <w:tcPr/>
          <w:p>
            <w:pPr>
              <w:pStyle w:val="Compact"/>
              <w:jc w:val="left"/>
            </w:pPr>
            <w:r>
              <w:t xml:space="preserve">Net Payable Amount</w:t>
            </w:r>
          </w:p>
        </w:tc>
        <w:tc>
          <w:tcPr/>
          <w:p>
            <w:pPr>
              <w:pStyle w:val="Compact"/>
              <w:jc w:val="right"/>
            </w:pPr>
            <w:r>
              <w:t xml:space="preserve">399,110.00 RUB</w:t>
            </w:r>
          </w:p>
        </w:tc>
      </w:tr>
    </w:tbl>
    <w:bookmarkStart w:id="23" w:name="payment-terms-and-conditions"/>
    <w:p>
      <w:pPr>
        <w:pStyle w:val="Heading3"/>
      </w:pPr>
      <w:r>
        <w:t xml:space="preserve">Payment Terms and Conditions</w:t>
      </w:r>
    </w:p>
    <w:p>
      <w:pPr>
        <w:pStyle w:val="FirstParagraph"/>
      </w:pPr>
      <w:r>
        <w:t xml:space="preserve">This Invoice is issued in accordance with the University Lecturer Service Agreement (Contract No. SPB-AC-2025-0112) between Dr. Alexander V. Petrov and the State University of Saint Petersburg. Payment of the full net payable amount of 399,110.00 Russian Rubles is due within fifteen (15) calendar days from the Invoice date, no later than 30 June 2025.</w:t>
      </w:r>
    </w:p>
    <w:p>
      <w:pPr>
        <w:pStyle w:val="BodyText"/>
      </w:pPr>
      <w:r>
        <w:t xml:space="preserve">Payment shall be made via bank transfer to the following account: Bank for Zonal Development and International Trade (BZDIT), Branch: Saint Petersburg, Account No. 40702810000000012345, BIC: BZDITSP, Correspondent Account: 30101810400000000225. The University Lecturer shall provide a receipt upon confirmation of payment.</w:t>
      </w:r>
    </w:p>
    <w:p>
      <w:pPr>
        <w:pStyle w:val="BodyText"/>
      </w:pPr>
      <w:r>
        <w:t xml:space="preserve">In the event of late payment, a penalty of 0.1% per calendar day of delay shall be applied in accordance with Article 317 of the Civil Code of the Russian Federation. This Invoice is valid for 90 days from the date of issue.</w:t>
      </w:r>
    </w:p>
    <w:bookmarkEnd w:id="23"/>
    <w:bookmarkStart w:id="24" w:name="additional-notes-and-declarations"/>
    <w:p>
      <w:pPr>
        <w:pStyle w:val="Heading3"/>
      </w:pPr>
      <w:r>
        <w:t xml:space="preserve">Additional Notes and Declarations</w:t>
      </w:r>
    </w:p>
    <w:p>
      <w:pPr>
        <w:pStyle w:val="FirstParagraph"/>
      </w:pPr>
      <w:r>
        <w:t xml:space="preserve">1. This Invoice covers all professional services rendered by the University Lecturer during the specified service period at the Saint Petersburg campus. No additional charges shall apply unless a written amendment to the University Lecturer contract is executed by both parties.</w:t>
      </w:r>
    </w:p>
    <w:p>
      <w:pPr>
        <w:pStyle w:val="BodyText"/>
      </w:pPr>
      <w:r>
        <w:t xml:space="preserve">2. All teaching materials, lecture notes, and examination papers prepared as part of this engagement remain the intellectual property of the State University of Saint Petersburg, as stipulated in the University Lecturer employment terms applicable in Russia Saint Petersburg.</w:t>
      </w:r>
    </w:p>
    <w:p>
      <w:pPr>
        <w:pStyle w:val="BodyText"/>
      </w:pPr>
      <w:r>
        <w:t xml:space="preserve">3. The University Lecturer confirms that all services described in this Invoice were performed in full compliance with the academic standards and regulatory requirements of the Ministry of Science and Higher Education of the Russian Federation.</w:t>
      </w:r>
    </w:p>
    <w:p>
      <w:pPr>
        <w:pStyle w:val="BodyText"/>
      </w:pPr>
      <w:r>
        <w:t xml:space="preserve">4. This Invoice is issued in duplicate. The original is to be retained by the University Lecturer for personal tax records, and the copy is to be filed with the University's financial department in Saint Petersburg.</w:t>
      </w:r>
    </w:p>
    <w:p>
      <w:pPr>
        <w:pStyle w:val="BodyText"/>
      </w:pPr>
      <w:r>
        <w:t xml:space="preserve">5. For any disputes or clarifications regarding this Invoice, the parties agree to resolve matters through the internal arbitration panel of the State University of Saint Petersburg before resorting to the courts of Saint Petersburg, Russian Federation.</w:t>
      </w:r>
    </w:p>
    <w:bookmarkEnd w:id="24"/>
    <w:p>
      <w:pPr>
        <w:pStyle w:val="BodyText"/>
      </w:pPr>
      <w:r>
        <w:rPr>
          <w:bCs/>
          <w:b/>
        </w:rPr>
        <w:t xml:space="preserve">Prepared and Issued By:</w:t>
      </w:r>
    </w:p>
    <w:p>
      <w:pPr>
        <w:pStyle w:val="BodyText"/>
      </w:pPr>
      <w:r>
        <w:t xml:space="preserve">Dr. Alexander V. Petrov</w:t>
      </w:r>
    </w:p>
    <w:p>
      <w:pPr>
        <w:pStyle w:val="BodyText"/>
      </w:pPr>
      <w:r>
        <w:t xml:space="preserve">University Lecturer</w:t>
      </w:r>
    </w:p>
    <w:p>
      <w:pPr>
        <w:pStyle w:val="BodyText"/>
      </w:pPr>
      <w:r>
        <w:t xml:space="preserve">Date: 15 June 2025</w:t>
      </w:r>
    </w:p>
    <w:p>
      <w:pPr>
        <w:pStyle w:val="BodyText"/>
      </w:pPr>
      <w:r>
        <w:rPr>
          <w:bCs/>
          <w:b/>
        </w:rPr>
        <w:t xml:space="preserve">Received and Approved By:</w:t>
      </w:r>
    </w:p>
    <w:p>
      <w:pPr>
        <w:pStyle w:val="BodyText"/>
      </w:pPr>
      <w:r>
        <w:t xml:space="preserve">Prof. Maria S. Ivanova</w:t>
      </w:r>
    </w:p>
    <w:p>
      <w:pPr>
        <w:pStyle w:val="BodyText"/>
      </w:pPr>
      <w:r>
        <w:t xml:space="preserve">Dean, Faculty of Applied Sciences</w:t>
      </w:r>
    </w:p>
    <w:p>
      <w:pPr>
        <w:pStyle w:val="BodyText"/>
      </w:pPr>
      <w:r>
        <w:t xml:space="preserve">State University of Saint Petersburg</w:t>
      </w:r>
    </w:p>
    <w:p>
      <w:pPr>
        <w:pStyle w:val="BodyText"/>
      </w:pPr>
      <w:r>
        <w:t xml:space="preserve">Date: _______________</w:t>
      </w:r>
    </w:p>
    <w:p>
      <w:pPr>
        <w:pStyle w:val="BodyText"/>
      </w:pPr>
      <w:r>
        <w:t xml:space="preserve">This Invoice was generated electronically and is valid without a physical seal in accordance with Federal Law No. 63-FZ "On Electronic Signature" of the Russian Federation.</w:t>
      </w:r>
    </w:p>
    <w:p>
      <w:pPr>
        <w:pStyle w:val="BodyText"/>
      </w:pPr>
      <w:r>
        <w:t xml:space="preserve">Invoice SPB-UL-2025-04871 | University Lecturer Services | State University of Saint Petersburg, Russia Saint Petersburg</w:t>
      </w:r>
    </w:p>
    <w:p>
      <w:pPr>
        <w:pStyle w:val="BodyText"/>
      </w:pPr>
      <w:r>
        <w:t xml:space="preserve">© 2025 State University of Saint Petersburg – Office of Academic Affairs and Finance.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Russia Saint Petersburg</dc:title>
  <dc:creator/>
  <dc:language>en</dc:language>
  <cp:keywords/>
  <dcterms:created xsi:type="dcterms:W3CDTF">2026-10-10T04:35:07Z</dcterms:created>
  <dcterms:modified xsi:type="dcterms:W3CDTF">2026-10-10T04:35:07Z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