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invoice"/>
    <w:p>
      <w:pPr>
        <w:pStyle w:val="Heading1"/>
      </w:pPr>
      <w:r>
        <w:t xml:space="preserve">Invoice</w:t>
      </w:r>
    </w:p>
    <w:p>
      <w:pPr>
        <w:pStyle w:val="FirstParagraph"/>
      </w:pPr>
      <w:r>
        <w:t xml:space="preserve">Professional Academic Services — University Lecturer Engagement</w:t>
      </w:r>
    </w:p>
    <w:p>
      <w:pPr>
        <w:pStyle w:val="BodyText"/>
      </w:pPr>
      <w:r>
        <w:t xml:space="preserve">SAUDI ARABIA — RIYADH</w:t>
      </w:r>
    </w:p>
    <w:bookmarkEnd w:id="20"/>
    <w:bookmarkStart w:id="21" w:name="issued-by-university-lecturer"/>
    <w:p>
      <w:pPr>
        <w:pStyle w:val="Heading3"/>
      </w:pPr>
      <w:r>
        <w:t xml:space="preserve">Issued By (University Lecturer)</w:t>
      </w:r>
    </w:p>
    <w:p>
      <w:pPr>
        <w:pStyle w:val="FirstParagraph"/>
      </w:pPr>
      <w:r>
        <w:t xml:space="preserve">Name:</w:t>
      </w:r>
      <w:r>
        <w:t xml:space="preserve"> </w:t>
      </w:r>
      <w:r>
        <w:t xml:space="preserve">Dr. Khalid bin Abdullah Al-Rashid</w:t>
      </w:r>
    </w:p>
    <w:p>
      <w:pPr>
        <w:pStyle w:val="BodyText"/>
      </w:pPr>
      <w:r>
        <w:t xml:space="preserve">Title:</w:t>
      </w:r>
      <w:r>
        <w:t xml:space="preserve"> </w:t>
      </w:r>
      <w:r>
        <w:t xml:space="preserve">Senior University Lecturer, Department of Business Administration</w:t>
      </w:r>
    </w:p>
    <w:p>
      <w:pPr>
        <w:pStyle w:val="BodyText"/>
      </w:pPr>
      <w:r>
        <w:t xml:space="preserve">Address:</w:t>
      </w:r>
      <w:r>
        <w:t xml:space="preserve"> </w:t>
      </w:r>
      <w:r>
        <w:t xml:space="preserve">Al Olaya District, King Fahd Road, Riyadh 12211, Saudi Arabia</w:t>
      </w:r>
    </w:p>
    <w:p>
      <w:pPr>
        <w:pStyle w:val="BodyText"/>
      </w:pPr>
      <w:r>
        <w:t xml:space="preserve">Phone:</w:t>
      </w:r>
      <w:r>
        <w:t xml:space="preserve"> </w:t>
      </w:r>
      <w:r>
        <w:t xml:space="preserve">+966 55 482 7391</w:t>
      </w:r>
    </w:p>
    <w:p>
      <w:pPr>
        <w:pStyle w:val="BodyText"/>
      </w:pPr>
      <w:r>
        <w:t xml:space="preserve">Email:</w:t>
      </w:r>
      <w:r>
        <w:t xml:space="preserve"> </w:t>
      </w:r>
      <w:r>
        <w:t xml:space="preserve">k.alrashid@university.edu.sa</w:t>
      </w:r>
    </w:p>
    <w:p>
      <w:pPr>
        <w:pStyle w:val="BodyText"/>
      </w:pPr>
      <w:r>
        <w:t xml:space="preserve">CR Number:</w:t>
      </w:r>
      <w:r>
        <w:t xml:space="preserve"> </w:t>
      </w:r>
      <w:r>
        <w:t xml:space="preserve">1098765432</w:t>
      </w:r>
    </w:p>
    <w:p>
      <w:pPr>
        <w:pStyle w:val="BodyText"/>
      </w:pPr>
      <w:r>
        <w:t xml:space="preserve">VAT Registration:</w:t>
      </w:r>
      <w:r>
        <w:t xml:space="preserve"> </w:t>
      </w:r>
      <w:r>
        <w:t xml:space="preserve">310123456700003</w:t>
      </w:r>
    </w:p>
    <w:bookmarkEnd w:id="21"/>
    <w:bookmarkStart w:id="22" w:name="billed-to"/>
    <w:p>
      <w:pPr>
        <w:pStyle w:val="Heading3"/>
      </w:pPr>
      <w:r>
        <w:t xml:space="preserve">Billed To</w:t>
      </w:r>
    </w:p>
    <w:p>
      <w:pPr>
        <w:pStyle w:val="FirstParagraph"/>
      </w:pPr>
      <w:r>
        <w:t xml:space="preserve">Organization:</w:t>
      </w:r>
      <w:r>
        <w:t xml:space="preserve"> </w:t>
      </w:r>
      <w:r>
        <w:t xml:space="preserve">Al-Nur Private University</w:t>
      </w:r>
    </w:p>
    <w:p>
      <w:pPr>
        <w:pStyle w:val="BodyText"/>
      </w:pPr>
      <w:r>
        <w:t xml:space="preserve">Department:</w:t>
      </w:r>
      <w:r>
        <w:t xml:space="preserve"> </w:t>
      </w:r>
      <w:r>
        <w:t xml:space="preserve">Faculty of Commerce &amp; Economics</w:t>
      </w:r>
    </w:p>
    <w:p>
      <w:pPr>
        <w:pStyle w:val="BodyText"/>
      </w:pPr>
      <w:r>
        <w:t xml:space="preserve">Address:</w:t>
      </w:r>
      <w:r>
        <w:t xml:space="preserve"> </w:t>
      </w:r>
      <w:r>
        <w:t xml:space="preserve">Al Malqa District, King Khalid Road, Riyadh 13322, Saudi Arabia</w:t>
      </w:r>
    </w:p>
    <w:p>
      <w:pPr>
        <w:pStyle w:val="BodyText"/>
      </w:pPr>
      <w:r>
        <w:t xml:space="preserve">Attn:</w:t>
      </w:r>
      <w:r>
        <w:t xml:space="preserve"> </w:t>
      </w:r>
      <w:r>
        <w:t xml:space="preserve">Prof. Sarah Al-Otaibi, Dean of Faculty</w:t>
      </w:r>
    </w:p>
    <w:p>
      <w:pPr>
        <w:pStyle w:val="BodyText"/>
      </w:pPr>
      <w:r>
        <w:t xml:space="preserve">Phone:</w:t>
      </w:r>
      <w:r>
        <w:t xml:space="preserve"> </w:t>
      </w:r>
      <w:r>
        <w:t xml:space="preserve">+966 11 456 8920</w:t>
      </w:r>
    </w:p>
    <w:p>
      <w:pPr>
        <w:pStyle w:val="BodyText"/>
      </w:pPr>
      <w:r>
        <w:t xml:space="preserve">Email:</w:t>
      </w:r>
      <w:r>
        <w:t xml:space="preserve"> </w:t>
      </w:r>
      <w:r>
        <w:t xml:space="preserve">procurement@alnur.edu.sa</w:t>
      </w:r>
    </w:p>
    <w:p>
      <w:pPr>
        <w:pStyle w:val="BodyText"/>
      </w:pPr>
      <w:r>
        <w:t xml:space="preserve">VAT Registration:</w:t>
      </w:r>
      <w:r>
        <w:t xml:space="preserve"> </w:t>
      </w:r>
      <w:r>
        <w:t xml:space="preserve">310987654300003</w:t>
      </w:r>
    </w:p>
    <w:bookmarkEnd w:id="22"/>
    <w:p>
      <w:pPr>
        <w:pStyle w:val="BodyText"/>
      </w:pPr>
      <w:r>
        <w:t xml:space="preserve">Invoice Number:</w:t>
      </w:r>
      <w:r>
        <w:t xml:space="preserve"> </w:t>
      </w:r>
      <w:r>
        <w:t xml:space="preserve">INV-2025-RYD-00472</w:t>
      </w:r>
    </w:p>
    <w:p>
      <w:pPr>
        <w:pStyle w:val="BodyText"/>
      </w:pPr>
      <w:r>
        <w:t xml:space="preserve">Invoice Date:</w:t>
      </w:r>
      <w:r>
        <w:t xml:space="preserve"> </w:t>
      </w:r>
      <w:r>
        <w:t xml:space="preserve">15 June 2025</w:t>
      </w:r>
    </w:p>
    <w:p>
      <w:pPr>
        <w:pStyle w:val="BodyText"/>
      </w:pPr>
      <w:r>
        <w:t xml:space="preserve">Due Date:</w:t>
      </w:r>
      <w:r>
        <w:t xml:space="preserve"> </w:t>
      </w:r>
      <w:r>
        <w:t xml:space="preserve">15 July 2025</w:t>
      </w:r>
    </w:p>
    <w:p>
      <w:pPr>
        <w:pStyle w:val="BodyText"/>
      </w:pPr>
      <w:r>
        <w:t xml:space="preserve">Payment Terms:</w:t>
      </w:r>
      <w:r>
        <w:t xml:space="preserve"> </w:t>
      </w:r>
      <w:r>
        <w:t xml:space="preserve">Net 30 Days</w:t>
      </w:r>
    </w:p>
    <w:p>
      <w:pPr>
        <w:pStyle w:val="BodyText"/>
      </w:pPr>
      <w:r>
        <w:t xml:space="preserve">Currency:</w:t>
      </w:r>
      <w:r>
        <w:t xml:space="preserve"> </w:t>
      </w:r>
      <w:r>
        <w:t xml:space="preserve">Saudi Riyal (SAR)</w:t>
      </w:r>
    </w:p>
    <w:p>
      <w:pPr>
        <w:pStyle w:val="BodyText"/>
      </w:pPr>
      <w:r>
        <w:t xml:space="preserve">Academic Term:</w:t>
      </w:r>
      <w:r>
        <w:t xml:space="preserve"> </w:t>
      </w:r>
      <w:r>
        <w:t xml:space="preserve">Spring 2025 (1446 AH)</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University Lecturer Services</w:t>
            </w:r>
          </w:p>
        </w:tc>
        <w:tc>
          <w:tcPr/>
          <w:p>
            <w:pPr>
              <w:pStyle w:val="Compact"/>
              <w:jc w:val="left"/>
            </w:pPr>
            <w:r>
              <w:t xml:space="preserve">Course / Module</w:t>
            </w:r>
          </w:p>
        </w:tc>
        <w:tc>
          <w:tcPr/>
          <w:p>
            <w:pPr>
              <w:pStyle w:val="Compact"/>
              <w:jc w:val="left"/>
            </w:pPr>
            <w:r>
              <w:t xml:space="preserve">Hours</w:t>
            </w:r>
          </w:p>
        </w:tc>
        <w:tc>
          <w:tcPr/>
          <w:p>
            <w:pPr>
              <w:pStyle w:val="Compact"/>
              <w:jc w:val="left"/>
            </w:pPr>
            <w:r>
              <w:t xml:space="preserve">Rate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Lecture delivery and classroom instruction for the University Lecturer engagement covering strategic management principles, case study facilitation, and student assessment for the Spring 2025 term at Al-Nur Private University, Riyadh, Saudi Arabia.</w:t>
            </w:r>
          </w:p>
        </w:tc>
        <w:tc>
          <w:tcPr/>
          <w:p>
            <w:pPr>
              <w:pStyle w:val="Compact"/>
              <w:jc w:val="left"/>
            </w:pPr>
            <w:r>
              <w:t xml:space="preserve">BUS 401</w:t>
            </w:r>
          </w:p>
        </w:tc>
        <w:tc>
          <w:tcPr/>
          <w:p>
            <w:pPr>
              <w:pStyle w:val="Compact"/>
              <w:jc w:val="left"/>
            </w:pPr>
            <w:r>
              <w:t xml:space="preserve">48</w:t>
            </w:r>
          </w:p>
        </w:tc>
        <w:tc>
          <w:tcPr/>
          <w:p>
            <w:pPr>
              <w:pStyle w:val="Compact"/>
              <w:jc w:val="left"/>
            </w:pPr>
            <w:r>
              <w:t xml:space="preserve">350.00</w:t>
            </w:r>
          </w:p>
        </w:tc>
        <w:tc>
          <w:tcPr/>
          <w:p>
            <w:pPr>
              <w:pStyle w:val="Compact"/>
              <w:jc w:val="left"/>
            </w:pPr>
            <w:r>
              <w:t xml:space="preserve">16,800.00</w:t>
            </w:r>
          </w:p>
        </w:tc>
      </w:tr>
      <w:tr>
        <w:tc>
          <w:tcPr/>
          <w:p>
            <w:pPr>
              <w:pStyle w:val="Compact"/>
              <w:jc w:val="left"/>
            </w:pPr>
            <w:r>
              <w:t xml:space="preserve">2</w:t>
            </w:r>
          </w:p>
        </w:tc>
        <w:tc>
          <w:tcPr/>
          <w:p>
            <w:pPr>
              <w:pStyle w:val="Compact"/>
              <w:jc w:val="left"/>
            </w:pPr>
            <w:r>
              <w:t xml:space="preserve">Preparation of examination papers, mid-term assessments, and final comprehensive evaluations as the designated University Lecturer for the Department of Business Administration, Riyadh campus, Saudi Arabia.</w:t>
            </w:r>
          </w:p>
        </w:tc>
        <w:tc>
          <w:tcPr/>
          <w:p>
            <w:pPr>
              <w:pStyle w:val="Compact"/>
              <w:jc w:val="left"/>
            </w:pPr>
            <w:r>
              <w:t xml:space="preserve">BUS 401</w:t>
            </w:r>
          </w:p>
        </w:tc>
        <w:tc>
          <w:tcPr/>
          <w:p>
            <w:pPr>
              <w:pStyle w:val="Compact"/>
              <w:jc w:val="left"/>
            </w:pPr>
            <w:r>
              <w:t xml:space="preserve">24</w:t>
            </w:r>
          </w:p>
        </w:tc>
        <w:tc>
          <w:tcPr/>
          <w:p>
            <w:pPr>
              <w:pStyle w:val="Compact"/>
              <w:jc w:val="left"/>
            </w:pPr>
            <w:r>
              <w:t xml:space="preserve">200.00</w:t>
            </w:r>
          </w:p>
        </w:tc>
        <w:tc>
          <w:tcPr/>
          <w:p>
            <w:pPr>
              <w:pStyle w:val="Compact"/>
              <w:jc w:val="left"/>
            </w:pPr>
            <w:r>
              <w:t xml:space="preserve">4,800.00</w:t>
            </w:r>
          </w:p>
        </w:tc>
      </w:tr>
      <w:tr>
        <w:tc>
          <w:tcPr/>
          <w:p>
            <w:pPr>
              <w:pStyle w:val="Compact"/>
              <w:jc w:val="left"/>
            </w:pPr>
            <w:r>
              <w:t xml:space="preserve">3</w:t>
            </w:r>
          </w:p>
        </w:tc>
        <w:tc>
          <w:tcPr/>
          <w:p>
            <w:pPr>
              <w:pStyle w:val="Compact"/>
              <w:jc w:val="left"/>
            </w:pPr>
            <w:r>
              <w:t xml:space="preserve">Supervision of undergraduate thesis projects (3 students) including weekly one-on-one meetings, progress reviews, and final thesis defense participation by the University Lecturer in Riyadh, Saudi Arabia.</w:t>
            </w:r>
          </w:p>
        </w:tc>
        <w:tc>
          <w:tcPr/>
          <w:p>
            <w:pPr>
              <w:pStyle w:val="Compact"/>
              <w:jc w:val="left"/>
            </w:pPr>
            <w:r>
              <w:t xml:space="preserve">BUS 499</w:t>
            </w:r>
          </w:p>
        </w:tc>
        <w:tc>
          <w:tcPr/>
          <w:p>
            <w:pPr>
              <w:pStyle w:val="Compact"/>
              <w:jc w:val="left"/>
            </w:pPr>
            <w:r>
              <w:t xml:space="preserve">36</w:t>
            </w:r>
          </w:p>
        </w:tc>
        <w:tc>
          <w:tcPr/>
          <w:p>
            <w:pPr>
              <w:pStyle w:val="Compact"/>
              <w:jc w:val="left"/>
            </w:pPr>
            <w:r>
              <w:t xml:space="preserve">250.00</w:t>
            </w:r>
          </w:p>
        </w:tc>
        <w:tc>
          <w:tcPr/>
          <w:p>
            <w:pPr>
              <w:pStyle w:val="Compact"/>
              <w:jc w:val="left"/>
            </w:pPr>
            <w:r>
              <w:t xml:space="preserve">9,000.00</w:t>
            </w:r>
          </w:p>
        </w:tc>
      </w:tr>
      <w:tr>
        <w:tc>
          <w:tcPr/>
          <w:p>
            <w:pPr>
              <w:pStyle w:val="Compact"/>
              <w:jc w:val="left"/>
            </w:pPr>
            <w:r>
              <w:t xml:space="preserve">4</w:t>
            </w:r>
          </w:p>
        </w:tc>
        <w:tc>
          <w:tcPr/>
          <w:p>
            <w:pPr>
              <w:pStyle w:val="Compact"/>
              <w:jc w:val="left"/>
            </w:pPr>
            <w:r>
              <w:t xml:space="preserve">Guest lecture series (4 sessions) on "Emerging Trends in Saudi Business and Vision 2030" delivered by the University Lecturer to postgraduate students at the Riyadh campus, Saudi Arabia.</w:t>
            </w:r>
          </w:p>
        </w:tc>
        <w:tc>
          <w:tcPr/>
          <w:p>
            <w:pPr>
              <w:pStyle w:val="Compact"/>
              <w:jc w:val="left"/>
            </w:pPr>
            <w:r>
              <w:t xml:space="preserve">PGM 510</w:t>
            </w:r>
          </w:p>
        </w:tc>
        <w:tc>
          <w:tcPr/>
          <w:p>
            <w:pPr>
              <w:pStyle w:val="Compact"/>
              <w:jc w:val="left"/>
            </w:pPr>
            <w:r>
              <w:t xml:space="preserve">12</w:t>
            </w:r>
          </w:p>
        </w:tc>
        <w:tc>
          <w:tcPr/>
          <w:p>
            <w:pPr>
              <w:pStyle w:val="Compact"/>
              <w:jc w:val="left"/>
            </w:pPr>
            <w:r>
              <w:t xml:space="preserve">400.00</w:t>
            </w:r>
          </w:p>
        </w:tc>
        <w:tc>
          <w:tcPr/>
          <w:p>
            <w:pPr>
              <w:pStyle w:val="Compact"/>
              <w:jc w:val="left"/>
            </w:pPr>
            <w:r>
              <w:t xml:space="preserve">4,800.00</w:t>
            </w:r>
          </w:p>
        </w:tc>
      </w:tr>
      <w:tr>
        <w:tc>
          <w:tcPr/>
          <w:p>
            <w:pPr>
              <w:pStyle w:val="Compact"/>
              <w:jc w:val="left"/>
            </w:pPr>
            <w:r>
              <w:t xml:space="preserve">5</w:t>
            </w:r>
          </w:p>
        </w:tc>
        <w:tc>
          <w:tcPr/>
          <w:p>
            <w:pPr>
              <w:pStyle w:val="Compact"/>
              <w:jc w:val="left"/>
            </w:pPr>
            <w:r>
              <w:t xml:space="preserve">Curriculum development and syllabus revision for two core modules as part of the University Lecturer's academic contribution to the Faculty of Commerce, Riyadh, Saudi Arabia, including peer review of teaching materials.</w:t>
            </w:r>
          </w:p>
        </w:tc>
        <w:tc>
          <w:tcPr/>
          <w:p>
            <w:pPr>
              <w:pStyle w:val="Compact"/>
              <w:jc w:val="left"/>
            </w:pPr>
            <w:r>
              <w:t xml:space="preserve">BUS 305 / 310</w:t>
            </w:r>
          </w:p>
        </w:tc>
        <w:tc>
          <w:tcPr/>
          <w:p>
            <w:pPr>
              <w:pStyle w:val="Compact"/>
              <w:jc w:val="left"/>
            </w:pPr>
            <w:r>
              <w:t xml:space="preserve">20</w:t>
            </w:r>
          </w:p>
        </w:tc>
        <w:tc>
          <w:tcPr/>
          <w:p>
            <w:pPr>
              <w:pStyle w:val="Compact"/>
              <w:jc w:val="left"/>
            </w:pPr>
            <w:r>
              <w:t xml:space="preserve">300.00</w:t>
            </w:r>
          </w:p>
        </w:tc>
        <w:tc>
          <w:tcPr/>
          <w:p>
            <w:pPr>
              <w:pStyle w:val="Compact"/>
              <w:jc w:val="left"/>
            </w:pPr>
            <w:r>
              <w:t xml:space="preserve">6,000.00</w:t>
            </w:r>
          </w:p>
        </w:tc>
      </w:tr>
      <w:tr>
        <w:tc>
          <w:tcPr/>
          <w:p>
            <w:pPr>
              <w:pStyle w:val="Compact"/>
              <w:jc w:val="left"/>
            </w:pPr>
            <w:r>
              <w:t xml:space="preserve">6</w:t>
            </w:r>
          </w:p>
        </w:tc>
        <w:tc>
          <w:tcPr/>
          <w:p>
            <w:pPr>
              <w:pStyle w:val="Compact"/>
              <w:jc w:val="left"/>
            </w:pPr>
            <w:r>
              <w:t xml:space="preserve">Participation in the University Lecturer's annual academic conference presentation at the Saudi Arabian Business Education Forum, Riyadh, Saudi Arabia, including travel, accommodation, and presentation preparation.</w:t>
            </w:r>
          </w:p>
        </w:tc>
        <w:tc>
          <w:tcPr/>
          <w:p>
            <w:pPr>
              <w:pStyle w:val="Compact"/>
              <w:jc w:val="left"/>
            </w:pPr>
            <w:r>
              <w:t xml:space="preserve">N/A</w:t>
            </w:r>
          </w:p>
        </w:tc>
        <w:tc>
          <w:tcPr/>
          <w:p>
            <w:pPr>
              <w:pStyle w:val="Compact"/>
              <w:jc w:val="left"/>
            </w:pPr>
            <w:r>
              <w:t xml:space="preserve">16</w:t>
            </w:r>
          </w:p>
        </w:tc>
        <w:tc>
          <w:tcPr/>
          <w:p>
            <w:pPr>
              <w:pStyle w:val="Compact"/>
              <w:jc w:val="left"/>
            </w:pPr>
            <w:r>
              <w:t xml:space="preserve">150.00</w:t>
            </w:r>
          </w:p>
        </w:tc>
        <w:tc>
          <w:tcPr/>
          <w:p>
            <w:pPr>
              <w:pStyle w:val="Compact"/>
              <w:jc w:val="left"/>
            </w:pPr>
            <w:r>
              <w:t xml:space="preserve">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43,800.00 SAR</w:t>
            </w:r>
          </w:p>
        </w:tc>
      </w:tr>
      <w:tr>
        <w:tc>
          <w:tcPr/>
          <w:p>
            <w:pPr>
              <w:pStyle w:val="Compact"/>
              <w:jc w:val="left"/>
            </w:pPr>
            <w:r>
              <w:t xml:space="preserve">VAT (15% — Saudi Arabia)</w:t>
            </w:r>
          </w:p>
        </w:tc>
        <w:tc>
          <w:tcPr/>
          <w:p>
            <w:pPr>
              <w:pStyle w:val="Compact"/>
              <w:jc w:val="left"/>
            </w:pPr>
            <w:r>
              <w:t xml:space="preserve">6,570.00 SAR</w:t>
            </w:r>
          </w:p>
        </w:tc>
      </w:tr>
      <w:tr>
        <w:tc>
          <w:tcPr/>
          <w:p>
            <w:pPr>
              <w:pStyle w:val="Compact"/>
              <w:jc w:val="left"/>
            </w:pPr>
            <w:r>
              <w:t xml:space="preserve">Grand Total Due</w:t>
            </w:r>
          </w:p>
        </w:tc>
        <w:tc>
          <w:tcPr/>
          <w:p>
            <w:pPr>
              <w:pStyle w:val="Compact"/>
              <w:jc w:val="left"/>
            </w:pPr>
            <w:r>
              <w:t xml:space="preserve">50,370.00 SAR</w:t>
            </w:r>
          </w:p>
        </w:tc>
      </w:tr>
    </w:tbl>
    <w:bookmarkStart w:id="23" w:name="payment-notes"/>
    <w:p>
      <w:pPr>
        <w:pStyle w:val="Heading3"/>
      </w:pPr>
      <w:r>
        <w:t xml:space="preserve">Payment &amp; Notes</w:t>
      </w:r>
    </w:p>
    <w:p>
      <w:pPr>
        <w:pStyle w:val="FirstParagraph"/>
      </w:pPr>
      <w:r>
        <w:rPr>
          <w:bCs/>
          <w:b/>
        </w:rPr>
        <w:t xml:space="preserve">Payment Method:</w:t>
      </w:r>
      <w:r>
        <w:t xml:space="preserve"> </w:t>
      </w:r>
      <w:r>
        <w:t xml:space="preserve">Bank Transfer to Al Rajhi Bank, Riyadh Branch, Saudi Arabia. IBAN: SA03 8000 0000 6080 1016 7519. Please reference Invoice Number INV-2025-RYD-00472 in all correspondence.</w:t>
      </w:r>
    </w:p>
    <w:p>
      <w:pPr>
        <w:pStyle w:val="BodyText"/>
      </w:pPr>
      <w:r>
        <w:rPr>
          <w:bCs/>
          <w:b/>
        </w:rPr>
        <w:t xml:space="preserve">Due Date:</w:t>
      </w:r>
      <w:r>
        <w:t xml:space="preserve"> </w:t>
      </w:r>
      <w:r>
        <w:t xml:space="preserve">Payment is due within thirty (30) calendar days from the Invoice date of 15 June 2025. Late payments shall incur a penalty of 2% per month as per Saudi Arabian commercial regulations.</w:t>
      </w:r>
    </w:p>
    <w:p>
      <w:pPr>
        <w:pStyle w:val="BodyText"/>
      </w:pPr>
      <w:r>
        <w:rPr>
          <w:bCs/>
          <w:b/>
        </w:rPr>
        <w:t xml:space="preserve">Scope:</w:t>
      </w:r>
      <w:r>
        <w:t xml:space="preserve"> </w:t>
      </w:r>
      <w:r>
        <w:t xml:space="preserve">This Invoice covers all University Lecturer services rendered during the Spring 2025 academic term at the Riyadh campus, Saudi Arabia. Any additional services beyond the agreed scope will be subject to a separate Invoice and prior written approval from the Dean's office.</w:t>
      </w:r>
    </w:p>
    <w:p>
      <w:pPr>
        <w:pStyle w:val="BodyText"/>
      </w:pPr>
      <w:r>
        <w:rPr>
          <w:bCs/>
          <w:b/>
        </w:rPr>
        <w:t xml:space="preserve">VAT Compliance:</w:t>
      </w:r>
      <w:r>
        <w:t xml:space="preserve"> </w:t>
      </w:r>
      <w:r>
        <w:t xml:space="preserve">This Invoice is issued in compliance with the Zakat, Tax and Customs Authority (ZATCA) regulations of Saudi Arabia. The 15% Value Added Tax is applied as mandated by the Kingdom of Saudi Arabia's tax authority for all taxable services provided within Riyadh and the broader Saudi Arabia region.</w:t>
      </w:r>
    </w:p>
    <w:bookmarkEnd w:id="23"/>
    <w:bookmarkStart w:id="24" w:name="terms-and-conditions"/>
    <w:p>
      <w:pPr>
        <w:pStyle w:val="Heading3"/>
      </w:pPr>
      <w:r>
        <w:t xml:space="preserve">Terms and Conditions</w:t>
      </w:r>
    </w:p>
    <w:p>
      <w:pPr>
        <w:pStyle w:val="FirstParagraph"/>
      </w:pPr>
      <w:r>
        <w:t xml:space="preserve">1. This Invoice constitutes a formal request for payment for University Lecturer academic services delivered at Al-Nur Private University, Riyadh, Saudi Arabia. All services have been completed and verified by the Department of Business Administration.</w:t>
      </w:r>
    </w:p>
    <w:p>
      <w:pPr>
        <w:pStyle w:val="BodyText"/>
      </w:pPr>
      <w:r>
        <w:t xml:space="preserve">2. The University Lecturer reserves the right to suspend further academic engagements if payment is not received by the stated due date. All rates quoted in this Invoice are exclusive of any additional travel or accommodation costs not explicitly listed above.</w:t>
      </w:r>
    </w:p>
    <w:p>
      <w:pPr>
        <w:pStyle w:val="BodyText"/>
      </w:pPr>
      <w:r>
        <w:t xml:space="preserve">3. Disputes arising from this Invoice shall be resolved in accordance with the laws of the Kingdom of Saudi Arabia. The competent courts of Riyadh, Saudi Arabia shall have exclusive jurisdiction over any matters related to this Invoice and the associated University Lecturer engagement.</w:t>
      </w:r>
    </w:p>
    <w:p>
      <w:pPr>
        <w:pStyle w:val="BodyText"/>
      </w:pPr>
      <w:r>
        <w:t xml:space="preserve">4. This Invoice is valid for a period of ninety (90) days from the date of issue. After this period, the Invoice may be subject to re-evaluation of rates and applicable tax adjustments as per Saudi Arabia's regulatory framework.</w:t>
      </w:r>
    </w:p>
    <w:p>
      <w:pPr>
        <w:pStyle w:val="BodyText"/>
      </w:pPr>
      <w:r>
        <w:t xml:space="preserve">5. All intellectual property, course materials, and academic content developed by the University Lecturer during this engagement remain the property of the University Lecturer unless otherwise agreed in a separate written contract.</w:t>
      </w:r>
    </w:p>
    <w:bookmarkEnd w:id="24"/>
    <w:p>
      <w:pPr>
        <w:pStyle w:val="BodyText"/>
      </w:pPr>
      <w:r>
        <w:rPr>
          <w:bCs/>
          <w:b/>
        </w:rPr>
        <w:t xml:space="preserve">Dr. Khalid bin Abdullah Al-Rashid</w:t>
      </w:r>
      <w:r>
        <w:t xml:space="preserve"> </w:t>
      </w:r>
      <w:r>
        <w:t xml:space="preserve">— Senior University Lecturer</w:t>
      </w:r>
    </w:p>
    <w:p>
      <w:pPr>
        <w:pStyle w:val="BodyText"/>
      </w:pPr>
      <w:r>
        <w:t xml:space="preserve">Al Olaya District, King Fahd Road, Riyadh 12211, Saudi Arabia</w:t>
      </w:r>
    </w:p>
    <w:p>
      <w:pPr>
        <w:pStyle w:val="BodyText"/>
      </w:pPr>
      <w:r>
        <w:t xml:space="preserve">Tel: +966 55 482 7391 | Email: k.alrashid@university.edu.sa</w:t>
      </w:r>
    </w:p>
    <w:p>
      <w:pPr>
        <w:pStyle w:val="BodyText"/>
      </w:pPr>
      <w:r>
        <w:t xml:space="preserve">This Invoice was generated electronically and is valid without a physical signature in accordance with Saudi Arabia's electronic transaction regulations.</w:t>
      </w:r>
    </w:p>
    <w:p>
      <w:pPr>
        <w:pStyle w:val="BodyText"/>
      </w:pPr>
      <w:r>
        <w:t xml:space="preserve">© 2025 — University Lecturer Services, Riyadh, Saudi Arabia. All rights reserved. Invoice INV-2025-RYD-00472.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Saudi Arabia Riyadh</dc:title>
  <dc:creator/>
  <dc:language>en</dc:language>
  <cp:keywords/>
  <dcterms:created xsi:type="dcterms:W3CDTF">2026-10-10T01:57:23Z</dcterms:created>
  <dcterms:modified xsi:type="dcterms:W3CDTF">2026-10-10T01:57:23Z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