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South Africa Johannesburg — Gauteng Province</w:t>
      </w:r>
    </w:p>
    <w:bookmarkEnd w:id="20"/>
    <w:p>
      <w:pPr>
        <w:pStyle w:val="BodyText"/>
      </w:pPr>
      <w:r>
        <w:t xml:space="preserve">Invoice Issued By (Service Provider)</w:t>
      </w:r>
    </w:p>
    <w:p>
      <w:pPr>
        <w:pStyle w:val="BodyText"/>
      </w:pPr>
      <w:r>
        <w:rPr>
          <w:bCs/>
          <w:b/>
        </w:rPr>
        <w:t xml:space="preserve">Dr. Thandiwe N. Mokoena</w:t>
      </w:r>
      <w:r>
        <w:br/>
      </w:r>
      <w:r>
        <w:t xml:space="preserve">University Lecturer &amp; Senior Academic Consultant</w:t>
      </w:r>
      <w:r>
        <w:br/>
      </w:r>
      <w:r>
        <w:t xml:space="preserve">Department of Business Administration &amp; Management</w:t>
      </w:r>
      <w:r>
        <w:br/>
      </w:r>
      <w:r>
        <w:t xml:space="preserve">142 Rivonia Road, Sandton</w:t>
      </w:r>
      <w:r>
        <w:br/>
      </w:r>
      <w:r>
        <w:t xml:space="preserve">Johannesburg, 2196</w:t>
      </w:r>
      <w:r>
        <w:br/>
      </w:r>
      <w:r>
        <w:t xml:space="preserve">Gauteng, South Africa</w:t>
      </w:r>
      <w:r>
        <w:br/>
      </w:r>
      <w:r>
        <w:t xml:space="preserve">Tel: +27 (0)11 447 8823</w:t>
      </w:r>
      <w:r>
        <w:br/>
      </w:r>
      <w:r>
        <w:t xml:space="preserve">Email: t.mokoena@university-lecturer.co.za</w:t>
      </w:r>
      <w:r>
        <w:br/>
      </w:r>
      <w:r>
        <w:t xml:space="preserve">VAT Registration No: 4930287651</w:t>
      </w:r>
    </w:p>
    <w:p>
      <w:pPr>
        <w:pStyle w:val="BodyText"/>
      </w:pPr>
      <w:r>
        <w:t xml:space="preserve">Invoice Billed To (Client / Institution)</w:t>
      </w:r>
    </w:p>
    <w:p>
      <w:pPr>
        <w:pStyle w:val="BodyText"/>
      </w:pPr>
      <w:r>
        <w:rPr>
          <w:bCs/>
          <w:b/>
        </w:rPr>
        <w:t xml:space="preserve">University of Johannesburg (UJ)</w:t>
      </w:r>
      <w:r>
        <w:br/>
      </w:r>
      <w:r>
        <w:t xml:space="preserve">Office of the Vice-Chancellor &amp; Principal</w:t>
      </w:r>
      <w:r>
        <w:br/>
      </w:r>
      <w:r>
        <w:t xml:space="preserve">Faculty of Economic and Management Sciences</w:t>
      </w:r>
      <w:r>
        <w:br/>
      </w:r>
      <w:r>
        <w:t xml:space="preserve">PO Box 524, Auckland Park</w:t>
      </w:r>
      <w:r>
        <w:br/>
      </w:r>
      <w:r>
        <w:t xml:space="preserve">Johannesburg, 2006</w:t>
      </w:r>
      <w:r>
        <w:br/>
      </w:r>
      <w:r>
        <w:t xml:space="preserve">Gauteng, South Africa</w:t>
      </w:r>
      <w:r>
        <w:br/>
      </w:r>
      <w:r>
        <w:t xml:space="preserve">Attention: Prof. L. van der Merwe, Dean</w:t>
      </w:r>
      <w:r>
        <w:br/>
      </w:r>
      <w:r>
        <w:t xml:space="preserve">Tel: +27 (0)11 559 1000</w:t>
      </w:r>
      <w:r>
        <w:br/>
      </w:r>
      <w:r>
        <w:t xml:space="preserve">Email: procurement@uj.ac.za</w:t>
      </w:r>
    </w:p>
    <w:p>
      <w:pPr>
        <w:pStyle w:val="BodyText"/>
      </w:pPr>
      <w:r>
        <w:t xml:space="preserve">Invoice Details</w:t>
      </w:r>
    </w:p>
    <w:p>
      <w:pPr>
        <w:pStyle w:val="BodyText"/>
      </w:pPr>
      <w:r>
        <w:t xml:space="preserve">Invoice Number: INV-UJ-2025-0047</w:t>
      </w:r>
      <w:r>
        <w:br/>
      </w:r>
      <w:r>
        <w:t xml:space="preserve">Date of Issue: 15 June 2025</w:t>
      </w:r>
      <w:r>
        <w:br/>
      </w:r>
      <w:r>
        <w:t xml:space="preserve">Service Period: 01 March 2025 – 31 May 2025</w:t>
      </w:r>
      <w:r>
        <w:br/>
      </w:r>
      <w:r>
        <w:t xml:space="preserve">Due Date: 15 July 2025 (30 days)</w:t>
      </w:r>
      <w:r>
        <w:br/>
      </w:r>
      <w:r>
        <w:t xml:space="preserve">Payment Reference: UJ-LEC-2025-Q2</w:t>
      </w:r>
    </w:p>
    <w:p>
      <w:pPr>
        <w:pStyle w:val="BodyText"/>
      </w:pPr>
      <w:r>
        <w:t xml:space="preserve">Payment Instructions</w:t>
      </w:r>
    </w:p>
    <w:p>
      <w:pPr>
        <w:pStyle w:val="BodyText"/>
      </w:pPr>
      <w:r>
        <w:t xml:space="preserve">Bank: Standard Bank, South Africa</w:t>
      </w:r>
      <w:r>
        <w:br/>
      </w:r>
      <w:r>
        <w:t xml:space="preserve">Branch: Sandton, Johannesburg</w:t>
      </w:r>
      <w:r>
        <w:br/>
      </w:r>
      <w:r>
        <w:t xml:space="preserve">Account Name: Dr. T.N. Mokoena</w:t>
      </w:r>
      <w:r>
        <w:br/>
      </w:r>
      <w:r>
        <w:t xml:space="preserve">Account Number: 6241 8837 2091</w:t>
      </w:r>
      <w:r>
        <w:br/>
      </w:r>
      <w:r>
        <w:t xml:space="preserve">Branch Code: 051001</w:t>
      </w:r>
      <w:r>
        <w:br/>
      </w:r>
      <w:r>
        <w:t xml:space="preserve">Currency: South African Rand (ZAR / R)</w:t>
      </w:r>
      <w:r>
        <w:br/>
      </w:r>
      <w:r>
        <w:t xml:space="preserve">Payment Method: Electronic Funds Transfer (EFT)</w:t>
      </w:r>
    </w:p>
    <w:bookmarkStart w:id="22" w:name="X6f48266a3ecbf2e277d147dd7d65db45ea0b419"/>
    <w:p>
      <w:pPr>
        <w:pStyle w:val="Heading2"/>
      </w:pPr>
      <w:r>
        <w:t xml:space="preserve">Description of University Lecturer Services Rendered</w:t>
      </w:r>
    </w:p>
    <w:p>
      <w:pPr>
        <w:pStyle w:val="FirstParagraph"/>
      </w:pPr>
      <w:r>
        <w:t xml:space="preserve">This Invoice is issued in accordance with the formal academic engagement contract between the undersigned University Lecturer and the University of Johannesburg, South Africa Johannesburg campus. The services detailed below were delivered during the specified service period as part of the University Lecturer's contractual obligations to the institution. All academic deliverables, lecture hours, and supplementary professional services have been completed and verified by the relevant departmental head.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Delivery of undergraduate lectures: BCom Business Administration (Level 400), Monday &amp; Wednesday sessions, 09:00–12:00, Johannesburg campus</w:t>
            </w:r>
          </w:p>
        </w:tc>
        <w:tc>
          <w:tcPr/>
          <w:p>
            <w:pPr>
              <w:pStyle w:val="Compact"/>
              <w:jc w:val="left"/>
            </w:pPr>
            <w:r>
              <w:t xml:space="preserve">78 hours</w:t>
            </w:r>
          </w:p>
        </w:tc>
        <w:tc>
          <w:tcPr/>
          <w:p>
            <w:pPr>
              <w:pStyle w:val="Compact"/>
              <w:jc w:val="left"/>
            </w:pPr>
            <w:r>
              <w:t xml:space="preserve">R 1,250.00</w:t>
            </w:r>
          </w:p>
        </w:tc>
        <w:tc>
          <w:tcPr/>
          <w:p>
            <w:pPr>
              <w:pStyle w:val="Compact"/>
              <w:jc w:val="left"/>
            </w:pPr>
            <w:r>
              <w:t xml:space="preserve">R 97,500.00</w:t>
            </w:r>
          </w:p>
        </w:tc>
      </w:tr>
      <w:tr>
        <w:tc>
          <w:tcPr/>
          <w:p>
            <w:pPr>
              <w:pStyle w:val="Compact"/>
              <w:jc w:val="left"/>
            </w:pPr>
            <w:r>
              <w:t xml:space="preserve">02</w:t>
            </w:r>
          </w:p>
        </w:tc>
        <w:tc>
          <w:tcPr/>
          <w:p>
            <w:pPr>
              <w:pStyle w:val="Compact"/>
              <w:jc w:val="left"/>
            </w:pPr>
            <w:r>
              <w:t xml:space="preserve">Delivery of postgraduate seminars: MCom Strategic Management (Level 600), Friday sessions, 14:00–17:00, Johannesburg campus</w:t>
            </w:r>
          </w:p>
        </w:tc>
        <w:tc>
          <w:tcPr/>
          <w:p>
            <w:pPr>
              <w:pStyle w:val="Compact"/>
              <w:jc w:val="left"/>
            </w:pPr>
            <w:r>
              <w:t xml:space="preserve">39 hours</w:t>
            </w:r>
          </w:p>
        </w:tc>
        <w:tc>
          <w:tcPr/>
          <w:p>
            <w:pPr>
              <w:pStyle w:val="Compact"/>
              <w:jc w:val="left"/>
            </w:pPr>
            <w:r>
              <w:t xml:space="preserve">R 1,850.00</w:t>
            </w:r>
          </w:p>
        </w:tc>
        <w:tc>
          <w:tcPr/>
          <w:p>
            <w:pPr>
              <w:pStyle w:val="Compact"/>
              <w:jc w:val="left"/>
            </w:pPr>
            <w:r>
              <w:t xml:space="preserve">R 72,150.00</w:t>
            </w:r>
          </w:p>
        </w:tc>
      </w:tr>
      <w:tr>
        <w:tc>
          <w:tcPr/>
          <w:p>
            <w:pPr>
              <w:pStyle w:val="Compact"/>
              <w:jc w:val="left"/>
            </w:pPr>
            <w:r>
              <w:t xml:space="preserve">03</w:t>
            </w:r>
          </w:p>
        </w:tc>
        <w:tc>
          <w:tcPr/>
          <w:p>
            <w:pPr>
              <w:pStyle w:val="Compact"/>
              <w:jc w:val="left"/>
            </w:pPr>
            <w:r>
              <w:t xml:space="preserve">Supervision of four (4) postgraduate research students (MCom dissertations), including bi-weekly meetings, progress reviews, and written feedback</w:t>
            </w:r>
          </w:p>
        </w:tc>
        <w:tc>
          <w:tcPr/>
          <w:p>
            <w:pPr>
              <w:pStyle w:val="Compact"/>
              <w:jc w:val="left"/>
            </w:pPr>
            <w:r>
              <w:t xml:space="preserve">4 students</w:t>
            </w:r>
          </w:p>
        </w:tc>
        <w:tc>
          <w:tcPr/>
          <w:p>
            <w:pPr>
              <w:pStyle w:val="Compact"/>
              <w:jc w:val="left"/>
            </w:pPr>
            <w:r>
              <w:t xml:space="preserve">R 8,500.00</w:t>
            </w:r>
          </w:p>
        </w:tc>
        <w:tc>
          <w:tcPr/>
          <w:p>
            <w:pPr>
              <w:pStyle w:val="Compact"/>
              <w:jc w:val="left"/>
            </w:pPr>
            <w:r>
              <w:t xml:space="preserve">R 34,000.00</w:t>
            </w:r>
          </w:p>
        </w:tc>
      </w:tr>
      <w:tr>
        <w:tc>
          <w:tcPr/>
          <w:p>
            <w:pPr>
              <w:pStyle w:val="Compact"/>
              <w:jc w:val="left"/>
            </w:pPr>
            <w:r>
              <w:t xml:space="preserve">04</w:t>
            </w:r>
          </w:p>
        </w:tc>
        <w:tc>
          <w:tcPr/>
          <w:p>
            <w:pPr>
              <w:pStyle w:val="Compact"/>
              <w:jc w:val="left"/>
            </w:pPr>
            <w:r>
              <w:t xml:space="preserve">Examination and moderation of end-of-semester assessments, including marking of 214 undergraduate scripts and 47 postgraduate scripts, plus external moderation duties</w:t>
            </w:r>
          </w:p>
        </w:tc>
        <w:tc>
          <w:tcPr/>
          <w:p>
            <w:pPr>
              <w:pStyle w:val="Compact"/>
              <w:jc w:val="left"/>
            </w:pPr>
            <w:r>
              <w:t xml:space="preserve">1 lump sum</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05</w:t>
            </w:r>
          </w:p>
        </w:tc>
        <w:tc>
          <w:tcPr/>
          <w:p>
            <w:pPr>
              <w:pStyle w:val="Compact"/>
              <w:jc w:val="left"/>
            </w:pPr>
            <w:r>
              <w:t xml:space="preserve">Development and delivery of a two-day professional development workshop for junior University Lecturer staff on "Pedagogical Innovation in South African Higher Education," held at the UJ Johannesburg campus</w:t>
            </w:r>
          </w:p>
        </w:tc>
        <w:tc>
          <w:tcPr/>
          <w:p>
            <w:pPr>
              <w:pStyle w:val="Compact"/>
              <w:jc w:val="left"/>
            </w:pPr>
            <w:r>
              <w:t xml:space="preserve">2 days</w:t>
            </w:r>
          </w:p>
        </w:tc>
        <w:tc>
          <w:tcPr/>
          <w:p>
            <w:pPr>
              <w:pStyle w:val="Compact"/>
              <w:jc w:val="left"/>
            </w:pPr>
            <w:r>
              <w:t xml:space="preserve">R 12,000.00</w:t>
            </w:r>
          </w:p>
        </w:tc>
        <w:tc>
          <w:tcPr/>
          <w:p>
            <w:pPr>
              <w:pStyle w:val="Compact"/>
              <w:jc w:val="left"/>
            </w:pPr>
            <w:r>
              <w:t xml:space="preserve">R 24,000.00</w:t>
            </w:r>
          </w:p>
        </w:tc>
      </w:tr>
      <w:tr>
        <w:tc>
          <w:tcPr/>
          <w:p>
            <w:pPr>
              <w:pStyle w:val="Compact"/>
              <w:jc w:val="left"/>
            </w:pPr>
            <w:r>
              <w:t xml:space="preserve">06</w:t>
            </w:r>
          </w:p>
        </w:tc>
        <w:tc>
          <w:tcPr/>
          <w:p>
            <w:pPr>
              <w:pStyle w:val="Compact"/>
              <w:jc w:val="left"/>
            </w:pPr>
            <w:r>
              <w:t xml:space="preserve">Curriculum redesign and syllabus updating for the BCom Business Administration programme (2025/2026 academic year), including alignment with the South African Qualifications Authority (SAQA) framework</w:t>
            </w:r>
          </w:p>
        </w:tc>
        <w:tc>
          <w:tcPr/>
          <w:p>
            <w:pPr>
              <w:pStyle w:val="Compact"/>
              <w:jc w:val="left"/>
            </w:pPr>
            <w:r>
              <w:t xml:space="preserve">1 lump sum</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07</w:t>
            </w:r>
          </w:p>
        </w:tc>
        <w:tc>
          <w:tcPr/>
          <w:p>
            <w:pPr>
              <w:pStyle w:val="Compact"/>
              <w:jc w:val="left"/>
            </w:pPr>
            <w:r>
              <w:t xml:space="preserve">Administrative duties: serving as Faculty Academic Committee member, attending 12 committee meetings, and preparing quarterly academic progress reports for the Dean's office</w:t>
            </w:r>
          </w:p>
        </w:tc>
        <w:tc>
          <w:tcPr/>
          <w:p>
            <w:pPr>
              <w:pStyle w:val="Compact"/>
              <w:jc w:val="left"/>
            </w:pPr>
            <w:r>
              <w:t xml:space="preserve">12 meetings</w:t>
            </w:r>
          </w:p>
        </w:tc>
        <w:tc>
          <w:tcPr/>
          <w:p>
            <w:pPr>
              <w:pStyle w:val="Compact"/>
              <w:jc w:val="left"/>
            </w:pPr>
            <w:r>
              <w:t xml:space="preserve">R 1,500.00</w:t>
            </w:r>
          </w:p>
        </w:tc>
        <w:tc>
          <w:tcPr/>
          <w:p>
            <w:pPr>
              <w:pStyle w:val="Compact"/>
              <w:jc w:val="left"/>
            </w:pPr>
            <w:r>
              <w:t xml:space="preserve">R 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R 279,400.00</w:t>
            </w:r>
          </w:p>
        </w:tc>
      </w:tr>
      <w:tr>
        <w:tc>
          <w:tcPr/>
          <w:p>
            <w:pPr>
              <w:pStyle w:val="Compact"/>
              <w:jc w:val="left"/>
            </w:pPr>
            <w:r>
              <w:t xml:space="preserve">VAT @ 15% (South African Value Added Tax)</w:t>
            </w:r>
          </w:p>
        </w:tc>
        <w:tc>
          <w:tcPr/>
          <w:p>
            <w:pPr>
              <w:pStyle w:val="Compact"/>
              <w:jc w:val="right"/>
            </w:pPr>
            <w:r>
              <w:t xml:space="preserve">R 41,910.00</w:t>
            </w:r>
          </w:p>
        </w:tc>
      </w:tr>
      <w:tr>
        <w:tc>
          <w:tcPr/>
          <w:p>
            <w:pPr>
              <w:pStyle w:val="Compact"/>
              <w:jc w:val="left"/>
            </w:pPr>
            <w:r>
              <w:t xml:space="preserve">GRAND TOTAL (Including VAT)</w:t>
            </w:r>
          </w:p>
        </w:tc>
        <w:tc>
          <w:tcPr/>
          <w:p>
            <w:pPr>
              <w:pStyle w:val="Compact"/>
              <w:jc w:val="right"/>
            </w:pPr>
            <w:r>
              <w:t xml:space="preserve">R 321,310.00</w:t>
            </w:r>
          </w:p>
        </w:tc>
      </w:tr>
    </w:tbl>
    <w:p>
      <w:pPr>
        <w:pStyle w:val="BodyText"/>
      </w:pPr>
      <w:r>
        <w:t xml:space="preserve">Amount in words: Three Hundred and Twenty-One Thousand, Three Hundred and Ten Rand only (R 321,310.00). This Invoice is subject to the South African Value Added Tax Act, 1991 (Act No. 89 of 1991) as amended.</w:t>
      </w:r>
    </w:p>
    <w:bookmarkStart w:id="21" w:name="terms-and-conditions-of-this-invoice"/>
    <w:p>
      <w:pPr>
        <w:pStyle w:val="Heading3"/>
      </w:pPr>
      <w:r>
        <w:t xml:space="preserve">Terms and Conditions of This Invoice</w:t>
      </w:r>
    </w:p>
    <w:p>
      <w:pPr>
        <w:numPr>
          <w:ilvl w:val="0"/>
          <w:numId w:val="1001"/>
        </w:numPr>
        <w:pStyle w:val="Compact"/>
      </w:pPr>
      <w:r>
        <w:t xml:space="preserve">This Invoice is payable within thirty (30) calendar days from the date of issue, as stipulated in the University Lecturer service-level agreement between the parties. Late payment will attract interest at the rate of 10% per annum, compounded monthly, in accordance with the South African National Credit Act.</w:t>
      </w:r>
    </w:p>
    <w:p>
      <w:pPr>
        <w:numPr>
          <w:ilvl w:val="0"/>
          <w:numId w:val="1001"/>
        </w:numPr>
        <w:pStyle w:val="Compact"/>
      </w:pPr>
      <w:r>
        <w:t xml:space="preserve">All services rendered by the University Lecturer have been performed in full compliance with the University of Johannesburg's academic policies, the Higher Education Act, 1997 (Act No. 27 of 1997), and the relevant South African Qualifications Authority (SAQA) standards applicable to the Johannesburg campus.</w:t>
      </w:r>
    </w:p>
    <w:p>
      <w:pPr>
        <w:numPr>
          <w:ilvl w:val="0"/>
          <w:numId w:val="1001"/>
        </w:numPr>
        <w:pStyle w:val="Compact"/>
      </w:pPr>
      <w:r>
        <w:t xml:space="preserve">Payment must be made via Electronic Funds Transfer (EFT) to the bank account specified above. Cheques are no longer accepted for this Invoice. The payment reference must include the Invoice number (INV-UJ-2025-0047) for accurate reconciliation by the University Lecturer's accounting office.</w:t>
      </w:r>
    </w:p>
    <w:p>
      <w:pPr>
        <w:numPr>
          <w:ilvl w:val="0"/>
          <w:numId w:val="1001"/>
        </w:numPr>
        <w:pStyle w:val="Compact"/>
      </w:pPr>
      <w:r>
        <w:t xml:space="preserve">This Invoice constitutes a final and complete statement of all University Lecturer services rendered during the period 01 March 2025 to 31 May 2025. No additional charges will be levied for services already included in the line items above.</w:t>
      </w:r>
    </w:p>
    <w:p>
      <w:pPr>
        <w:numPr>
          <w:ilvl w:val="0"/>
          <w:numId w:val="1001"/>
        </w:numPr>
        <w:pStyle w:val="Compact"/>
      </w:pPr>
      <w:r>
        <w:t xml:space="preserve">In the event of any dispute regarding the accuracy of this Invoice, the parties agree to first attempt resolution through the University of Johannesburg's internal procurement dispute resolution mechanism before pursuing any legal remedy in the South African courts of competent jurisdiction in Johannesburg, Gauteng.</w:t>
      </w:r>
    </w:p>
    <w:p>
      <w:pPr>
        <w:numPr>
          <w:ilvl w:val="0"/>
          <w:numId w:val="1001"/>
        </w:numPr>
        <w:pStyle w:val="Compact"/>
      </w:pPr>
      <w:r>
        <w:t xml:space="preserve">The University Lecturer confirms that all intellectual property rights in lecture materials, curriculum documents, and workshop content developed specifically for the University of Johannesburg during this engagement period are transferred to the institution upon full and final payment of this Invoice.</w:t>
      </w:r>
    </w:p>
    <w:p>
      <w:pPr>
        <w:numPr>
          <w:ilvl w:val="0"/>
          <w:numId w:val="1001"/>
        </w:numPr>
        <w:pStyle w:val="Compact"/>
      </w:pPr>
      <w:r>
        <w:t xml:space="preserve">This Invoice is issued in the Republic of South Africa and is governed by the laws of South Africa. The University Lecturer is a registered VAT vendor with the South African Revenue Service (SARS) and is entitled to charge VAT on all taxable services as reflected herein.</w:t>
      </w:r>
    </w:p>
    <w:bookmarkEnd w:id="21"/>
    <w:p>
      <w:pPr>
        <w:pStyle w:val="FirstParagraph"/>
      </w:pPr>
      <w:r>
        <w:t xml:space="preserve">Issued and Certified By</w:t>
      </w:r>
    </w:p>
    <w:p>
      <w:pPr>
        <w:pStyle w:val="BodyText"/>
      </w:pPr>
      <w:r>
        <w:rPr>
          <w:bCs/>
          <w:b/>
        </w:rPr>
        <w:t xml:space="preserve">Dr. Thandiwe N. Mokoena</w:t>
      </w:r>
      <w:r>
        <w:br/>
      </w:r>
      <w:r>
        <w:t xml:space="preserve">University Lecturer &amp; Senior Academic Consultant</w:t>
      </w:r>
      <w:r>
        <w:br/>
      </w:r>
      <w:r>
        <w:t xml:space="preserve">Date: 15 June 2025</w:t>
      </w:r>
    </w:p>
    <w:p>
      <w:pPr>
        <w:pStyle w:val="BodyText"/>
      </w:pPr>
      <w:r>
        <w:t xml:space="preserve">Received and Acknowledged By</w:t>
      </w:r>
    </w:p>
    <w:p>
      <w:pPr>
        <w:pStyle w:val="BodyText"/>
      </w:pPr>
      <w:r>
        <w:rPr>
          <w:bCs/>
          <w:b/>
        </w:rPr>
        <w:t xml:space="preserve">Prof. L. van der Merwe</w:t>
      </w:r>
      <w:r>
        <w:br/>
      </w:r>
      <w:r>
        <w:t xml:space="preserve">Dean, Faculty of Economic and Management Sciences</w:t>
      </w:r>
      <w:r>
        <w:br/>
      </w:r>
      <w:r>
        <w:t xml:space="preserve">University of Johannesburg, South Africa Johannesburg</w:t>
      </w:r>
      <w:r>
        <w:br/>
      </w:r>
      <w:r>
        <w:t xml:space="preserve">Date: ______________________</w:t>
      </w:r>
    </w:p>
    <w:p>
      <w:pPr>
        <w:pStyle w:val="BodyText"/>
      </w:pPr>
      <w:r>
        <w:rPr>
          <w:bCs/>
          <w:b/>
        </w:rPr>
        <w:t xml:space="preserve">INVOICE INV-UJ-2025-0047</w:t>
      </w:r>
      <w:r>
        <w:t xml:space="preserve"> </w:t>
      </w:r>
      <w:r>
        <w:t xml:space="preserve">— University Lecturer Professional Services — South Africa Johannesburg</w:t>
      </w:r>
    </w:p>
    <w:p>
      <w:pPr>
        <w:pStyle w:val="BodyText"/>
      </w:pPr>
      <w:r>
        <w:t xml:space="preserve">This document is a legally binding Invoice issued under the South African National Credit Act and the University of Johannesburg Procurement Policy. Retain this Invoice for your records. For queries regarding this Invoice, contact the University Lecturer's office at t.mokoena@university-lecturer.co.za or +27 (0)11 447 8823.</w:t>
      </w:r>
    </w:p>
    <w:p>
      <w:pPr>
        <w:pStyle w:val="BodyText"/>
      </w:pPr>
      <w:r>
        <w:t xml:space="preserve">© 2025 Dr. T.N. Mokoena — University Lecturer Services, Johannesburg, South Africa.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South Africa Johannesburg</dc:title>
  <dc:creator/>
  <dc:language>en</dc:language>
  <cp:keywords/>
  <dcterms:created xsi:type="dcterms:W3CDTF">2026-10-10T08:42:46Z</dcterms:created>
  <dcterms:modified xsi:type="dcterms:W3CDTF">2026-10-10T08:42:46Z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