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invoice"/>
    <w:p>
      <w:pPr>
        <w:pStyle w:val="Heading1"/>
      </w:pPr>
      <w:r>
        <w:t xml:space="preserve">INVOICE</w:t>
      </w:r>
    </w:p>
    <w:p>
      <w:pPr>
        <w:pStyle w:val="FirstParagraph"/>
      </w:pPr>
      <w:r>
        <w:t xml:space="preserve">Professional UX UI Designer Services — Canada Vancouver</w:t>
      </w:r>
    </w:p>
    <w:p>
      <w:pPr>
        <w:pStyle w:val="BodyText"/>
      </w:pPr>
      <w:r>
        <w:t xml:space="preserve">PAID — INVOICE SETTLED</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INV-2025-VAN-00472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CAD (Canadian Dollars)</w:t>
      </w:r>
    </w:p>
    <w:bookmarkEnd w:id="21"/>
    <w:bookmarkStart w:id="22" w:name="bill-from-ux-ui-designer"/>
    <w:p>
      <w:pPr>
        <w:pStyle w:val="Heading4"/>
      </w:pPr>
      <w:r>
        <w:t xml:space="preserve">Bill From — UX UI Designer</w:t>
      </w:r>
    </w:p>
    <w:p>
      <w:pPr>
        <w:pStyle w:val="FirstParagraph"/>
      </w:pPr>
      <w:r>
        <w:t xml:space="preserve">Alexandra Chen, UX UI Designer</w:t>
      </w:r>
    </w:p>
    <w:p>
      <w:pPr>
        <w:pStyle w:val="BodyText"/>
      </w:pPr>
      <w:r>
        <w:t xml:space="preserve">Chen Design Studio</w:t>
      </w:r>
    </w:p>
    <w:p>
      <w:pPr>
        <w:pStyle w:val="BodyText"/>
      </w:pPr>
      <w:r>
        <w:t xml:space="preserve">1284 West Georgia Street, Suite 450</w:t>
      </w:r>
    </w:p>
    <w:p>
      <w:pPr>
        <w:pStyle w:val="BodyText"/>
      </w:pPr>
      <w:r>
        <w:t xml:space="preserve">Vancouver, British Columbia V6E 1Y2</w:t>
      </w:r>
    </w:p>
    <w:p>
      <w:pPr>
        <w:pStyle w:val="BodyText"/>
      </w:pPr>
      <w:r>
        <w:t xml:space="preserve">Canada</w:t>
      </w:r>
    </w:p>
    <w:p>
      <w:pPr>
        <w:pStyle w:val="BodyText"/>
      </w:pPr>
      <w:r>
        <w:t xml:space="preserve">Email: alexandra@chendesign.ca</w:t>
      </w:r>
    </w:p>
    <w:p>
      <w:pPr>
        <w:pStyle w:val="BodyText"/>
      </w:pPr>
      <w:r>
        <w:t xml:space="preserve">Phone: +1 (604) 555-0187</w:t>
      </w:r>
    </w:p>
    <w:p>
      <w:pPr>
        <w:pStyle w:val="BodyText"/>
      </w:pPr>
      <w:r>
        <w:t xml:space="preserve">HST/BST Number: 123456789RT0001</w:t>
      </w:r>
    </w:p>
    <w:bookmarkEnd w:id="22"/>
    <w:bookmarkStart w:id="23" w:name="bill-to-client"/>
    <w:p>
      <w:pPr>
        <w:pStyle w:val="Heading4"/>
      </w:pPr>
      <w:r>
        <w:t xml:space="preserve">Bill To — Client</w:t>
      </w:r>
    </w:p>
    <w:p>
      <w:pPr>
        <w:pStyle w:val="FirstParagraph"/>
      </w:pPr>
      <w:r>
        <w:t xml:space="preserve">Pacific Northwest Digital Inc.</w:t>
      </w:r>
    </w:p>
    <w:p>
      <w:pPr>
        <w:pStyle w:val="BodyText"/>
      </w:pPr>
      <w:r>
        <w:t xml:space="preserve">Attn: Mr. David Thompson, CTO</w:t>
      </w:r>
    </w:p>
    <w:p>
      <w:pPr>
        <w:pStyle w:val="BodyText"/>
      </w:pPr>
      <w:r>
        <w:t xml:space="preserve">888 Burrard Street, Floor 12</w:t>
      </w:r>
    </w:p>
    <w:p>
      <w:pPr>
        <w:pStyle w:val="BodyText"/>
      </w:pPr>
      <w:r>
        <w:t xml:space="preserve">Vancouver, British Columbia V6Z 2Y6</w:t>
      </w:r>
    </w:p>
    <w:p>
      <w:pPr>
        <w:pStyle w:val="BodyText"/>
      </w:pPr>
      <w:r>
        <w:t xml:space="preserve">Canada</w:t>
      </w:r>
    </w:p>
    <w:p>
      <w:pPr>
        <w:pStyle w:val="BodyText"/>
      </w:pPr>
      <w:r>
        <w:t xml:space="preserve">Email: d.thompson@pndigital.ca</w:t>
      </w:r>
    </w:p>
    <w:p>
      <w:pPr>
        <w:pStyle w:val="BodyText"/>
      </w:pPr>
      <w:r>
        <w:t xml:space="preserve">Phone: +1 (604) 555-0342</w:t>
      </w:r>
    </w:p>
    <w:p>
      <w:pPr>
        <w:pStyle w:val="BodyText"/>
      </w:pPr>
      <w:r>
        <w:t xml:space="preserve">Business Number: 987654321BC0001</w:t>
      </w:r>
    </w:p>
    <w:bookmarkEnd w:id="23"/>
    <w:bookmarkStart w:id="26" w:name="X3c4e9b5ce100f0d3cae5f288253228b5494c495"/>
    <w:p>
      <w:pPr>
        <w:pStyle w:val="Heading3"/>
      </w:pPr>
      <w:r>
        <w:t xml:space="preserve">Services Rendered — UX UI Designer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(CAD/hr)</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UX Research &amp; User Persona Development for e-commerce platform redesign. Conducted 12 user interviews across Vancouver, BC and synthesized findings into actionable UX UI design recommendations.</w:t>
            </w:r>
          </w:p>
        </w:tc>
        <w:tc>
          <w:tcPr/>
          <w:p>
            <w:pPr>
              <w:pStyle w:val="Compact"/>
              <w:jc w:val="left"/>
            </w:pPr>
            <w:r>
              <w:t xml:space="preserve">May 5 – May 16, 2025</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UX UI Wireframing &amp; Information Architecture. Created low-fidelity wireframes for 24 key screens, established user flow diagrams, and defined the navigation hierarchy for the mobile and desktop applications.</w:t>
            </w:r>
          </w:p>
        </w:tc>
        <w:tc>
          <w:tcPr/>
          <w:p>
            <w:pPr>
              <w:pStyle w:val="Compact"/>
              <w:jc w:val="left"/>
            </w:pPr>
            <w:r>
              <w:t xml:space="preserve">May 19 – May 30, 2025</w:t>
            </w:r>
          </w:p>
        </w:tc>
        <w:tc>
          <w:tcPr/>
          <w:p>
            <w:pPr>
              <w:pStyle w:val="Compact"/>
              <w:jc w:val="left"/>
            </w:pPr>
            <w:r>
              <w:t xml:space="preserve">56</w:t>
            </w:r>
          </w:p>
        </w:tc>
        <w:tc>
          <w:tcPr/>
          <w:p>
            <w:pPr>
              <w:pStyle w:val="Compact"/>
              <w:jc w:val="left"/>
            </w:pPr>
            <w:r>
              <w:t xml:space="preserve">$125.00</w:t>
            </w:r>
          </w:p>
        </w:tc>
        <w:tc>
          <w:tcPr/>
          <w:p>
            <w:pPr>
              <w:pStyle w:val="Compact"/>
              <w:jc w:val="left"/>
            </w:pPr>
            <w:r>
              <w:t xml:space="preserve">$7,000.00</w:t>
            </w:r>
          </w:p>
        </w:tc>
      </w:tr>
      <w:tr>
        <w:tc>
          <w:tcPr/>
          <w:p>
            <w:pPr>
              <w:pStyle w:val="Compact"/>
              <w:jc w:val="left"/>
            </w:pPr>
            <w:r>
              <w:t xml:space="preserve">3</w:t>
            </w:r>
          </w:p>
        </w:tc>
        <w:tc>
          <w:tcPr/>
          <w:p>
            <w:pPr>
              <w:pStyle w:val="Compact"/>
              <w:jc w:val="left"/>
            </w:pPr>
            <w:r>
              <w:t xml:space="preserve">High-Fidelity UI Design &amp; Design System Creation. Delivered pixel-perfect UI mockups in Figma, developed a comprehensive design system with 180+ components, color tokens, typography scales, and interaction guidelines for the Pacific Northwest Digital brand.</w:t>
            </w:r>
          </w:p>
        </w:tc>
        <w:tc>
          <w:tcPr/>
          <w:p>
            <w:pPr>
              <w:pStyle w:val="Compact"/>
              <w:jc w:val="left"/>
            </w:pPr>
            <w:r>
              <w:t xml:space="preserve">June 2 – June 10, 2025</w:t>
            </w:r>
          </w:p>
        </w:tc>
        <w:tc>
          <w:tcPr/>
          <w:p>
            <w:pPr>
              <w:pStyle w:val="Compact"/>
              <w:jc w:val="left"/>
            </w:pPr>
            <w:r>
              <w:t xml:space="preserve">64</w:t>
            </w:r>
          </w:p>
        </w:tc>
        <w:tc>
          <w:tcPr/>
          <w:p>
            <w:pPr>
              <w:pStyle w:val="Compact"/>
              <w:jc w:val="left"/>
            </w:pPr>
            <w:r>
              <w:t xml:space="preserve">$130.00</w:t>
            </w:r>
          </w:p>
        </w:tc>
        <w:tc>
          <w:tcPr/>
          <w:p>
            <w:pPr>
              <w:pStyle w:val="Compact"/>
              <w:jc w:val="left"/>
            </w:pPr>
            <w:r>
              <w:t xml:space="preserve">$8,320.00</w:t>
            </w:r>
          </w:p>
        </w:tc>
      </w:tr>
      <w:tr>
        <w:tc>
          <w:tcPr/>
          <w:p>
            <w:pPr>
              <w:pStyle w:val="Compact"/>
              <w:jc w:val="left"/>
            </w:pPr>
            <w:r>
              <w:t xml:space="preserve">4</w:t>
            </w:r>
          </w:p>
        </w:tc>
        <w:tc>
          <w:tcPr/>
          <w:p>
            <w:pPr>
              <w:pStyle w:val="Compact"/>
              <w:jc w:val="left"/>
            </w:pPr>
            <w:r>
              <w:t xml:space="preserve">Usability Testing &amp; Iteration. Facilitated moderated usability testing sessions with 8 participants in Vancouver, BC. Analyzed task completion rates, identified 14 critical UX friction points, and implemented iterative UI refinements.</w:t>
            </w:r>
          </w:p>
        </w:tc>
        <w:tc>
          <w:tcPr/>
          <w:p>
            <w:pPr>
              <w:pStyle w:val="Compact"/>
              <w:jc w:val="left"/>
            </w:pPr>
            <w:r>
              <w:t xml:space="preserve">June 11 – June 12, 2025</w:t>
            </w:r>
          </w:p>
        </w:tc>
        <w:tc>
          <w:tcPr/>
          <w:p>
            <w:pPr>
              <w:pStyle w:val="Compact"/>
              <w:jc w:val="left"/>
            </w:pPr>
            <w:r>
              <w:t xml:space="preserve">16</w:t>
            </w:r>
          </w:p>
        </w:tc>
        <w:tc>
          <w:tcPr/>
          <w:p>
            <w:pPr>
              <w:pStyle w:val="Compact"/>
              <w:jc w:val="left"/>
            </w:pPr>
            <w:r>
              <w:t xml:space="preserve">$130.00</w:t>
            </w:r>
          </w:p>
        </w:tc>
        <w:tc>
          <w:tcPr/>
          <w:p>
            <w:pPr>
              <w:pStyle w:val="Compact"/>
              <w:jc w:val="left"/>
            </w:pPr>
            <w:r>
              <w:t xml:space="preserve">$2,080.00</w:t>
            </w:r>
          </w:p>
        </w:tc>
      </w:tr>
      <w:tr>
        <w:tc>
          <w:tcPr/>
          <w:p>
            <w:pPr>
              <w:pStyle w:val="Compact"/>
              <w:jc w:val="left"/>
            </w:pPr>
            <w:r>
              <w:t xml:space="preserve">5</w:t>
            </w:r>
          </w:p>
        </w:tc>
        <w:tc>
          <w:tcPr/>
          <w:p>
            <w:pPr>
              <w:pStyle w:val="Compact"/>
              <w:jc w:val="left"/>
            </w:pPr>
            <w:r>
              <w:t xml:space="preserve">Developer Handoff &amp; UX UI Documentation. Prepared annotated design specifications, exported assets in multiple formats, recorded Loom walkthrough videos, and conducted a 3-hour handoff session with the development team in Vancouver.</w:t>
            </w:r>
          </w:p>
        </w:tc>
        <w:tc>
          <w:tcPr/>
          <w:p>
            <w:pPr>
              <w:pStyle w:val="Compact"/>
              <w:jc w:val="left"/>
            </w:pPr>
            <w:r>
              <w:t xml:space="preserve">June 12, 2025</w:t>
            </w:r>
          </w:p>
        </w:tc>
        <w:tc>
          <w:tcPr/>
          <w:p>
            <w:pPr>
              <w:pStyle w:val="Compact"/>
              <w:jc w:val="left"/>
            </w:pPr>
            <w:r>
              <w:t xml:space="preserve">8</w:t>
            </w:r>
          </w:p>
        </w:tc>
        <w:tc>
          <w:tcPr/>
          <w:p>
            <w:pPr>
              <w:pStyle w:val="Compact"/>
              <w:jc w:val="left"/>
            </w:pPr>
            <w:r>
              <w:t xml:space="preserve">$130.00</w:t>
            </w:r>
          </w:p>
        </w:tc>
        <w:tc>
          <w:tcPr/>
          <w:p>
            <w:pPr>
              <w:pStyle w:val="Compact"/>
              <w:jc w:val="left"/>
            </w:pPr>
            <w:r>
              <w:t xml:space="preserve">$1,040.00</w:t>
            </w:r>
          </w:p>
        </w:tc>
      </w:tr>
    </w:tbl>
    <w:p>
      <w:pPr>
        <w:pStyle w:val="BodyText"/>
      </w:pPr>
      <w:r>
        <w:t xml:space="preserve">Subtotal</w:t>
      </w:r>
      <w:r>
        <w:t xml:space="preserve"> </w:t>
      </w:r>
      <w:r>
        <w:t xml:space="preserve">$24,440.00</w:t>
      </w:r>
    </w:p>
    <w:p>
      <w:pPr>
        <w:pStyle w:val="BodyText"/>
      </w:pPr>
      <w:r>
        <w:t xml:space="preserve">Discount (Early Engagement — 5%)</w:t>
      </w:r>
      <w:r>
        <w:t xml:space="preserve"> </w:t>
      </w:r>
      <w:r>
        <w:t xml:space="preserve">-$1,222.00</w:t>
      </w:r>
    </w:p>
    <w:p>
      <w:pPr>
        <w:pStyle w:val="BodyText"/>
      </w:pPr>
      <w:r>
        <w:t xml:space="preserve">Adjustment</w:t>
      </w:r>
      <w:r>
        <w:t xml:space="preserve"> </w:t>
      </w:r>
      <w:r>
        <w:t xml:space="preserve">$23,218.00</w:t>
      </w:r>
    </w:p>
    <w:p>
      <w:pPr>
        <w:pStyle w:val="BodyText"/>
      </w:pPr>
      <w:r>
        <w:t xml:space="preserve">BC PST (5%)</w:t>
      </w:r>
      <w:r>
        <w:t xml:space="preserve"> </w:t>
      </w:r>
      <w:r>
        <w:t xml:space="preserve">$1,160.90</w:t>
      </w:r>
    </w:p>
    <w:p>
      <w:pPr>
        <w:pStyle w:val="BodyText"/>
      </w:pPr>
      <w:r>
        <w:t xml:space="preserve">Grand Total Due (CAD)</w:t>
      </w:r>
      <w:r>
        <w:t xml:space="preserve"> </w:t>
      </w:r>
      <w:r>
        <w:t xml:space="preserve">$24,378.90</w:t>
      </w:r>
    </w:p>
    <w:bookmarkStart w:id="24" w:name="payment-terms-instructions"/>
    <w:p>
      <w:pPr>
        <w:pStyle w:val="Heading4"/>
      </w:pPr>
      <w:r>
        <w:t xml:space="preserve">Payment Terms &amp; Instructions</w:t>
      </w:r>
    </w:p>
    <w:p>
      <w:pPr>
        <w:pStyle w:val="FirstParagraph"/>
      </w:pPr>
      <w:r>
        <w:t xml:space="preserve">This Invoice is issued in accordance with the professional services agreement between Chen Design Studio (UX UI Designer) and Pacific Northwest Digital Inc., both operating within the Province of British Columbia, Canada Vancouver metropolitan area.</w:t>
      </w:r>
    </w:p>
    <w:p>
      <w:pPr>
        <w:numPr>
          <w:ilvl w:val="0"/>
          <w:numId w:val="1001"/>
        </w:numPr>
        <w:pStyle w:val="Compact"/>
      </w:pPr>
      <w:r>
        <w:rPr>
          <w:bCs/>
          <w:b/>
        </w:rPr>
        <w:t xml:space="preserve">Payment Due:</w:t>
      </w:r>
      <w:r>
        <w:t xml:space="preserve"> </w:t>
      </w:r>
      <w:r>
        <w:t xml:space="preserve">Full payment of $24,378.90 CAD is due within 30 calendar days of the Invoice date (by July 12, 2025).</w:t>
      </w:r>
    </w:p>
    <w:p>
      <w:pPr>
        <w:numPr>
          <w:ilvl w:val="0"/>
          <w:numId w:val="1001"/>
        </w:numPr>
        <w:pStyle w:val="Compact"/>
      </w:pPr>
      <w:r>
        <w:rPr>
          <w:bCs/>
          <w:b/>
        </w:rPr>
        <w:t xml:space="preserve">Payment Method:</w:t>
      </w:r>
      <w:r>
        <w:t xml:space="preserve"> </w:t>
      </w:r>
      <w:r>
        <w:t xml:space="preserve">Electronic Funds Transfer (EFT) to the account below, or certified cheque mailed to the Vancouver office address listed above.</w:t>
      </w:r>
    </w:p>
    <w:p>
      <w:pPr>
        <w:numPr>
          <w:ilvl w:val="0"/>
          <w:numId w:val="1001"/>
        </w:numPr>
        <w:pStyle w:val="Compact"/>
      </w:pPr>
      <w:r>
        <w:rPr>
          <w:bCs/>
          <w:b/>
        </w:rPr>
        <w:t xml:space="preserve">Bank:</w:t>
      </w:r>
      <w:r>
        <w:t xml:space="preserve"> </w:t>
      </w:r>
      <w:r>
        <w:t xml:space="preserve">Royal Bank of Canada — Vancouver Downtown Branch</w:t>
      </w:r>
    </w:p>
    <w:p>
      <w:pPr>
        <w:numPr>
          <w:ilvl w:val="0"/>
          <w:numId w:val="1001"/>
        </w:numPr>
        <w:pStyle w:val="Compact"/>
      </w:pPr>
      <w:r>
        <w:rPr>
          <w:bCs/>
          <w:b/>
        </w:rPr>
        <w:t xml:space="preserve">Account Name:</w:t>
      </w:r>
      <w:r>
        <w:t xml:space="preserve"> </w:t>
      </w:r>
      <w:r>
        <w:t xml:space="preserve">Chen Design Studio</w:t>
      </w:r>
    </w:p>
    <w:p>
      <w:pPr>
        <w:numPr>
          <w:ilvl w:val="0"/>
          <w:numId w:val="1001"/>
        </w:numPr>
        <w:pStyle w:val="Compact"/>
      </w:pPr>
      <w:r>
        <w:rPr>
          <w:bCs/>
          <w:b/>
        </w:rPr>
        <w:t xml:space="preserve">Transit No.:</w:t>
      </w:r>
      <w:r>
        <w:t xml:space="preserve"> </w:t>
      </w:r>
      <w:r>
        <w:t xml:space="preserve">00210  | </w:t>
      </w:r>
      <w:r>
        <w:t xml:space="preserve"> </w:t>
      </w:r>
      <w:r>
        <w:rPr>
          <w:bCs/>
          <w:b/>
        </w:rPr>
        <w:t xml:space="preserve">Account No.:</w:t>
      </w:r>
      <w:r>
        <w:t xml:space="preserve"> </w:t>
      </w:r>
      <w:r>
        <w:t xml:space="preserve">458721936  | </w:t>
      </w:r>
      <w:r>
        <w:t xml:space="preserve"> </w:t>
      </w:r>
      <w:r>
        <w:rPr>
          <w:bCs/>
          <w:b/>
        </w:rPr>
        <w:t xml:space="preserve">Institution No.:</w:t>
      </w:r>
      <w:r>
        <w:t xml:space="preserve"> </w:t>
      </w:r>
      <w:r>
        <w:t xml:space="preserve">003</w:t>
      </w:r>
    </w:p>
    <w:p>
      <w:pPr>
        <w:numPr>
          <w:ilvl w:val="0"/>
          <w:numId w:val="1001"/>
        </w:numPr>
        <w:pStyle w:val="Compact"/>
      </w:pPr>
      <w:r>
        <w:rPr>
          <w:bCs/>
          <w:b/>
        </w:rPr>
        <w:t xml:space="preserve">Late Payment:</w:t>
      </w:r>
      <w:r>
        <w:t xml:space="preserve"> </w:t>
      </w:r>
      <w:r>
        <w:t xml:space="preserve">A penalty of 1.5% per month will be applied to any outstanding balance past the due date, in compliance with the British Columbia Business Practices and Consumer Protection Act.</w:t>
      </w:r>
    </w:p>
    <w:p>
      <w:pPr>
        <w:numPr>
          <w:ilvl w:val="0"/>
          <w:numId w:val="1001"/>
        </w:numPr>
        <w:pStyle w:val="Compact"/>
      </w:pPr>
      <w:r>
        <w:rPr>
          <w:bCs/>
          <w:b/>
        </w:rPr>
        <w:t xml:space="preserve">Disputes:</w:t>
      </w:r>
      <w:r>
        <w:t xml:space="preserve"> </w:t>
      </w:r>
      <w:r>
        <w:t xml:space="preserve">Any discrepancies regarding this Invoice must be communicated in writing within 10 business days of receipt to the UX UI Designer at the email address provided above.</w:t>
      </w:r>
    </w:p>
    <w:bookmarkEnd w:id="24"/>
    <w:bookmarkStart w:id="25" w:name="additional-notes-terms-of-service"/>
    <w:p>
      <w:pPr>
        <w:pStyle w:val="Heading4"/>
      </w:pPr>
      <w:r>
        <w:t xml:space="preserve">Additional Notes &amp; Terms of Service</w:t>
      </w:r>
    </w:p>
    <w:p>
      <w:pPr>
        <w:pStyle w:val="FirstParagraph"/>
      </w:pPr>
      <w:r>
        <w:t xml:space="preserve">This Invoice covers all UX UI Designer professional services rendered during the engagement period of May 5, 2025, through June 12, 2025, in Canada Vancouver. All deliverables, including but not limited to user research reports, wireframe files, high-fidelity UI mockups, the Figma design system library, usability testing recordings, and developer handoff documentation, have been transferred to the client via the shared project workspace as of the Invoice date.</w:t>
      </w:r>
    </w:p>
    <w:p>
      <w:pPr>
        <w:pStyle w:val="BodyText"/>
      </w:pPr>
      <w:r>
        <w:t xml:space="preserve">All intellectual property rights to the final UX UI design deliverables transfer to Pacific Northwest Digital Inc. upon full and final payment of this Invoice. The UX UI Designer retains the right to display completed work in professional portfolios and case studies, subject to a 30-day embargo period following public launch of the product.</w:t>
      </w:r>
    </w:p>
    <w:p>
      <w:pPr>
        <w:pStyle w:val="BodyText"/>
      </w:pPr>
      <w:r>
        <w:t xml:space="preserve">This Invoice is governed by the laws of the Province of British Columbia and the federal laws of Canada applicable therein. Any disputes arising from this Invoice or the underlying services agreement shall be resolved through mediation in Vancouver, BC, before proceeding to litigation in the Supreme Court of British Columbia.</w:t>
      </w:r>
    </w:p>
    <w:p>
      <w:pPr>
        <w:pStyle w:val="BodyText"/>
      </w:pPr>
      <w:r>
        <w:t xml:space="preserve">Thank you for engaging the services of a dedicated UX UI Designer based in Canada Vancouver. We appreciate the opportunity to contribute to the digital experience of your organization and look forward to continued collaboration.</w:t>
      </w:r>
    </w:p>
    <w:bookmarkEnd w:id="25"/>
    <w:p>
      <w:pPr>
        <w:pStyle w:val="BodyText"/>
      </w:pPr>
      <w:r>
        <w:rPr>
          <w:bCs/>
          <w:b/>
        </w:rPr>
        <w:t xml:space="preserve">Chen Design Studio</w:t>
      </w:r>
      <w:r>
        <w:t xml:space="preserve"> </w:t>
      </w:r>
      <w:r>
        <w:t xml:space="preserve">— UX UI Designer — 1284 West Georgia Street, Suite 450, Vancouver, BC V6E 1Y2, Canada</w:t>
      </w:r>
    </w:p>
    <w:p>
      <w:pPr>
        <w:pStyle w:val="BodyText"/>
      </w:pPr>
      <w:r>
        <w:t xml:space="preserve">This Invoice was generated electronically and is valid without a physical signature. Invoice Reference: INV-2025-VAN-00472 | Page 1 of 1</w:t>
      </w:r>
    </w:p>
    <w:p>
      <w:pPr>
        <w:pStyle w:val="BodyText"/>
      </w:pPr>
      <w:r>
        <w:t xml:space="preserve">© 2025 Chen Design Studio. All rights reserved. Registered in British Columbia, Canada.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Canada Vancouver</dc:title>
  <dc:creator/>
  <dc:language>en</dc:language>
  <cp:keywords/>
  <dcterms:created xsi:type="dcterms:W3CDTF">2026-10-10T06:48:48Z</dcterms:created>
  <dcterms:modified xsi:type="dcterms:W3CDTF">2026-10-10T06:48:48Z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