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ixelcraft-studio"/>
    <w:p>
      <w:pPr>
        <w:pStyle w:val="Heading1"/>
      </w:pPr>
      <w:r>
        <w:t xml:space="preserve">PixelCraft Studio</w:t>
      </w:r>
    </w:p>
    <w:p>
      <w:pPr>
        <w:pStyle w:val="FirstParagraph"/>
      </w:pPr>
      <w:r>
        <w:t xml:space="preserve">Professional UX UI Designer Services</w:t>
      </w:r>
    </w:p>
    <w:p>
      <w:pPr>
        <w:pStyle w:val="BodyText"/>
      </w:pPr>
      <w:r>
        <w:t xml:space="preserve">12 Avenue Cheikh Anta Diop, Plateau</w:t>
      </w:r>
    </w:p>
    <w:p>
      <w:pPr>
        <w:pStyle w:val="BodyText"/>
      </w:pPr>
      <w:r>
        <w:t xml:space="preserve">Dakar, Senegal</w:t>
      </w:r>
    </w:p>
    <w:p>
      <w:pPr>
        <w:pStyle w:val="BodyText"/>
      </w:pPr>
      <w:r>
        <w:t xml:space="preserve">Tel: +221 33 800 12 34 | Email: billing@pixelcraft-studio.sn</w:t>
      </w:r>
    </w:p>
    <w:p>
      <w:pPr>
        <w:pStyle w:val="BodyText"/>
      </w:pPr>
      <w:r>
        <w:t xml:space="preserve">RC: SN-DKR-2024-005871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bookmarkEnd w:id="21"/>
    <w:bookmarkStart w:id="22" w:name="bill-to-client"/>
    <w:p>
      <w:pPr>
        <w:pStyle w:val="Heading3"/>
      </w:pPr>
      <w:r>
        <w:t xml:space="preserve">Bill To (Client)</w:t>
      </w:r>
    </w:p>
    <w:p>
      <w:pPr>
        <w:pStyle w:val="FirstParagraph"/>
      </w:pPr>
      <w:r>
        <w:rPr>
          <w:bCs/>
          <w:b/>
        </w:rPr>
        <w:t xml:space="preserve">TechNova Solutions SARL</w:t>
      </w:r>
    </w:p>
    <w:p>
      <w:pPr>
        <w:pStyle w:val="BodyText"/>
      </w:pPr>
      <w:r>
        <w:t xml:space="preserve">Attn: Mr. Ousmane Ndiaye, Project Director</w:t>
      </w:r>
    </w:p>
    <w:p>
      <w:pPr>
        <w:pStyle w:val="BodyText"/>
      </w:pPr>
      <w:r>
        <w:t xml:space="preserve">45 Boulevard de la République</w:t>
      </w:r>
    </w:p>
    <w:p>
      <w:pPr>
        <w:pStyle w:val="BodyText"/>
      </w:pPr>
      <w:r>
        <w:t xml:space="preserve">Dakar, Senegal</w:t>
      </w:r>
    </w:p>
    <w:p>
      <w:pPr>
        <w:pStyle w:val="BodyText"/>
      </w:pPr>
      <w:r>
        <w:t xml:space="preserve">Tel: +221 77 555 89 01</w:t>
      </w:r>
    </w:p>
    <w:p>
      <w:pPr>
        <w:pStyle w:val="BodyText"/>
      </w:pPr>
      <w:r>
        <w:t xml:space="preserve">Email: o.ndiaye@technova.sn</w:t>
      </w:r>
    </w:p>
    <w:p>
      <w:pPr>
        <w:pStyle w:val="BodyText"/>
      </w:pPr>
      <w:r>
        <w:t xml:space="preserve">NIF: SN-2023-448712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Mobile Banking App Redesign</w:t>
      </w:r>
    </w:p>
    <w:p>
      <w:pPr>
        <w:pStyle w:val="BodyText"/>
      </w:pPr>
      <w:r>
        <w:rPr>
          <w:bCs/>
          <w:b/>
        </w:rPr>
        <w:t xml:space="preserve">Contract Ref:</w:t>
      </w:r>
      <w:r>
        <w:t xml:space="preserve"> </w:t>
      </w:r>
      <w:r>
        <w:t xml:space="preserve">TN-UX-2025-019</w:t>
      </w:r>
    </w:p>
    <w:p>
      <w:pPr>
        <w:pStyle w:val="BodyText"/>
      </w:pPr>
      <w:r>
        <w:rPr>
          <w:bCs/>
          <w:b/>
        </w:rPr>
        <w:t xml:space="preserve">Location:</w:t>
      </w:r>
      <w:r>
        <w:t xml:space="preserve"> </w:t>
      </w:r>
      <w:r>
        <w:t xml:space="preserve">Senegal Dakar</w:t>
      </w:r>
    </w:p>
    <w:p>
      <w:pPr>
        <w:pStyle w:val="BodyText"/>
      </w:pPr>
      <w:r>
        <w:rPr>
          <w:bCs/>
          <w:b/>
        </w:rPr>
        <w:t xml:space="preserve">Duration:</w:t>
      </w:r>
      <w:r>
        <w:t xml:space="preserve"> </w:t>
      </w:r>
      <w:r>
        <w:t xml:space="preserve">1 March 2025 – 30 May 2025</w:t>
      </w:r>
    </w:p>
    <w:p>
      <w:pPr>
        <w:pStyle w:val="BodyText"/>
      </w:pPr>
      <w:r>
        <w:rPr>
          <w:bCs/>
          <w:b/>
        </w:rPr>
        <w:t xml:space="preserve">Lead UX UI Designer:</w:t>
      </w:r>
      <w:r>
        <w:t xml:space="preserve"> </w:t>
      </w:r>
      <w:r>
        <w:t xml:space="preserve">Awa Diop</w:t>
      </w:r>
    </w:p>
    <w:p>
      <w:pPr>
        <w:pStyle w:val="BodyText"/>
      </w:pPr>
      <w:r>
        <w:rPr>
          <w:bCs/>
          <w:b/>
        </w:rPr>
        <w:t xml:space="preserve">Client Contact:</w:t>
      </w:r>
      <w:r>
        <w:t xml:space="preserve"> </w:t>
      </w:r>
      <w:r>
        <w:t xml:space="preserve">Ousmane Ndiaye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Qty</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UX Research &amp; User Persona Development – Conducting in-depth user interviews, usability testing sessions, and competitive analysis for the mobile banking platform. The UX UI Designer team performed field research across multiple neighborhoods in Senegal Dakar to understand local user behaviors and digital literacy patterns.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Information Architecture &amp; Wireframing – Designing comprehensive site maps, user flows, and low-fidelity wireframes for all core banking modules including account management, transfers, bill payments, and transaction history. The UX UI Designer delivered 47 individual wireframe screens with annotated specifications.</w:t>
            </w:r>
          </w:p>
        </w:tc>
        <w:tc>
          <w:tcPr/>
          <w:p>
            <w:pPr>
              <w:pStyle w:val="Compact"/>
              <w:jc w:val="left"/>
            </w:pPr>
            <w:r>
              <w:t xml:space="preserve">3 weeks</w:t>
            </w:r>
          </w:p>
        </w:tc>
        <w:tc>
          <w:tcPr/>
          <w:p>
            <w:pPr>
              <w:pStyle w:val="Compact"/>
              <w:jc w:val="left"/>
            </w:pPr>
            <w:r>
              <w:t xml:space="preserve">520,000</w:t>
            </w:r>
          </w:p>
        </w:tc>
        <w:tc>
          <w:tcPr/>
          <w:p>
            <w:pPr>
              <w:pStyle w:val="Compact"/>
              <w:jc w:val="left"/>
            </w:pPr>
            <w:r>
              <w:t xml:space="preserve">1</w:t>
            </w:r>
          </w:p>
        </w:tc>
        <w:tc>
          <w:tcPr/>
          <w:p>
            <w:pPr>
              <w:pStyle w:val="Compact"/>
              <w:jc w:val="left"/>
            </w:pPr>
            <w:r>
              <w:t xml:space="preserve">520,000</w:t>
            </w:r>
          </w:p>
        </w:tc>
      </w:tr>
      <w:tr>
        <w:tc>
          <w:tcPr/>
          <w:p>
            <w:pPr>
              <w:pStyle w:val="Compact"/>
              <w:jc w:val="left"/>
            </w:pPr>
            <w:r>
              <w:t xml:space="preserve">3</w:t>
            </w:r>
          </w:p>
        </w:tc>
        <w:tc>
          <w:tcPr/>
          <w:p>
            <w:pPr>
              <w:pStyle w:val="Compact"/>
              <w:jc w:val="left"/>
            </w:pPr>
            <w:r>
              <w:t xml:space="preserve">High-Fidelity UI Design &amp; Design System – Creating pixel-perfect high-fidelity mockups, establishing a complete design system with component library, typography scale, color palette, and interaction guidelines. The UX UI Designer ensured all visual assets aligned with the client's brand identity while maintaining accessibility standards (WCAG 2.1 AA).</w:t>
            </w:r>
          </w:p>
        </w:tc>
        <w:tc>
          <w:tcPr/>
          <w:p>
            <w:pPr>
              <w:pStyle w:val="Compact"/>
              <w:jc w:val="left"/>
            </w:pPr>
            <w:r>
              <w:t xml:space="preserve">4 weeks</w:t>
            </w:r>
          </w:p>
        </w:tc>
        <w:tc>
          <w:tcPr/>
          <w:p>
            <w:pPr>
              <w:pStyle w:val="Compact"/>
              <w:jc w:val="left"/>
            </w:pPr>
            <w:r>
              <w:t xml:space="preserve">680,000</w:t>
            </w:r>
          </w:p>
        </w:tc>
        <w:tc>
          <w:tcPr/>
          <w:p>
            <w:pPr>
              <w:pStyle w:val="Compact"/>
              <w:jc w:val="left"/>
            </w:pPr>
            <w:r>
              <w:t xml:space="preserve">1</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Interactive Prototyping &amp; Usability Testing – Building clickable prototypes in Figma and conducting moderated usability testing sessions with 25 participants in Senegal Dakar. The UX UI Designer facilitated three rounds of iterative testing, documenting findings and implementing design refinements based on user feedback.</w:t>
            </w:r>
          </w:p>
        </w:tc>
        <w:tc>
          <w:tcPr/>
          <w:p>
            <w:pPr>
              <w:pStyle w:val="Compact"/>
              <w:jc w:val="left"/>
            </w:pPr>
            <w:r>
              <w:t xml:space="preserve">3 weeks</w:t>
            </w:r>
          </w:p>
        </w:tc>
        <w:tc>
          <w:tcPr/>
          <w:p>
            <w:pPr>
              <w:pStyle w:val="Compact"/>
              <w:jc w:val="left"/>
            </w:pPr>
            <w:r>
              <w:t xml:space="preserve">550,000</w:t>
            </w:r>
          </w:p>
        </w:tc>
        <w:tc>
          <w:tcPr/>
          <w:p>
            <w:pPr>
              <w:pStyle w:val="Compact"/>
              <w:jc w:val="left"/>
            </w:pPr>
            <w:r>
              <w:t xml:space="preserve">1</w:t>
            </w:r>
          </w:p>
        </w:tc>
        <w:tc>
          <w:tcPr/>
          <w:p>
            <w:pPr>
              <w:pStyle w:val="Compact"/>
              <w:jc w:val="left"/>
            </w:pPr>
            <w:r>
              <w:t xml:space="preserve">550,000</w:t>
            </w:r>
          </w:p>
        </w:tc>
      </w:tr>
      <w:tr>
        <w:tc>
          <w:tcPr/>
          <w:p>
            <w:pPr>
              <w:pStyle w:val="Compact"/>
              <w:jc w:val="left"/>
            </w:pPr>
            <w:r>
              <w:t xml:space="preserve">5</w:t>
            </w:r>
          </w:p>
        </w:tc>
        <w:tc>
          <w:tcPr/>
          <w:p>
            <w:pPr>
              <w:pStyle w:val="Compact"/>
              <w:jc w:val="left"/>
            </w:pPr>
            <w:r>
              <w:t xml:space="preserve">Developer Handoff &amp; Design QA – Preparing annotated design specifications, exporting assets in required formats, creating a comprehensive style guide document, and conducting design quality assurance reviews during the development phase. The UX UI Designer held weekly sync meetings with the development team in Dakar to ensure faithful implementation.</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1</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Post-Launch Support &amp; Design Iteration – Providing 30 days of post-launch design support, addressing UI bug reports, making minor visual adjustments, and preparing a design iteration roadmap for future feature releases. The UX UI Designer remained available for consultations via email and in-person meetings in Senegal Dakar.</w:t>
            </w:r>
          </w:p>
        </w:tc>
        <w:tc>
          <w:tcPr/>
          <w:p>
            <w:pPr>
              <w:pStyle w:val="Compact"/>
              <w:jc w:val="left"/>
            </w:pPr>
            <w:r>
              <w:t xml:space="preserve">1 month</w:t>
            </w:r>
          </w:p>
        </w:tc>
        <w:tc>
          <w:tcPr/>
          <w:p>
            <w:pPr>
              <w:pStyle w:val="Compact"/>
              <w:jc w:val="left"/>
            </w:pPr>
            <w:r>
              <w:t xml:space="preserve">300,000</w:t>
            </w:r>
          </w:p>
        </w:tc>
        <w:tc>
          <w:tcPr/>
          <w:p>
            <w:pPr>
              <w:pStyle w:val="Compact"/>
              <w:jc w:val="left"/>
            </w:pPr>
            <w:r>
              <w:t xml:space="preserve">1</w:t>
            </w:r>
          </w:p>
        </w:tc>
        <w:tc>
          <w:tcPr/>
          <w:p>
            <w:pPr>
              <w:pStyle w:val="Compact"/>
              <w:jc w:val="left"/>
            </w:pPr>
            <w:r>
              <w:t xml:space="preserve">300,000</w:t>
            </w:r>
          </w:p>
        </w:tc>
      </w:tr>
    </w:tbl>
    <w:p>
      <w:pPr>
        <w:pStyle w:val="BodyText"/>
      </w:pPr>
      <w:r>
        <w:t xml:space="preserve">Subtotal:</w:t>
      </w:r>
      <w:r>
        <w:t xml:space="preserve">2,880,000 XOF</w:t>
      </w:r>
    </w:p>
    <w:p>
      <w:pPr>
        <w:pStyle w:val="BodyText"/>
      </w:pPr>
      <w:r>
        <w:t xml:space="preserve">VAT (18%):</w:t>
      </w:r>
      <w:r>
        <w:t xml:space="preserve">518,400 XOF</w:t>
      </w:r>
    </w:p>
    <w:p>
      <w:pPr>
        <w:pStyle w:val="BodyText"/>
      </w:pPr>
      <w:r>
        <w:t xml:space="preserve">Local Tax (2%):</w:t>
      </w:r>
      <w:r>
        <w:t xml:space="preserve">57,600 XOF</w:t>
      </w:r>
    </w:p>
    <w:p>
      <w:pPr>
        <w:pStyle w:val="BodyText"/>
      </w:pPr>
      <w:r>
        <w:t xml:space="preserve">Discount (Early Payment 5%):</w:t>
      </w:r>
      <w:r>
        <w:t xml:space="preserve">-144,000 XOF</w:t>
      </w:r>
    </w:p>
    <w:p>
      <w:pPr>
        <w:pStyle w:val="BodyText"/>
      </w:pPr>
      <w:r>
        <w:t xml:space="preserve">TOTAL DUE:</w:t>
      </w:r>
      <w:r>
        <w:t xml:space="preserve">2,312,000 XOF</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Société Générale Sénégal</w:t>
      </w:r>
    </w:p>
    <w:p>
      <w:pPr>
        <w:pStyle w:val="BodyText"/>
      </w:pPr>
      <w:r>
        <w:rPr>
          <w:bCs/>
          <w:b/>
        </w:rPr>
        <w:t xml:space="preserve">Account Name:</w:t>
      </w:r>
      <w:r>
        <w:t xml:space="preserve"> </w:t>
      </w:r>
      <w:r>
        <w:t xml:space="preserve">PixelCraft Studio SARL</w:t>
      </w:r>
    </w:p>
    <w:p>
      <w:pPr>
        <w:pStyle w:val="BodyText"/>
      </w:pPr>
      <w:r>
        <w:rPr>
          <w:bCs/>
          <w:b/>
        </w:rPr>
        <w:t xml:space="preserve">IBAN:</w:t>
      </w:r>
      <w:r>
        <w:t xml:space="preserve"> </w:t>
      </w:r>
      <w:r>
        <w:t xml:space="preserve">SN09 0002 3010 0000 1234 5678 901</w:t>
      </w:r>
    </w:p>
    <w:p>
      <w:pPr>
        <w:pStyle w:val="BodyText"/>
      </w:pPr>
      <w:r>
        <w:rPr>
          <w:bCs/>
          <w:b/>
        </w:rPr>
        <w:t xml:space="preserve">SWIFT/BIC:</w:t>
      </w:r>
      <w:r>
        <w:t xml:space="preserve"> </w:t>
      </w:r>
      <w:r>
        <w:t xml:space="preserve">SOGESNDS</w:t>
      </w:r>
    </w:p>
    <w:p>
      <w:pPr>
        <w:pStyle w:val="BodyText"/>
      </w:pPr>
      <w:r>
        <w:rPr>
          <w:bCs/>
          <w:b/>
        </w:rPr>
        <w:t xml:space="preserve">Reference:</w:t>
      </w:r>
      <w:r>
        <w:t xml:space="preserve"> </w:t>
      </w:r>
      <w:r>
        <w:t xml:space="preserve">Please cite Invoice No. PC-2025-00472 in your payment reference.</w:t>
      </w:r>
    </w:p>
    <w:p>
      <w:pPr>
        <w:pStyle w:val="BodyText"/>
      </w:pPr>
      <w:r>
        <w:rPr>
          <w:bCs/>
          <w:b/>
        </w:rPr>
        <w:t xml:space="preserve">Alternative:</w:t>
      </w:r>
      <w:r>
        <w:t xml:space="preserve"> </w:t>
      </w:r>
      <w:r>
        <w:t xml:space="preserve">Mobile Money (Orange Money / Wave) – +221 77 555 89 01</w:t>
      </w:r>
    </w:p>
    <w:p>
      <w:pPr>
        <w:pStyle w:val="BodyText"/>
      </w:pPr>
      <w:r>
        <w:rPr>
          <w:bCs/>
          <w:b/>
        </w:rPr>
        <w:t xml:space="preserve">Note:</w:t>
      </w:r>
      <w:r>
        <w:t xml:space="preserve"> </w:t>
      </w:r>
      <w:r>
        <w:t xml:space="preserve">Payments must be received within 15 calendar days of the issue date. Late payments are subject to a 1.5% monthly penalty as per Senegalese commercial code.</w:t>
      </w:r>
    </w:p>
    <w:bookmarkEnd w:id="24"/>
    <w:bookmarkStart w:id="25" w:name="important-notes-terms"/>
    <w:p>
      <w:pPr>
        <w:pStyle w:val="Heading3"/>
      </w:pPr>
      <w:r>
        <w:t xml:space="preserve">Important Notes &amp; Terms</w:t>
      </w:r>
    </w:p>
    <w:p>
      <w:pPr>
        <w:pStyle w:val="FirstParagraph"/>
      </w:pPr>
      <w:r>
        <w:t xml:space="preserve">1. This Invoice covers all UX UI Designer services rendered between 1 March 2025 and 30 May 2025 for the Mobile Banking App Redesign project. No additional charges will be applied for work completed within the agreed scope.</w:t>
      </w:r>
    </w:p>
    <w:p>
      <w:pPr>
        <w:pStyle w:val="BodyText"/>
      </w:pPr>
      <w:r>
        <w:t xml:space="preserve">2. All intellectual property rights for the final design deliverables transfer to TechNova Solutions SARL upon full payment of this Invoice. Source files (Figma, Sketch) will be delivered via secure cloud link within 5 business days of payment confirmation.</w:t>
      </w:r>
    </w:p>
    <w:p>
      <w:pPr>
        <w:pStyle w:val="BodyText"/>
      </w:pPr>
      <w:r>
        <w:t xml:space="preserve">3. The UX UI Designer team operated primarily from the PixelCraft Studio office in Plateau, Dakar, with on-site visits to the client's premises in Senegal Dakar as required by the project schedule.</w:t>
      </w:r>
    </w:p>
    <w:p>
      <w:pPr>
        <w:pStyle w:val="BodyText"/>
      </w:pPr>
      <w:r>
        <w:t xml:space="preserve">4. This Invoice is valid for 30 days from the issue date. After this period, the amounts listed may be subject to revision based on current exchange rates and applicable tax regulations in Senegal.</w:t>
      </w:r>
    </w:p>
    <w:p>
      <w:pPr>
        <w:pStyle w:val="BodyText"/>
      </w:pPr>
      <w:r>
        <w:t xml:space="preserve">5. Any disputes arising from this Invoice shall be resolved through the competent commercial courts of Dakar, Senegal, in accordance with the OHADA Uniform Act on Commercial Law.</w:t>
      </w:r>
    </w:p>
    <w:p>
      <w:pPr>
        <w:pStyle w:val="BodyText"/>
      </w:pPr>
      <w:r>
        <w:t xml:space="preserve">6. All communications regarding this Invoice should be directed to the billing department at billing@pixelcraft-studio.sn or by phone at +221 33 800 12 34 during business hours (Monday to Friday, 08:00–17:00 GMT).</w:t>
      </w:r>
    </w:p>
    <w:bookmarkEnd w:id="25"/>
    <w:p>
      <w:pPr>
        <w:pStyle w:val="BodyText"/>
      </w:pPr>
      <w:r>
        <w:t xml:space="preserve">Authorized Signature – PixelCraft Studio</w:t>
      </w:r>
      <w:r>
        <w:br/>
      </w:r>
      <w:r>
        <w:t xml:space="preserve">Prepared by: Awa Diop, Lead UX UI Designer</w:t>
      </w:r>
    </w:p>
    <w:p>
      <w:pPr>
        <w:pStyle w:val="BodyText"/>
      </w:pPr>
      <w:r>
        <w:t xml:space="preserve">Client Acknowledgment – TechNova Solutions SARL</w:t>
      </w:r>
      <w:r>
        <w:br/>
      </w:r>
      <w:r>
        <w:t xml:space="preserve">Received by: Ousmane Ndiaye, Project Director</w:t>
      </w:r>
    </w:p>
    <w:p>
      <w:pPr>
        <w:pStyle w:val="BodyText"/>
      </w:pPr>
      <w:r>
        <w:rPr>
          <w:bCs/>
          <w:b/>
        </w:rPr>
        <w:t xml:space="preserve">PixelCraft Studio SARL</w:t>
      </w:r>
      <w:r>
        <w:t xml:space="preserve"> </w:t>
      </w:r>
      <w:r>
        <w:t xml:space="preserve">– Professional UX UI Designer Services | Dakar, Senegal</w:t>
      </w:r>
    </w:p>
    <w:p>
      <w:pPr>
        <w:pStyle w:val="BodyText"/>
      </w:pPr>
      <w:r>
        <w:t xml:space="preserve">This Invoice was generated electronically and is valid without a physical stamp or signature in accordance with Senegalese electronic commerce regulations (Law No. 2008-12 of 25 February 2008).</w:t>
      </w:r>
    </w:p>
    <w:p>
      <w:pPr>
        <w:pStyle w:val="BodyText"/>
      </w:pPr>
      <w:r>
        <w:t xml:space="preserve">Thank you for choosing PixelCraft Studio for your UX UI Designer needs in Senegal Dakar. We look forward to continuing our partnership.</w:t>
      </w:r>
    </w:p>
    <w:p>
      <w:pPr>
        <w:pStyle w:val="BodyText"/>
      </w:pPr>
      <w:r>
        <w:t xml:space="preserve">Invoice PC-2025-00472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Senegal Dakar</dc:title>
  <dc:creator/>
  <dc:language>en</dc:language>
  <cp:keywords/>
  <dcterms:created xsi:type="dcterms:W3CDTF">2026-10-10T06:42:24Z</dcterms:created>
  <dcterms:modified xsi:type="dcterms:W3CDTF">2026-10-10T06:42:24Z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