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invoice"/>
    <w:p>
      <w:pPr>
        <w:pStyle w:val="Heading1"/>
      </w:pPr>
      <w:r>
        <w:t xml:space="preserve">INVOICE</w:t>
      </w:r>
    </w:p>
    <w:p>
      <w:pPr>
        <w:pStyle w:val="FirstParagraph"/>
      </w:pPr>
      <w:r>
        <w:t xml:space="preserve">Professional UX UI Designer Services — Uganda Kampala</w:t>
      </w:r>
    </w:p>
    <w:p>
      <w:pPr>
        <w:pStyle w:val="BodyText"/>
      </w:pPr>
      <w:r>
        <w:t xml:space="preserve">PAID</w:t>
      </w:r>
    </w:p>
    <w:bookmarkEnd w:id="20"/>
    <w:bookmarkStart w:id="21" w:name="kampala-digital-design-studio"/>
    <w:p>
      <w:pPr>
        <w:pStyle w:val="Heading3"/>
      </w:pPr>
      <w:r>
        <w:t xml:space="preserve">Kampala Digital Design Studio</w:t>
      </w:r>
    </w:p>
    <w:p>
      <w:pPr>
        <w:pStyle w:val="FirstParagraph"/>
      </w:pPr>
      <w:r>
        <w:t xml:space="preserve">P.O. Box 4521, Kampala, Uganda</w:t>
      </w:r>
    </w:p>
    <w:p>
      <w:pPr>
        <w:pStyle w:val="BodyText"/>
      </w:pPr>
      <w:r>
        <w:t xml:space="preserve">Plot 14, Kampala Road, Kampala</w:t>
      </w:r>
    </w:p>
    <w:p>
      <w:pPr>
        <w:pStyle w:val="BodyText"/>
      </w:pPr>
      <w:r>
        <w:t xml:space="preserve">Tel: +256 700 123 456</w:t>
      </w:r>
    </w:p>
    <w:p>
      <w:pPr>
        <w:pStyle w:val="BodyText"/>
      </w:pPr>
      <w:r>
        <w:t xml:space="preserve">Email: billing@kampaladigitaldesign.ug</w:t>
      </w:r>
    </w:p>
    <w:p>
      <w:pPr>
        <w:pStyle w:val="BodyText"/>
      </w:pPr>
      <w:r>
        <w:t xml:space="preserve">TIN: UG-2019-45872-001</w:t>
      </w:r>
    </w:p>
    <w:bookmarkEnd w:id="21"/>
    <w:bookmarkStart w:id="22" w:name="invoice-details"/>
    <w:p>
      <w:pPr>
        <w:pStyle w:val="Heading4"/>
      </w:pPr>
      <w:r>
        <w:t xml:space="preserve">Invoice Details</w:t>
      </w:r>
    </w:p>
    <w:p>
      <w:pPr>
        <w:pStyle w:val="FirstParagraph"/>
      </w:pPr>
      <w:r>
        <w:t xml:space="preserve">Invoice Number:</w:t>
      </w:r>
      <w:r>
        <w:t xml:space="preserve"> </w:t>
      </w:r>
      <w:r>
        <w:t xml:space="preserve">KDD-2025-00347</w:t>
      </w:r>
    </w:p>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Currency:</w:t>
      </w:r>
      <w:r>
        <w:t xml:space="preserve"> </w:t>
      </w:r>
      <w:r>
        <w:t xml:space="preserve">Ugandan Shilling (UGX)</w:t>
      </w:r>
    </w:p>
    <w:bookmarkEnd w:id="22"/>
    <w:bookmarkStart w:id="23" w:name="billed-to"/>
    <w:p>
      <w:pPr>
        <w:pStyle w:val="Heading4"/>
      </w:pPr>
      <w:r>
        <w:t xml:space="preserve">Billed To</w:t>
      </w:r>
    </w:p>
    <w:p>
      <w:pPr>
        <w:pStyle w:val="FirstParagraph"/>
      </w:pPr>
      <w:r>
        <w:t xml:space="preserve">Client:</w:t>
      </w:r>
      <w:r>
        <w:t xml:space="preserve"> </w:t>
      </w:r>
      <w:r>
        <w:t xml:space="preserve">NileTech Solutions Ltd.</w:t>
      </w:r>
    </w:p>
    <w:p>
      <w:pPr>
        <w:pStyle w:val="BodyText"/>
      </w:pPr>
      <w:r>
        <w:t xml:space="preserve">Address:</w:t>
      </w:r>
      <w:r>
        <w:t xml:space="preserve"> </w:t>
      </w:r>
      <w:r>
        <w:t xml:space="preserve">Plot 7, Jinja Road, Kampala, Uganda</w:t>
      </w:r>
    </w:p>
    <w:p>
      <w:pPr>
        <w:pStyle w:val="BodyText"/>
      </w:pPr>
      <w:r>
        <w:t xml:space="preserve">Contact:</w:t>
      </w:r>
      <w:r>
        <w:t xml:space="preserve"> </w:t>
      </w:r>
      <w:r>
        <w:t xml:space="preserve">Mr. David Okello</w:t>
      </w:r>
    </w:p>
    <w:p>
      <w:pPr>
        <w:pStyle w:val="BodyText"/>
      </w:pPr>
      <w:r>
        <w:t xml:space="preserve">Email:</w:t>
      </w:r>
      <w:r>
        <w:t xml:space="preserve"> </w:t>
      </w:r>
      <w:r>
        <w:t xml:space="preserve">d.okello@niletech.co.ug</w:t>
      </w:r>
    </w:p>
    <w:p>
      <w:pPr>
        <w:pStyle w:val="BodyText"/>
      </w:pPr>
      <w:r>
        <w:t xml:space="preserve">TIN:</w:t>
      </w:r>
      <w:r>
        <w:t xml:space="preserve"> </w:t>
      </w:r>
      <w:r>
        <w:t xml:space="preserve">UG-2021-78341-002</w:t>
      </w:r>
    </w:p>
    <w:bookmarkEnd w:id="23"/>
    <w:bookmarkStart w:id="24" w:name="service-provider"/>
    <w:p>
      <w:pPr>
        <w:pStyle w:val="Heading4"/>
      </w:pPr>
      <w:r>
        <w:t xml:space="preserve">Service Provider</w:t>
      </w:r>
    </w:p>
    <w:p>
      <w:pPr>
        <w:pStyle w:val="FirstParagraph"/>
      </w:pPr>
      <w:r>
        <w:t xml:space="preserve">Role:</w:t>
      </w:r>
      <w:r>
        <w:t xml:space="preserve"> </w:t>
      </w:r>
      <w:r>
        <w:t xml:space="preserve">UX UI Designer</w:t>
      </w:r>
    </w:p>
    <w:p>
      <w:pPr>
        <w:pStyle w:val="BodyText"/>
      </w:pPr>
      <w:r>
        <w:t xml:space="preserve">Name:</w:t>
      </w:r>
      <w:r>
        <w:t xml:space="preserve"> </w:t>
      </w:r>
      <w:r>
        <w:t xml:space="preserve">Grace Nakato</w:t>
      </w:r>
    </w:p>
    <w:p>
      <w:pPr>
        <w:pStyle w:val="BodyText"/>
      </w:pPr>
      <w:r>
        <w:t xml:space="preserve">Location:</w:t>
      </w:r>
      <w:r>
        <w:t xml:space="preserve"> </w:t>
      </w:r>
      <w:r>
        <w:t xml:space="preserve">Uganda Kampala</w:t>
      </w:r>
    </w:p>
    <w:p>
      <w:pPr>
        <w:pStyle w:val="BodyText"/>
      </w:pPr>
      <w:r>
        <w:t xml:space="preserve">Engagement:</w:t>
      </w:r>
      <w:r>
        <w:t xml:space="preserve"> </w:t>
      </w:r>
      <w:r>
        <w:t xml:space="preserve">Full-time Contract</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User Research &amp; Usability Testing for mobile banking application. Conducted in-depth interviews with 25 end-users across Uganda Kampala to identify pain points in the existing digital banking interface.</w:t>
            </w:r>
          </w:p>
        </w:tc>
        <w:tc>
          <w:tcPr/>
          <w:p>
            <w:pPr>
              <w:pStyle w:val="Compact"/>
              <w:jc w:val="left"/>
            </w:pPr>
            <w:r>
              <w:t xml:space="preserve">Research Report</w:t>
            </w:r>
          </w:p>
        </w:tc>
        <w:tc>
          <w:tcPr/>
          <w:p>
            <w:pPr>
              <w:pStyle w:val="Compact"/>
              <w:jc w:val="left"/>
            </w:pPr>
            <w:r>
              <w:t xml:space="preserve">40</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Wireframing &amp; Information Architecture. Designed low-fidelity wireframes for 32 unique screens of the e-commerce platform, ensuring intuitive navigation patterns aligned with local user behaviour in Uganda Kampala.</w:t>
            </w:r>
          </w:p>
        </w:tc>
        <w:tc>
          <w:tcPr/>
          <w:p>
            <w:pPr>
              <w:pStyle w:val="Compact"/>
              <w:jc w:val="left"/>
            </w:pPr>
            <w:r>
              <w:t xml:space="preserve">Wireframe Set</w:t>
            </w:r>
          </w:p>
        </w:tc>
        <w:tc>
          <w:tcPr/>
          <w:p>
            <w:pPr>
              <w:pStyle w:val="Compact"/>
              <w:jc w:val="left"/>
            </w:pPr>
            <w:r>
              <w:t xml:space="preserve">60</w:t>
            </w:r>
          </w:p>
        </w:tc>
        <w:tc>
          <w:tcPr/>
          <w:p>
            <w:pPr>
              <w:pStyle w:val="Compact"/>
              <w:jc w:val="left"/>
            </w:pPr>
            <w:r>
              <w:t xml:space="preserve">180,000</w:t>
            </w:r>
          </w:p>
        </w:tc>
        <w:tc>
          <w:tcPr/>
          <w:p>
            <w:pPr>
              <w:pStyle w:val="Compact"/>
              <w:jc w:val="left"/>
            </w:pPr>
            <w:r>
              <w:t xml:space="preserve">10,800,000</w:t>
            </w:r>
          </w:p>
        </w:tc>
      </w:tr>
      <w:tr>
        <w:tc>
          <w:tcPr/>
          <w:p>
            <w:pPr>
              <w:pStyle w:val="Compact"/>
              <w:jc w:val="left"/>
            </w:pPr>
            <w:r>
              <w:t xml:space="preserve">3</w:t>
            </w:r>
          </w:p>
        </w:tc>
        <w:tc>
          <w:tcPr/>
          <w:p>
            <w:pPr>
              <w:pStyle w:val="Compact"/>
              <w:jc w:val="left"/>
            </w:pPr>
            <w:r>
              <w:t xml:space="preserve">High-Fidelity UI Design &amp; Design System Creation. Developed a comprehensive visual design system including colour palettes, typography, iconography, and component library for the enterprise dashboard application.</w:t>
            </w:r>
          </w:p>
        </w:tc>
        <w:tc>
          <w:tcPr/>
          <w:p>
            <w:pPr>
              <w:pStyle w:val="Compact"/>
              <w:jc w:val="left"/>
            </w:pPr>
            <w:r>
              <w:t xml:space="preserve">Design System</w:t>
            </w:r>
          </w:p>
        </w:tc>
        <w:tc>
          <w:tcPr/>
          <w:p>
            <w:pPr>
              <w:pStyle w:val="Compact"/>
              <w:jc w:val="left"/>
            </w:pPr>
            <w:r>
              <w:t xml:space="preserve">80</w:t>
            </w:r>
          </w:p>
        </w:tc>
        <w:tc>
          <w:tcPr/>
          <w:p>
            <w:pPr>
              <w:pStyle w:val="Compact"/>
              <w:jc w:val="left"/>
            </w:pPr>
            <w:r>
              <w:t xml:space="preserve">200,000</w:t>
            </w:r>
          </w:p>
        </w:tc>
        <w:tc>
          <w:tcPr/>
          <w:p>
            <w:pPr>
              <w:pStyle w:val="Compact"/>
              <w:jc w:val="left"/>
            </w:pPr>
            <w:r>
              <w:t xml:space="preserve">16,000,000</w:t>
            </w:r>
          </w:p>
        </w:tc>
      </w:tr>
      <w:tr>
        <w:tc>
          <w:tcPr/>
          <w:p>
            <w:pPr>
              <w:pStyle w:val="Compact"/>
              <w:jc w:val="left"/>
            </w:pPr>
            <w:r>
              <w:t xml:space="preserve">4</w:t>
            </w:r>
          </w:p>
        </w:tc>
        <w:tc>
          <w:tcPr/>
          <w:p>
            <w:pPr>
              <w:pStyle w:val="Compact"/>
              <w:jc w:val="left"/>
            </w:pPr>
            <w:r>
              <w:t xml:space="preserve">Interactive Prototyping &amp; User Testing. Built clickable prototypes in Figma and conducted 3 rounds of moderated usability testing sessions with stakeholders and end-users based in Uganda Kampala.</w:t>
            </w:r>
          </w:p>
        </w:tc>
        <w:tc>
          <w:tcPr/>
          <w:p>
            <w:pPr>
              <w:pStyle w:val="Compact"/>
              <w:jc w:val="left"/>
            </w:pPr>
            <w:r>
              <w:t xml:space="preserve">Prototype &amp; Test Results</w:t>
            </w:r>
          </w:p>
        </w:tc>
        <w:tc>
          <w:tcPr/>
          <w:p>
            <w:pPr>
              <w:pStyle w:val="Compact"/>
              <w:jc w:val="left"/>
            </w:pPr>
            <w:r>
              <w:t xml:space="preserve">50</w:t>
            </w:r>
          </w:p>
        </w:tc>
        <w:tc>
          <w:tcPr/>
          <w:p>
            <w:pPr>
              <w:pStyle w:val="Compact"/>
              <w:jc w:val="left"/>
            </w:pPr>
            <w:r>
              <w:t xml:space="preserve">200,000</w:t>
            </w:r>
          </w:p>
        </w:tc>
        <w:tc>
          <w:tcPr/>
          <w:p>
            <w:pPr>
              <w:pStyle w:val="Compact"/>
              <w:jc w:val="left"/>
            </w:pPr>
            <w:r>
              <w:t xml:space="preserve">10,000,000</w:t>
            </w:r>
          </w:p>
        </w:tc>
      </w:tr>
      <w:tr>
        <w:tc>
          <w:tcPr/>
          <w:p>
            <w:pPr>
              <w:pStyle w:val="Compact"/>
              <w:jc w:val="left"/>
            </w:pPr>
            <w:r>
              <w:t xml:space="preserve">5</w:t>
            </w:r>
          </w:p>
        </w:tc>
        <w:tc>
          <w:tcPr/>
          <w:p>
            <w:pPr>
              <w:pStyle w:val="Compact"/>
              <w:jc w:val="left"/>
            </w:pPr>
            <w:r>
              <w:t xml:space="preserve">Developer Handoff &amp; Design QA. Prepared annotated design specifications, exported assets, and conducted 4 quality assurance review sessions to ensure pixel-perfect implementation of the UX UI Designer deliverables.</w:t>
            </w:r>
          </w:p>
        </w:tc>
        <w:tc>
          <w:tcPr/>
          <w:p>
            <w:pPr>
              <w:pStyle w:val="Compact"/>
              <w:jc w:val="left"/>
            </w:pPr>
            <w:r>
              <w:t xml:space="preserve">Handoff Package</w:t>
            </w:r>
          </w:p>
        </w:tc>
        <w:tc>
          <w:tcPr/>
          <w:p>
            <w:pPr>
              <w:pStyle w:val="Compact"/>
              <w:jc w:val="left"/>
            </w:pPr>
            <w:r>
              <w:t xml:space="preserve">30</w:t>
            </w:r>
          </w:p>
        </w:tc>
        <w:tc>
          <w:tcPr/>
          <w:p>
            <w:pPr>
              <w:pStyle w:val="Compact"/>
              <w:jc w:val="left"/>
            </w:pPr>
            <w:r>
              <w:t xml:space="preserve">200,000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Post-Launch UX Audit &amp; Iteration. Performed a comprehensive post-launch user experience audit, identified 14 areas for improvement, and delivered an updated design iteration for the client's web portal serving customers across Uganda Kampala and surrounding regions.</w:t>
            </w:r>
          </w:p>
        </w:tc>
        <w:tc>
          <w:tcPr/>
          <w:p>
            <w:pPr>
              <w:pStyle w:val="Compact"/>
              <w:jc w:val="left"/>
            </w:pPr>
            <w:r>
              <w:t xml:space="preserve">Audit Report &amp; Revisions</w:t>
            </w:r>
          </w:p>
        </w:tc>
        <w:tc>
          <w:tcPr/>
          <w:p>
            <w:pPr>
              <w:pStyle w:val="Compact"/>
              <w:jc w:val="left"/>
            </w:pPr>
            <w:r>
              <w:t xml:space="preserve">25</w:t>
            </w:r>
          </w:p>
        </w:tc>
        <w:tc>
          <w:tcPr/>
          <w:p>
            <w:pPr>
              <w:pStyle w:val="Compact"/>
              <w:jc w:val="left"/>
            </w:pPr>
            <w:r>
              <w:t xml:space="preserve">220,000</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55,500,000 UGX</w:t>
            </w:r>
          </w:p>
        </w:tc>
      </w:tr>
      <w:tr>
        <w:tc>
          <w:tcPr/>
          <w:p>
            <w:pPr>
              <w:pStyle w:val="Compact"/>
              <w:jc w:val="left"/>
            </w:pPr>
            <w:r>
              <w:t xml:space="preserve">VAT (18%)</w:t>
            </w:r>
          </w:p>
        </w:tc>
        <w:tc>
          <w:tcPr/>
          <w:p>
            <w:pPr>
              <w:pStyle w:val="Compact"/>
              <w:jc w:val="left"/>
            </w:pPr>
            <w:r>
              <w:t xml:space="preserve">9,990,000 UGX</w:t>
            </w:r>
          </w:p>
        </w:tc>
      </w:tr>
      <w:tr>
        <w:tc>
          <w:tcPr/>
          <w:p>
            <w:pPr>
              <w:pStyle w:val="Compact"/>
              <w:jc w:val="left"/>
            </w:pPr>
            <w:r>
              <w:t xml:space="preserve">Service Fee (5%)</w:t>
            </w:r>
          </w:p>
        </w:tc>
        <w:tc>
          <w:tcPr/>
          <w:p>
            <w:pPr>
              <w:pStyle w:val="Compact"/>
              <w:jc w:val="left"/>
            </w:pPr>
            <w:r>
              <w:t xml:space="preserve">2,775,000 UGX</w:t>
            </w:r>
          </w:p>
        </w:tc>
      </w:tr>
      <w:tr>
        <w:tc>
          <w:tcPr/>
          <w:p>
            <w:pPr>
              <w:pStyle w:val="Compact"/>
              <w:jc w:val="left"/>
            </w:pPr>
            <w:r>
              <w:t xml:space="preserve">Discount (Early Payment)</w:t>
            </w:r>
          </w:p>
        </w:tc>
        <w:tc>
          <w:tcPr/>
          <w:p>
            <w:pPr>
              <w:pStyle w:val="Compact"/>
              <w:jc w:val="left"/>
            </w:pPr>
            <w:r>
              <w:t xml:space="preserve">-1,500,000 UGX</w:t>
            </w:r>
          </w:p>
        </w:tc>
      </w:tr>
      <w:tr>
        <w:tc>
          <w:tcPr/>
          <w:p>
            <w:pPr>
              <w:pStyle w:val="Compact"/>
              <w:jc w:val="left"/>
            </w:pPr>
            <w:r>
              <w:t xml:space="preserve">Grand Total Due</w:t>
            </w:r>
          </w:p>
        </w:tc>
        <w:tc>
          <w:tcPr/>
          <w:p>
            <w:pPr>
              <w:pStyle w:val="Compact"/>
              <w:jc w:val="left"/>
            </w:pPr>
            <w:r>
              <w:t xml:space="preserve">66,765,000 UGX</w:t>
            </w:r>
          </w:p>
        </w:tc>
      </w:tr>
    </w:tbl>
    <w:bookmarkStart w:id="25" w:name="payment-terms-conditions"/>
    <w:p>
      <w:pPr>
        <w:pStyle w:val="Heading4"/>
      </w:pPr>
      <w:r>
        <w:t xml:space="preserve">Payment Terms &amp; Conditions</w:t>
      </w:r>
    </w:p>
    <w:p>
      <w:pPr>
        <w:numPr>
          <w:ilvl w:val="0"/>
          <w:numId w:val="1001"/>
        </w:numPr>
        <w:pStyle w:val="Compact"/>
      </w:pPr>
      <w:r>
        <w:t xml:space="preserve">This Invoice is payable within 14 calendar days from the Invoice date of 15 June 2025. Payment is due no later than 30 June 2025.</w:t>
      </w:r>
    </w:p>
    <w:p>
      <w:pPr>
        <w:numPr>
          <w:ilvl w:val="0"/>
          <w:numId w:val="1001"/>
        </w:numPr>
        <w:pStyle w:val="Compact"/>
      </w:pPr>
      <w:r>
        <w:t xml:space="preserve">Payment shall be made via bank transfer to Kampala Digital Design Studio, Bank of Uganda, Account No. 0045-8821-3376, Branch: Kampala CBD, Uganda Kampala.</w:t>
      </w:r>
    </w:p>
    <w:p>
      <w:pPr>
        <w:numPr>
          <w:ilvl w:val="0"/>
          <w:numId w:val="1001"/>
        </w:numPr>
        <w:pStyle w:val="Compact"/>
      </w:pPr>
      <w:r>
        <w:t xml:space="preserve">All amounts stated in this Invoice are in Ugandan Shillings (UGX) and are inclusive of applicable taxes as per the Uganda Revenue Authority regulations.</w:t>
      </w:r>
    </w:p>
    <w:p>
      <w:pPr>
        <w:numPr>
          <w:ilvl w:val="0"/>
          <w:numId w:val="1001"/>
        </w:numPr>
        <w:pStyle w:val="Compact"/>
      </w:pPr>
      <w:r>
        <w:t xml:space="preserve">A late payment penalty of 2% per month will be applied to any outstanding balance beyond the due date specified in this Invoice.</w:t>
      </w:r>
    </w:p>
    <w:p>
      <w:pPr>
        <w:numPr>
          <w:ilvl w:val="0"/>
          <w:numId w:val="1001"/>
        </w:numPr>
        <w:pStyle w:val="Compact"/>
      </w:pPr>
      <w:r>
        <w:t xml:space="preserve">The UX UI Designer services described in this Invoice are considered complete upon client sign-off of all deliverables. No further revisions are included beyond the scope defined in the original service agreement.</w:t>
      </w:r>
    </w:p>
    <w:p>
      <w:pPr>
        <w:numPr>
          <w:ilvl w:val="0"/>
          <w:numId w:val="1001"/>
        </w:numPr>
        <w:pStyle w:val="Compact"/>
      </w:pPr>
      <w:r>
        <w:t xml:space="preserve">This Invoice is valid for 90 days from the date of issue. After this period, a revised Invoice may be issued reflecting any applicable rate adjustments.</w:t>
      </w:r>
    </w:p>
    <w:bookmarkEnd w:id="25"/>
    <w:bookmarkStart w:id="26" w:name="additional-notes"/>
    <w:p>
      <w:pPr>
        <w:pStyle w:val="Heading4"/>
      </w:pPr>
      <w:r>
        <w:t xml:space="preserve">Additional Notes</w:t>
      </w:r>
    </w:p>
    <w:p>
      <w:pPr>
        <w:pStyle w:val="FirstParagraph"/>
      </w:pPr>
      <w:r>
        <w:t xml:space="preserve">Thank you for engaging our UX UI Designer services for your digital transformation project. Kampala Digital Design Studio is proud to serve businesses in Uganda Kampala with world-class user experience and user interface design solutions. All intellectual property rights for the design deliverables outlined in this Invoice transfer to the client upon full and final payment. For any queries regarding this Invoice or the UX UI Designer engagement, please contact our billing department at billing@kampaladigitaldesign.ug or call +256 700 123 456 during business hours (Monday to Friday, 8:00 AM to 5:00 PM EAT).</w:t>
      </w:r>
    </w:p>
    <w:bookmarkEnd w:id="26"/>
    <w:p>
      <w:pPr>
        <w:pStyle w:val="BodyText"/>
      </w:pPr>
      <w:r>
        <w:rPr>
          <w:bCs/>
          <w:b/>
        </w:rPr>
        <w:t xml:space="preserve">Kampala Digital Design Studio</w:t>
      </w:r>
      <w:r>
        <w:t xml:space="preserve"> </w:t>
      </w:r>
      <w:r>
        <w:t xml:space="preserve">— Professional UX UI Designer Services in Uganda Kampala</w:t>
      </w:r>
    </w:p>
    <w:p>
      <w:pPr>
        <w:pStyle w:val="BodyText"/>
      </w:pPr>
      <w:r>
        <w:t xml:space="preserve">Registered in Uganda | TIN: UG-2019-45872-001 | This Invoice was generated electronically and is valid without a physical signature.</w:t>
      </w:r>
    </w:p>
    <w:p>
      <w:pPr>
        <w:pStyle w:val="BodyText"/>
      </w:pPr>
      <w:r>
        <w:t xml:space="preserve">Invoice Reference: KDD-2025-00347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Uganda Kampala</dc:title>
  <dc:creator/>
  <dc:language>en</dc:language>
  <cp:keywords/>
  <dcterms:created xsi:type="dcterms:W3CDTF">2026-10-10T07:20:50Z</dcterms:created>
  <dcterms:modified xsi:type="dcterms:W3CDTF">2026-10-10T07:20:50Z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