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Professional UX UI Designer Services</w:t>
      </w:r>
    </w:p>
    <w:p>
      <w:pPr>
        <w:pStyle w:val="BodyText"/>
      </w:pPr>
      <w:r>
        <w:t xml:space="preserve">Serving the United States Los Angeles Creative Community</w:t>
      </w:r>
    </w:p>
    <w:p>
      <w:pPr>
        <w:pStyle w:val="BodyText"/>
      </w:pPr>
      <w:r>
        <w:t xml:space="preserve">Official Invoice Document</w:t>
      </w:r>
    </w:p>
    <w:bookmarkEnd w:id="20"/>
    <w:p>
      <w:pPr>
        <w:pStyle w:val="BodyText"/>
      </w:pPr>
      <w:r>
        <w:rPr>
          <w:bCs/>
          <w:b/>
        </w:rPr>
        <w:t xml:space="preserve">Invoice Number:</w:t>
      </w:r>
      <w:r>
        <w:t xml:space="preserve"> </w:t>
      </w:r>
      <w:r>
        <w:t xml:space="preserve">INV-2025-LA-0487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Location:</w:t>
      </w:r>
      <w:r>
        <w:t xml:space="preserve"> </w:t>
      </w:r>
      <w:r>
        <w:t xml:space="preserve">United States Los Angeles, CA 90012</w:t>
      </w:r>
    </w:p>
    <w:bookmarkStart w:id="21" w:name="invoice-issued-by"/>
    <w:p>
      <w:pPr>
        <w:pStyle w:val="Heading3"/>
      </w:pPr>
      <w:r>
        <w:t xml:space="preserve">Invoice Issued By</w:t>
      </w:r>
    </w:p>
    <w:p>
      <w:pPr>
        <w:pStyle w:val="FirstParagraph"/>
      </w:pPr>
      <w:r>
        <w:rPr>
          <w:bCs/>
          <w:b/>
        </w:rPr>
        <w:t xml:space="preserve">Meridian Design Studio LLC</w:t>
      </w:r>
    </w:p>
    <w:p>
      <w:pPr>
        <w:pStyle w:val="BodyText"/>
      </w:pPr>
      <w:r>
        <w:t xml:space="preserve">Lead UX UI Designer: Alexandra Chen, FID</w:t>
      </w:r>
    </w:p>
    <w:p>
      <w:pPr>
        <w:pStyle w:val="BodyText"/>
      </w:pPr>
      <w:r>
        <w:t xml:space="preserve">4500 Sunset Boulevard, Suite 820</w:t>
      </w:r>
    </w:p>
    <w:p>
      <w:pPr>
        <w:pStyle w:val="BodyText"/>
      </w:pPr>
      <w:r>
        <w:t xml:space="preserve">United States Los Angeles, California 90027</w:t>
      </w:r>
    </w:p>
    <w:p>
      <w:pPr>
        <w:pStyle w:val="BodyText"/>
      </w:pPr>
      <w:r>
        <w:t xml:space="preserve">Tel: (310) 555-0142</w:t>
      </w:r>
    </w:p>
    <w:p>
      <w:pPr>
        <w:pStyle w:val="BodyText"/>
      </w:pPr>
      <w:r>
        <w:t xml:space="preserve">Email: billing@meridiandesignla.com</w:t>
      </w:r>
    </w:p>
    <w:p>
      <w:pPr>
        <w:pStyle w:val="BodyText"/>
      </w:pPr>
      <w:r>
        <w:t xml:space="preserve">EIN: 84-2917365</w:t>
      </w:r>
    </w:p>
    <w:bookmarkEnd w:id="21"/>
    <w:bookmarkStart w:id="22" w:name="invoice-billed-to"/>
    <w:p>
      <w:pPr>
        <w:pStyle w:val="Heading3"/>
      </w:pPr>
      <w:r>
        <w:t xml:space="preserve">Invoice Billed To</w:t>
      </w:r>
    </w:p>
    <w:p>
      <w:pPr>
        <w:pStyle w:val="FirstParagraph"/>
      </w:pPr>
      <w:r>
        <w:rPr>
          <w:bCs/>
          <w:b/>
        </w:rPr>
        <w:t xml:space="preserve">Pacific Crest Digital Solutions Inc.</w:t>
      </w:r>
    </w:p>
    <w:p>
      <w:pPr>
        <w:pStyle w:val="BodyText"/>
      </w:pPr>
      <w:r>
        <w:t xml:space="preserve">Attn: Marcus Webb, VP of Product</w:t>
      </w:r>
    </w:p>
    <w:p>
      <w:pPr>
        <w:pStyle w:val="BodyText"/>
      </w:pPr>
      <w:r>
        <w:t xml:space="preserve">2100 Century Park East, Floor 14</w:t>
      </w:r>
    </w:p>
    <w:p>
      <w:pPr>
        <w:pStyle w:val="BodyText"/>
      </w:pPr>
      <w:r>
        <w:t xml:space="preserve">United States Los Angeles, California 90067</w:t>
      </w:r>
    </w:p>
    <w:p>
      <w:pPr>
        <w:pStyle w:val="BodyText"/>
      </w:pPr>
      <w:r>
        <w:t xml:space="preserve">Tel: (213) 555-0891</w:t>
      </w:r>
    </w:p>
    <w:p>
      <w:pPr>
        <w:pStyle w:val="BodyText"/>
      </w:pPr>
      <w:r>
        <w:t xml:space="preserve">Email: m.webb@pacificcrestdigital.com</w:t>
      </w:r>
    </w:p>
    <w:p>
      <w:pPr>
        <w:pStyle w:val="BodyText"/>
      </w:pPr>
      <w:r>
        <w:t xml:space="preserve">Client Account: PCDS-2025-0034</w:t>
      </w:r>
    </w:p>
    <w:bookmarkEnd w:id="22"/>
    <w:p>
      <w:pPr>
        <w:pStyle w:val="BodyText"/>
      </w:pPr>
      <w:r>
        <w:t xml:space="preserve">#</w:t>
      </w:r>
    </w:p>
    <w:p>
      <w:pPr>
        <w:pStyle w:val="BodyText"/>
      </w:pPr>
      <w:r>
        <w:t xml:space="preserve">Service Description</w:t>
      </w:r>
    </w:p>
    <w:p>
      <w:pPr>
        <w:pStyle w:val="BodyText"/>
      </w:pPr>
      <w:r>
        <w:t xml:space="preserve">UX UI Designer Role</w:t>
      </w:r>
    </w:p>
    <w:p>
      <w:pPr>
        <w:pStyle w:val="BodyText"/>
      </w:pPr>
      <w:r>
        <w:t xml:space="preserve">Hours / Units</w:t>
      </w:r>
    </w:p>
    <w:p>
      <w:pPr>
        <w:pStyle w:val="BodyText"/>
      </w:pPr>
      <w:r>
        <w:t xml:space="preserve">Rate (USD)</w:t>
      </w:r>
    </w:p>
    <w:p>
      <w:pPr>
        <w:pStyle w:val="BodyText"/>
      </w:pPr>
      <w:r>
        <w:t xml:space="preserve">Amount (USD)</w:t>
      </w:r>
    </w:p>
    <w:p>
      <w:pPr>
        <w:pStyle w:val="BodyText"/>
      </w:pPr>
      <w:r>
        <w:t xml:space="preserve">01</w:t>
      </w:r>
    </w:p>
    <w:p>
      <w:pPr>
        <w:pStyle w:val="BodyText"/>
      </w:pPr>
      <w:r>
        <w:rPr>
          <w:bCs/>
          <w:b/>
        </w:rPr>
        <w:t xml:space="preserve">UX Research &amp; User Journey Mapping</w:t>
      </w:r>
    </w:p>
    <w:p>
      <w:pPr>
        <w:pStyle w:val="BodyText"/>
      </w:pPr>
      <w:r>
        <w:t xml:space="preserve">Comprehensive user research sessions conducted in the United States Los Angeles metropolitan area. Includes 12 participant interviews, heuristic evaluation of existing digital products, and creation of detailed user journey maps for the Pacific Crest mobile application platform.</w:t>
      </w:r>
    </w:p>
    <w:p>
      <w:pPr>
        <w:pStyle w:val="BodyText"/>
      </w:pPr>
      <w:r>
        <w:t xml:space="preserve">Lead UX UI Designer</w:t>
      </w:r>
    </w:p>
    <w:p>
      <w:pPr>
        <w:pStyle w:val="BodyText"/>
      </w:pPr>
      <w:r>
        <w:t xml:space="preserve">48 hrs</w:t>
      </w:r>
    </w:p>
    <w:p>
      <w:pPr>
        <w:pStyle w:val="BodyText"/>
      </w:pPr>
      <w:r>
        <w:t xml:space="preserve">$145.00</w:t>
      </w:r>
    </w:p>
    <w:p>
      <w:pPr>
        <w:pStyle w:val="BodyText"/>
      </w:pPr>
      <w:r>
        <w:t xml:space="preserve">$6,960.00</w:t>
      </w:r>
    </w:p>
    <w:p>
      <w:pPr>
        <w:pStyle w:val="BodyText"/>
      </w:pPr>
      <w:r>
        <w:t xml:space="preserve">02</w:t>
      </w:r>
    </w:p>
    <w:p>
      <w:pPr>
        <w:pStyle w:val="BodyText"/>
      </w:pPr>
      <w:r>
        <w:rPr>
          <w:bCs/>
          <w:b/>
        </w:rPr>
        <w:t xml:space="preserve">UI Design System &amp; Component Library Development</w:t>
      </w:r>
    </w:p>
    <w:p>
      <w:pPr>
        <w:pStyle w:val="BodyText"/>
      </w:pPr>
      <w:r>
        <w:t xml:space="preserve">Design and delivery of a scalable UI design system including 120+ reusable components, typography scales, color palettes, spacing tokens, and interaction guidelines. All assets delivered in Figma with full documentation for the development team based in United States Los Angeles.</w:t>
      </w:r>
    </w:p>
    <w:p>
      <w:pPr>
        <w:pStyle w:val="BodyText"/>
      </w:pPr>
      <w:r>
        <w:t xml:space="preserve">Senior UX UI Designer</w:t>
      </w:r>
    </w:p>
    <w:p>
      <w:pPr>
        <w:pStyle w:val="BodyText"/>
      </w:pPr>
      <w:r>
        <w:t xml:space="preserve">64 hrs</w:t>
      </w:r>
    </w:p>
    <w:p>
      <w:pPr>
        <w:pStyle w:val="BodyText"/>
      </w:pPr>
      <w:r>
        <w:t xml:space="preserve">$165.00</w:t>
      </w:r>
    </w:p>
    <w:p>
      <w:pPr>
        <w:pStyle w:val="BodyText"/>
      </w:pPr>
      <w:r>
        <w:t xml:space="preserve">$10,560.00</w:t>
      </w:r>
    </w:p>
    <w:p>
      <w:pPr>
        <w:pStyle w:val="BodyText"/>
      </w:pPr>
      <w:r>
        <w:t xml:space="preserve">03</w:t>
      </w:r>
    </w:p>
    <w:p>
      <w:pPr>
        <w:pStyle w:val="BodyText"/>
      </w:pPr>
      <w:r>
        <w:rPr>
          <w:bCs/>
          <w:b/>
        </w:rPr>
        <w:t xml:space="preserve">High-Fidelity Wireframing &amp; Prototyping</w:t>
      </w:r>
    </w:p>
    <w:p>
      <w:pPr>
        <w:pStyle w:val="BodyText"/>
      </w:pPr>
      <w:r>
        <w:t xml:space="preserve">Creation of 35+ high-fidelity wireframes and interactive prototypes for the e-commerce redesign project. Includes A/B testing variants, micro-interaction specifications, and responsive layout adaptations for desktop, tablet, and mobile breakpoints.</w:t>
      </w:r>
    </w:p>
    <w:p>
      <w:pPr>
        <w:pStyle w:val="BodyText"/>
      </w:pPr>
      <w:r>
        <w:t xml:space="preserve">UX UI Designer</w:t>
      </w:r>
    </w:p>
    <w:p>
      <w:pPr>
        <w:pStyle w:val="BodyText"/>
      </w:pPr>
      <w:r>
        <w:t xml:space="preserve">56 hrs</w:t>
      </w:r>
    </w:p>
    <w:p>
      <w:pPr>
        <w:pStyle w:val="BodyText"/>
      </w:pPr>
      <w:r>
        <w:t xml:space="preserve">$155.00</w:t>
      </w:r>
    </w:p>
    <w:p>
      <w:pPr>
        <w:pStyle w:val="BodyText"/>
      </w:pPr>
      <w:r>
        <w:t xml:space="preserve">$8,680.00</w:t>
      </w:r>
    </w:p>
    <w:p>
      <w:pPr>
        <w:pStyle w:val="BodyText"/>
      </w:pPr>
      <w:r>
        <w:t xml:space="preserve">04</w:t>
      </w:r>
    </w:p>
    <w:p>
      <w:pPr>
        <w:pStyle w:val="BodyText"/>
      </w:pPr>
      <w:r>
        <w:rPr>
          <w:bCs/>
          <w:b/>
        </w:rPr>
        <w:t xml:space="preserve">Usability Testing &amp; Iterative Design Refinement</w:t>
      </w:r>
    </w:p>
    <w:p>
      <w:pPr>
        <w:pStyle w:val="BodyText"/>
      </w:pPr>
      <w:r>
        <w:t xml:space="preserve">Three rounds of moderated usability testing sessions held at the Meridian Design Studio facility in United States Los Angeles. Analysis of user behavior data, identification of friction points, and iterative refinement of 18 critical interface screens based on quantitative and qualitative feedback.</w:t>
      </w:r>
    </w:p>
    <w:p>
      <w:pPr>
        <w:pStyle w:val="BodyText"/>
      </w:pPr>
      <w:r>
        <w:t xml:space="preserve">Lead UX UI Designer</w:t>
      </w:r>
    </w:p>
    <w:p>
      <w:pPr>
        <w:pStyle w:val="BodyText"/>
      </w:pPr>
      <w:r>
        <w:t xml:space="preserve">32 hrs</w:t>
      </w:r>
    </w:p>
    <w:p>
      <w:pPr>
        <w:pStyle w:val="BodyText"/>
      </w:pPr>
      <w:r>
        <w:t xml:space="preserve">$145.00</w:t>
      </w:r>
    </w:p>
    <w:p>
      <w:pPr>
        <w:pStyle w:val="BodyText"/>
      </w:pPr>
      <w:r>
        <w:t xml:space="preserve">$4,640.00</w:t>
      </w:r>
    </w:p>
    <w:p>
      <w:pPr>
        <w:pStyle w:val="BodyText"/>
      </w:pPr>
      <w:r>
        <w:t xml:space="preserve">05</w:t>
      </w:r>
    </w:p>
    <w:p>
      <w:pPr>
        <w:pStyle w:val="BodyText"/>
      </w:pPr>
      <w:r>
        <w:rPr>
          <w:bCs/>
          <w:b/>
        </w:rPr>
        <w:t xml:space="preserve">Design Handoff &amp; Developer Collaboration</w:t>
      </w:r>
    </w:p>
    <w:p>
      <w:pPr>
        <w:pStyle w:val="BodyText"/>
      </w:pPr>
      <w:r>
        <w:t xml:space="preserve">Full design-to-development handoff including annotated specifications, asset exports in all required formats, CSS property documentation, and two on-site collaboration workshops with the engineering team at the client's United States Los Angeles office. Includes 30 days of post-handoff design support.</w:t>
      </w:r>
    </w:p>
    <w:p>
      <w:pPr>
        <w:pStyle w:val="BodyText"/>
      </w:pPr>
      <w:r>
        <w:t xml:space="preserve">UX UI Designer</w:t>
      </w:r>
    </w:p>
    <w:p>
      <w:pPr>
        <w:pStyle w:val="BodyText"/>
      </w:pPr>
      <w:r>
        <w:t xml:space="preserve">24 hrs</w:t>
      </w:r>
    </w:p>
    <w:p>
      <w:pPr>
        <w:pStyle w:val="BodyText"/>
      </w:pPr>
      <w:r>
        <w:t xml:space="preserve">$150.00</w:t>
      </w:r>
    </w:p>
    <w:p>
      <w:pPr>
        <w:pStyle w:val="BodyText"/>
      </w:pPr>
      <w:r>
        <w:t xml:space="preserve">$3,600.00</w:t>
      </w:r>
    </w:p>
    <w:p>
      <w:pPr>
        <w:pStyle w:val="BodyText"/>
      </w:pPr>
      <w:r>
        <w:t xml:space="preserve">06</w:t>
      </w:r>
    </w:p>
    <w:p>
      <w:pPr>
        <w:pStyle w:val="BodyText"/>
      </w:pPr>
      <w:r>
        <w:rPr>
          <w:bCs/>
          <w:b/>
        </w:rPr>
        <w:t xml:space="preserve">Brand Identity Integration &amp; Visual Direction</w:t>
      </w:r>
    </w:p>
    <w:p>
      <w:pPr>
        <w:pStyle w:val="BodyText"/>
      </w:pPr>
      <w:r>
        <w:t xml:space="preserve">Alignment of the UX UI Designer deliverables with Pacific Crest Digital Solutions brand identity guidelines. Includes custom illustration sets, iconography design (45 icons), motion design specifications for key transitions, and visual direction documentation for ongoing design consistency.</w:t>
      </w:r>
    </w:p>
    <w:p>
      <w:pPr>
        <w:pStyle w:val="BodyText"/>
      </w:pPr>
      <w:r>
        <w:t xml:space="preserve">Senior UX UI Designer</w:t>
      </w:r>
    </w:p>
    <w:p>
      <w:pPr>
        <w:pStyle w:val="BodyText"/>
      </w:pPr>
      <w:r>
        <w:t xml:space="preserve">20 hrs</w:t>
      </w:r>
    </w:p>
    <w:p>
      <w:pPr>
        <w:pStyle w:val="BodyText"/>
      </w:pPr>
      <w:r>
        <w:t xml:space="preserve">$165.00</w:t>
      </w:r>
    </w:p>
    <w:p>
      <w:pPr>
        <w:pStyle w:val="BodyText"/>
      </w:pPr>
      <w:r>
        <w:t xml:space="preserve">$3,300.00</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$37,740.00</w:t>
            </w:r>
          </w:p>
        </w:tc>
      </w:tr>
      <w:tr>
        <w:tc>
          <w:tcPr/>
          <w:p>
            <w:pPr>
              <w:pStyle w:val="Compact"/>
              <w:jc w:val="left"/>
            </w:pPr>
            <w:r>
              <w:t xml:space="preserve">California Sales Tax (8.75%)</w:t>
            </w:r>
          </w:p>
        </w:tc>
        <w:tc>
          <w:tcPr/>
          <w:p>
            <w:pPr>
              <w:pStyle w:val="Compact"/>
              <w:jc w:val="left"/>
            </w:pPr>
            <w:r>
              <w:t xml:space="preserve">$3,302.25</w:t>
            </w:r>
          </w:p>
        </w:tc>
      </w:tr>
      <w:tr>
        <w:tc>
          <w:tcPr/>
          <w:p>
            <w:pPr>
              <w:pStyle w:val="Compact"/>
              <w:jc w:val="left"/>
            </w:pPr>
            <w:r>
              <w:t xml:space="preserve">United States Los Angeles Municipal Tax (0.3%)</w:t>
            </w:r>
          </w:p>
        </w:tc>
        <w:tc>
          <w:tcPr/>
          <w:p>
            <w:pPr>
              <w:pStyle w:val="Compact"/>
              <w:jc w:val="left"/>
            </w:pPr>
            <w:r>
              <w:t xml:space="preserve">$113.22</w:t>
            </w:r>
          </w:p>
        </w:tc>
      </w:tr>
      <w:tr>
        <w:tc>
          <w:tcPr/>
          <w:p>
            <w:pPr>
              <w:pStyle w:val="Compact"/>
              <w:jc w:val="left"/>
            </w:pPr>
            <w:r>
              <w:t xml:space="preserve">Early Payment Discount (2% if paid before June 30, 2025)</w:t>
            </w:r>
          </w:p>
        </w:tc>
        <w:tc>
          <w:tcPr/>
          <w:p>
            <w:pPr>
              <w:pStyle w:val="Compact"/>
              <w:jc w:val="left"/>
            </w:pPr>
            <w:r>
              <w:t xml:space="preserve">-$754.80</w:t>
            </w:r>
          </w:p>
        </w:tc>
      </w:tr>
      <w:tr>
        <w:tc>
          <w:tcPr/>
          <w:p>
            <w:pPr>
              <w:pStyle w:val="Compact"/>
              <w:jc w:val="left"/>
            </w:pPr>
            <w:r>
              <w:t xml:space="preserve">Grand Total Due</w:t>
            </w:r>
          </w:p>
        </w:tc>
        <w:tc>
          <w:tcPr/>
          <w:p>
            <w:pPr>
              <w:pStyle w:val="Compact"/>
              <w:jc w:val="left"/>
            </w:pPr>
            <w:r>
              <w:t xml:space="preserve">$40,400.67</w:t>
            </w:r>
          </w:p>
        </w:tc>
      </w:tr>
    </w:tbl>
    <w:bookmarkStart w:id="23" w:name="payment-terms-conditions"/>
    <w:p>
      <w:pPr>
        <w:pStyle w:val="Heading3"/>
      </w:pPr>
      <w:r>
        <w:t xml:space="preserve">Payment Terms &amp; Conditions</w:t>
      </w:r>
    </w:p>
    <w:p>
      <w:pPr>
        <w:pStyle w:val="FirstParagraph"/>
      </w:pPr>
      <w:r>
        <w:rPr>
          <w:bCs/>
          <w:b/>
        </w:rPr>
        <w:t xml:space="preserve">Payment Due:</w:t>
      </w:r>
      <w:r>
        <w:t xml:space="preserve"> </w:t>
      </w:r>
      <w:r>
        <w:t xml:space="preserve">Net 30 days from the Invoice date of June 15, 2025. Full payment of $40,400.67 USD is due no later than July 15, 2025.</w:t>
      </w:r>
    </w:p>
    <w:p>
      <w:pPr>
        <w:pStyle w:val="BodyText"/>
      </w:pPr>
      <w:r>
        <w:rPr>
          <w:bCs/>
          <w:b/>
        </w:rPr>
        <w:t xml:space="preserve">Payment Method:</w:t>
      </w:r>
      <w:r>
        <w:t xml:space="preserve"> </w:t>
      </w:r>
      <w:r>
        <w:t xml:space="preserve">Wire transfer to Meridian Design Studio LLC, Bank of America, Account ending in 7842, Routing: 121000358. Alternatively, check payable to "Meridian Design Studio LLC" mailed to the United States Los Angeles address listed above.</w:t>
      </w:r>
    </w:p>
    <w:p>
      <w:pPr>
        <w:pStyle w:val="BodyText"/>
      </w:pPr>
      <w:r>
        <w:rPr>
          <w:bCs/>
          <w:b/>
        </w:rPr>
        <w:t xml:space="preserve">Late Payment:</w:t>
      </w:r>
      <w:r>
        <w:t xml:space="preserve"> </w:t>
      </w:r>
      <w:r>
        <w:t xml:space="preserve">A late fee of 1.5% per month will be applied to any balance remaining after the due date, in accordance with California Commercial Code Section 2201 and applicable United States Los Angeles municipal regulations.</w:t>
      </w:r>
    </w:p>
    <w:p>
      <w:pPr>
        <w:pStyle w:val="BodyText"/>
      </w:pPr>
      <w:r>
        <w:rPr>
          <w:bCs/>
          <w:b/>
        </w:rPr>
        <w:t xml:space="preserve">Disputes:</w:t>
      </w:r>
      <w:r>
        <w:t xml:space="preserve"> </w:t>
      </w:r>
      <w:r>
        <w:t xml:space="preserve">Any disputes regarding this Invoice must be submitted in writing within 10 business days of the Invoice date. Unpaid balances will be subject to collection procedures under the laws of the State of California, United States.</w:t>
      </w:r>
    </w:p>
    <w:bookmarkEnd w:id="23"/>
    <w:bookmarkStart w:id="24" w:name="invoice-notes-additional-information"/>
    <w:p>
      <w:pPr>
        <w:pStyle w:val="Heading3"/>
      </w:pPr>
      <w:r>
        <w:t xml:space="preserve">Invoice Notes &amp; Additional Information</w:t>
      </w:r>
    </w:p>
    <w:p>
      <w:pPr>
        <w:pStyle w:val="FirstParagraph"/>
      </w:pPr>
      <w:r>
        <w:t xml:space="preserve">This Invoice covers all UX UI Designer professional services rendered between May 1, 2025, and June 10, 2025, for the Pacific Crest Digital Solutions e-commerce platform redesign project. All design work was performed by certified UX UI Designer professionals operating out of the United States Los Angeles design district.</w:t>
      </w:r>
    </w:p>
    <w:p>
      <w:pPr>
        <w:pStyle w:val="BodyText"/>
      </w:pPr>
      <w:r>
        <w:t xml:space="preserve">All intellectual property rights to the final design deliverables, including wireframes, prototypes, design system components, and brand integration assets, transfer to Pacific Crest Digital Solutions Inc. upon full payment of this Invoice. Meridian Design Studio LLC retains the right to display completed work in its professional portfolio and case studies, subject to a 90-day embargo period from the date of final delivery.</w:t>
      </w:r>
    </w:p>
    <w:p>
      <w:pPr>
        <w:pStyle w:val="BodyText"/>
      </w:pPr>
      <w:r>
        <w:t xml:space="preserve">This Invoice has been prepared in compliance with all applicable federal, state, and local tax regulations governing professional services in the United States Los Angeles area. A copy of this Invoice document has been filed with the California Department of Tax and Fee Administration for the 2025 tax year.</w:t>
      </w:r>
    </w:p>
    <w:p>
      <w:pPr>
        <w:pStyle w:val="BodyText"/>
      </w:pPr>
      <w:r>
        <w:t xml:space="preserve">For questions regarding this Invoice or to request itemized breakdowns of individual UX UI Designer service line items, please contact our billing department at billing@meridiandesignla.com or call (310) 555-0142 during business hours, Monday through Friday, 9:00 AM to 6:00 PM Pacific Time.</w:t>
      </w:r>
    </w:p>
    <w:bookmarkEnd w:id="24"/>
    <w:p>
      <w:pPr>
        <w:pStyle w:val="BodyText"/>
      </w:pPr>
      <w:r>
        <w:rPr>
          <w:bCs/>
          <w:b/>
        </w:rPr>
        <w:t xml:space="preserve">Meridian Design Studio LLC</w:t>
      </w:r>
      <w:r>
        <w:t xml:space="preserve"> </w:t>
      </w:r>
      <w:r>
        <w:t xml:space="preserve">| Professional UX UI Designer Services | United States Los Angeles, California</w:t>
      </w:r>
    </w:p>
    <w:p>
      <w:pPr>
        <w:pStyle w:val="BodyText"/>
      </w:pPr>
      <w:r>
        <w:t xml:space="preserve">4500 Sunset Boulevard, Suite 820, United States Los Angeles, CA 90027 | (310) 555-0142 | billing@meridiandesignla.com</w:t>
      </w:r>
    </w:p>
    <w:p>
      <w:pPr>
        <w:pStyle w:val="BodyText"/>
      </w:pPr>
      <w:r>
        <w:t xml:space="preserve">This Invoice is valid for 90 days from the date of issue. Please reference Invoice Number INV-2025-LA-0487 in all correspondence and payment remittances.</w:t>
      </w:r>
    </w:p>
    <w:p>
      <w:pPr>
        <w:pStyle w:val="BodyText"/>
      </w:pPr>
      <w:r>
        <w:t xml:space="preserve">© 2025 Meridian Design Studio LLC. All rights reserved. This document constitutes a legally binding Invoice for professional UX UI Designer services rendered in the United States Los Angeles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United States Los Angeles</dc:title>
  <dc:creator/>
  <dc:language>en</dc:language>
  <cp:keywords/>
  <dcterms:created xsi:type="dcterms:W3CDTF">2026-10-10T06:32:35Z</dcterms:created>
  <dcterms:modified xsi:type="dcterms:W3CDTF">2026-10-10T06:32:35Z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