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clinique-vétérinaire-dabidjan"/>
    <w:p>
      <w:pPr>
        <w:pStyle w:val="Heading1"/>
      </w:pPr>
      <w:r>
        <w:t xml:space="preserve">Clinique Vétérinaire d'Abidjan</w:t>
      </w:r>
    </w:p>
    <w:p>
      <w:pPr>
        <w:pStyle w:val="FirstParagraph"/>
      </w:pPr>
      <w:r>
        <w:rPr>
          <w:bCs/>
          <w:b/>
        </w:rPr>
        <w:t xml:space="preserve">Veterinarian Practice &amp; Animal Hospital</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contact@vetabidjan.ci</w:t>
      </w:r>
    </w:p>
    <w:p>
      <w:pPr>
        <w:pStyle w:val="BodyText"/>
      </w:pPr>
      <w:r>
        <w:t xml:space="preserve">RC: CI-ABJ-2019-B-4521 | NIF: 00012345678901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 Jean-Marc Kouassi</w:t>
      </w:r>
    </w:p>
    <w:p>
      <w:pPr>
        <w:pStyle w:val="BodyText"/>
      </w:pPr>
      <w:r>
        <w:t xml:space="preserve">45, Rue des Palmiers, Yopougon</w:t>
      </w:r>
    </w:p>
    <w:p>
      <w:pPr>
        <w:pStyle w:val="BodyText"/>
      </w:pPr>
      <w:r>
        <w:t xml:space="preserve">Abidjan, Ivory Coast</w:t>
      </w:r>
    </w:p>
    <w:p>
      <w:pPr>
        <w:pStyle w:val="BodyText"/>
      </w:pPr>
      <w:r>
        <w:t xml:space="preserve">Tel: +225 07 08 12 34 56</w:t>
      </w:r>
    </w:p>
    <w:p>
      <w:pPr>
        <w:pStyle w:val="BodyText"/>
      </w:pPr>
      <w:r>
        <w:t xml:space="preserve">Email: jmkouassi@email.ci</w:t>
      </w:r>
    </w:p>
    <w:p>
      <w:pPr>
        <w:pStyle w:val="BodyText"/>
      </w:pPr>
      <w:r>
        <w:t xml:space="preserve">Pet: "Simba" – Domestic Shorthair Cat (3 yrs)</w:t>
      </w:r>
    </w:p>
    <w:bookmarkEnd w:id="22"/>
    <w:bookmarkStart w:id="23" w:name="attending-veterinarian"/>
    <w:p>
      <w:pPr>
        <w:pStyle w:val="Heading3"/>
      </w:pPr>
      <w:r>
        <w:t xml:space="preserve">Attending Veterinarian</w:t>
      </w:r>
    </w:p>
    <w:p>
      <w:pPr>
        <w:pStyle w:val="FirstParagraph"/>
      </w:pPr>
      <w:r>
        <w:rPr>
          <w:bCs/>
          <w:b/>
        </w:rPr>
        <w:t xml:space="preserve">Dr. Awa N'Guessan, DVM</w:t>
      </w:r>
    </w:p>
    <w:p>
      <w:pPr>
        <w:pStyle w:val="BodyText"/>
      </w:pPr>
      <w:r>
        <w:t xml:space="preserve">Lead Veterinarian &amp; Surgeon</w:t>
      </w:r>
    </w:p>
    <w:p>
      <w:pPr>
        <w:pStyle w:val="BodyText"/>
      </w:pPr>
      <w:r>
        <w:t xml:space="preserve">Licensed by the Ivorian Veterinary Board</w:t>
      </w:r>
    </w:p>
    <w:p>
      <w:pPr>
        <w:pStyle w:val="BodyText"/>
      </w:pPr>
      <w:r>
        <w:t xml:space="preserve">License No: VET-CI-2014-0087</w:t>
      </w:r>
    </w:p>
    <w:p>
      <w:pPr>
        <w:pStyle w:val="BodyText"/>
      </w:pPr>
      <w:r>
        <w:t xml:space="preserve">Specialization: Feline Medicine &amp; Surgery</w:t>
      </w:r>
    </w:p>
    <w:p>
      <w:pPr>
        <w:pStyle w:val="BodyText"/>
      </w:pPr>
      <w:r>
        <w:t xml:space="preserve">Clinique Vétérinaire d'Abidjan</w:t>
      </w:r>
    </w:p>
    <w:bookmarkEnd w:id="23"/>
    <w:bookmarkStart w:id="24" w:name="Xac510f3662244382a62f6959b69e9047d704dc8"/>
    <w:p>
      <w:pPr>
        <w:pStyle w:val="Heading3"/>
      </w:pPr>
      <w:r>
        <w:t xml:space="preserve">Invoice Line Items – Veterinary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Comprehensive feline physical examination and diagnostic consultation by the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Digital radiography (X-ray) – thoracic and abdominal series for internal assessment</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03</w:t>
            </w:r>
          </w:p>
        </w:tc>
        <w:tc>
          <w:tcPr/>
          <w:p>
            <w:pPr>
              <w:pStyle w:val="Compact"/>
              <w:jc w:val="left"/>
            </w:pPr>
            <w:r>
              <w:t xml:space="preserve">Complete blood count (CBC) and biochemistry panel – laboratory analysis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Ultrasonography – abdominal and renal imaging performed by the Veterinarian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05</w:t>
            </w:r>
          </w:p>
        </w:tc>
        <w:tc>
          <w:tcPr/>
          <w:p>
            <w:pPr>
              <w:pStyle w:val="Compact"/>
              <w:jc w:val="left"/>
            </w:pPr>
            <w:r>
              <w:t xml:space="preserve">Minor surgical procedure: dental extraction (2 premolars) under general anesthesia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Post-operative care, wound management, and analgesic medication (3-day course)</w:t>
            </w:r>
          </w:p>
        </w:tc>
        <w:tc>
          <w:tcPr/>
          <w:p>
            <w:pPr>
              <w:pStyle w:val="Compact"/>
              <w:jc w:val="left"/>
            </w:pPr>
            <w:r>
              <w:t xml:space="preserve">12–14 Jun 2025</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Prescribed pharmaceuticals: Amoxicillin 250mg (14 tablets), Meloxicam 1.5mg/ml (10ml vial)</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Follow-up consultation and suture removal by the Veterinarian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419,000 XOF</w:t>
            </w:r>
          </w:p>
        </w:tc>
      </w:tr>
      <w:tr>
        <w:tc>
          <w:tcPr/>
          <w:p>
            <w:pPr>
              <w:pStyle w:val="Compact"/>
              <w:jc w:val="left"/>
            </w:pPr>
            <w:r>
              <w:t xml:space="preserve">VAT (18% – Ivory Coast standard rate)</w:t>
            </w:r>
          </w:p>
        </w:tc>
        <w:tc>
          <w:tcPr/>
          <w:p>
            <w:pPr>
              <w:pStyle w:val="Compact"/>
              <w:jc w:val="right"/>
            </w:pPr>
            <w:r>
              <w:t xml:space="preserve">75,420 XOF</w:t>
            </w:r>
          </w:p>
        </w:tc>
      </w:tr>
      <w:tr>
        <w:tc>
          <w:tcPr/>
          <w:p>
            <w:pPr>
              <w:pStyle w:val="Compact"/>
              <w:jc w:val="left"/>
            </w:pPr>
            <w:r>
              <w:t xml:space="preserve">Emergency / After-hours surcharge (10%)</w:t>
            </w:r>
          </w:p>
        </w:tc>
        <w:tc>
          <w:tcPr/>
          <w:p>
            <w:pPr>
              <w:pStyle w:val="Compact"/>
              <w:jc w:val="right"/>
            </w:pPr>
            <w:r>
              <w:t xml:space="preserve">41,900 XOF</w:t>
            </w:r>
          </w:p>
        </w:tc>
      </w:tr>
      <w:tr>
        <w:tc>
          <w:tcPr/>
          <w:p>
            <w:pPr>
              <w:pStyle w:val="Compact"/>
              <w:jc w:val="left"/>
            </w:pPr>
            <w:r>
              <w:t xml:space="preserve">GRAND TOTAL DUE</w:t>
            </w:r>
          </w:p>
        </w:tc>
        <w:tc>
          <w:tcPr/>
          <w:p>
            <w:pPr>
              <w:pStyle w:val="Compact"/>
              <w:jc w:val="right"/>
            </w:pPr>
            <w:r>
              <w:t xml:space="preserve">536,320 XOF</w:t>
            </w:r>
          </w:p>
        </w:tc>
      </w:tr>
    </w:tbl>
    <w:bookmarkEnd w:id="24"/>
    <w:bookmarkStart w:id="25"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CI-000-000-000-000-000-000-000 (Ecobank, Abidjan branch) or mobile money (Orange Money / MTN MoMo: +225 07 08 12 34 56). Cash payments are also accepted at the clinic reception in Ivory Coast Abidjan.</w:t>
      </w:r>
    </w:p>
    <w:p>
      <w:pPr>
        <w:pStyle w:val="BodyText"/>
      </w:pPr>
      <w:r>
        <w:rPr>
          <w:bCs/>
          <w:b/>
        </w:rPr>
        <w:t xml:space="preserve">Payment Deadline:</w:t>
      </w:r>
      <w:r>
        <w:t xml:space="preserve"> </w:t>
      </w:r>
      <w:r>
        <w:t xml:space="preserve">This Invoice must be settled in full within fourteen (14) calendar days from the date of issue. Late payments will incur a penalty of 2% per month as stipulated under Ivorian commercial law.</w:t>
      </w:r>
    </w:p>
    <w:p>
      <w:pPr>
        <w:pStyle w:val="BodyText"/>
      </w:pPr>
      <w:r>
        <w:rPr>
          <w:bCs/>
          <w:b/>
        </w:rPr>
        <w:t xml:space="preserve">Reference:</w:t>
      </w:r>
      <w:r>
        <w:t xml:space="preserve"> </w:t>
      </w:r>
      <w:r>
        <w:t xml:space="preserve">Please quote Invoice number INV-2025-04872 in all correspondence and remittances to ensure proper accounting reconciliation at our Ivory Coast Abidjan facility.</w:t>
      </w:r>
    </w:p>
    <w:p>
      <w:pPr>
        <w:pStyle w:val="BodyText"/>
      </w:pPr>
      <w:r>
        <w:rPr>
          <w:bCs/>
          <w:b/>
        </w:rPr>
        <w:t xml:space="preserve">Warranty:</w:t>
      </w:r>
      <w:r>
        <w:t xml:space="preserve"> </w:t>
      </w:r>
      <w:r>
        <w:t xml:space="preserve">All surgical procedures performed by our Veterinarian carry a 14-day post-operative warranty. Should any complications arise within this period, a follow-up consultation will be provided at no additional charge.</w:t>
      </w:r>
    </w:p>
    <w:bookmarkEnd w:id="25"/>
    <w:bookmarkStart w:id="26" w:name="X5f34b9d3970eb95ba63c9307165f832e2920bd6"/>
    <w:p>
      <w:pPr>
        <w:pStyle w:val="Heading3"/>
      </w:pPr>
      <w:r>
        <w:t xml:space="preserve">Terms &amp; Conditions – Clinique Vétérinaire d'Abidjan</w:t>
      </w:r>
    </w:p>
    <w:p>
      <w:pPr>
        <w:pStyle w:val="FirstParagraph"/>
      </w:pPr>
      <w:r>
        <w:t xml:space="preserve">1. This Invoice constitutes a formal request for payment for veterinary medical services rendered by the undersigned Veterinarian and supporting clinical staff at our facility located in Ivory Coast Abidjan. All charges are denominated in West African CFA Francs (XOF, ISO code: XOF).</w:t>
      </w:r>
    </w:p>
    <w:p>
      <w:pPr>
        <w:pStyle w:val="BodyText"/>
      </w:pPr>
      <w:r>
        <w:t xml:space="preserve">2. The client acknowledges that all diagnostic and therapeutic procedures described in this Invoice were performed following the informed consent protocol. The client signed the consent form prior to the commencement of any surgical or invasive procedure.</w:t>
      </w:r>
    </w:p>
    <w:p>
      <w:pPr>
        <w:pStyle w:val="BodyText"/>
      </w:pPr>
      <w:r>
        <w:t xml:space="preserve">3. Our Veterinarian and the entire clinical team at Clinique Vétérinaire d'Abidjan are bound by the professional code of ethics established by the Ivorian Veterinary Board (Ordre des Médecins Vétérinaires de Côte d'Ivoire). All records pertaining to this Invoice and the associated medical treatment are maintained in the patient's permanent file for a minimum of seven (7) years in compliance with national regulations.</w:t>
      </w:r>
    </w:p>
    <w:p>
      <w:pPr>
        <w:pStyle w:val="BodyText"/>
      </w:pPr>
      <w:r>
        <w:t xml:space="preserve">4. In the event of a dispute regarding the accuracy of this Invoice or the quality of veterinary services provided, the client may submit a written complaint to the clinic's Director of Veterinary Affairs within thirty (30) days. The matter will be reviewed in accordance with the consumer protection laws of the Republic of Côte d'Ivoire.</w:t>
      </w:r>
    </w:p>
    <w:p>
      <w:pPr>
        <w:pStyle w:val="BodyText"/>
      </w:pPr>
      <w:r>
        <w:t xml:space="preserve">5. This Invoice is valid for a period of ninety (90) days from the date of issue. Beyond this period, the Veterinarian reserves the right to reissue the document with updated pricing if applicable market conditions have changed.</w:t>
      </w:r>
    </w:p>
    <w:p>
      <w:pPr>
        <w:pStyle w:val="BodyText"/>
      </w:pPr>
      <w:r>
        <w:t xml:space="preserve">6. All medical records, radiographic images, and laboratory reports referenced in this Invoice remain the intellectual property of the clinic. The client may request certified copies for a nominal administrative fee.</w:t>
      </w:r>
    </w:p>
    <w:bookmarkEnd w:id="26"/>
    <w:p>
      <w:pPr>
        <w:pStyle w:val="BodyText"/>
      </w:pPr>
      <w:r>
        <w:rPr>
          <w:bCs/>
          <w:b/>
        </w:rPr>
        <w:t xml:space="preserve">Clinique Vétérinaire d'Abidjan</w:t>
      </w:r>
      <w:r>
        <w:t xml:space="preserve"> </w:t>
      </w:r>
      <w:r>
        <w:t xml:space="preserve">– Your Trusted Veterinarian in Ivory Coast Abidjan</w:t>
      </w:r>
    </w:p>
    <w:p>
      <w:pPr>
        <w:pStyle w:val="BodyText"/>
      </w:pPr>
      <w:r>
        <w:t xml:space="preserve">12, Boulevard de la Paix, Cocody, Abidjan, Côte d'Ivoire | Tel: +225 27 22 45 67 89 | contact@vetabidjan.ci</w:t>
      </w:r>
    </w:p>
    <w:p>
      <w:pPr>
        <w:pStyle w:val="BodyText"/>
      </w:pPr>
      <w:r>
        <w:t xml:space="preserve">This Invoice was generated electronically and is valid without a physical signature. For verification, contact our billing department at billing@vetabidjan.ci.</w:t>
      </w:r>
    </w:p>
    <w:p>
      <w:pPr>
        <w:pStyle w:val="BodyText"/>
      </w:pPr>
      <w:r>
        <w:t xml:space="preserve">© 2025 Clinique Vétérinaire d'Abidjan. All rights reserved. | RC: CI-ABJ-2019-B-4521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Ivory Coast Abidjan</dc:title>
  <dc:creator/>
  <dc:language>en</dc:language>
  <cp:keywords/>
  <dcterms:created xsi:type="dcterms:W3CDTF">2026-10-10T01:21:23Z</dcterms:created>
  <dcterms:modified xsi:type="dcterms:W3CDTF">2026-10-10T01:21:23Z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