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Kazakhstan</w:t>
      </w:r>
      <w:r>
        <w:t xml:space="preserve"> </w:t>
      </w:r>
      <w:r>
        <w:t xml:space="preserve">Almaty</w:t>
      </w:r>
    </w:p>
    <w:bookmarkStart w:id="20" w:name="almaty-veterinary-care-center"/>
    <w:p>
      <w:pPr>
        <w:pStyle w:val="Heading1"/>
      </w:pPr>
      <w:r>
        <w:t xml:space="preserve">Almaty Veterinary Care Center</w:t>
      </w:r>
    </w:p>
    <w:p>
      <w:pPr>
        <w:pStyle w:val="FirstParagraph"/>
      </w:pPr>
      <w:r>
        <w:rPr>
          <w:bCs/>
          <w:b/>
        </w:rPr>
        <w:t xml:space="preserve">Veterinarian Practice &amp; Animal Hospital</w:t>
      </w:r>
    </w:p>
    <w:p>
      <w:pPr>
        <w:pStyle w:val="BodyText"/>
      </w:pPr>
      <w:r>
        <w:t xml:space="preserve">142 Abai Avenue, Almaty, 050040, Kazakhstan</w:t>
      </w:r>
    </w:p>
    <w:p>
      <w:pPr>
        <w:pStyle w:val="BodyText"/>
      </w:pPr>
      <w:r>
        <w:t xml:space="preserve">Phone: +7 (727) 312-45-67</w:t>
      </w:r>
    </w:p>
    <w:p>
      <w:pPr>
        <w:pStyle w:val="BodyText"/>
      </w:pPr>
      <w:r>
        <w:t xml:space="preserve">Email: info@almatyvetcare.kz</w:t>
      </w:r>
    </w:p>
    <w:p>
      <w:pPr>
        <w:pStyle w:val="BodyText"/>
      </w:pPr>
      <w:r>
        <w:t xml:space="preserve">BIN: 040940012345 | IIN: 900101300123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Aigerim Nurlanova</w:t>
      </w:r>
    </w:p>
    <w:p>
      <w:pPr>
        <w:pStyle w:val="BodyText"/>
      </w:pPr>
      <w:r>
        <w:rPr>
          <w:bCs/>
          <w:b/>
        </w:rPr>
        <w:t xml:space="preserve">Address:</w:t>
      </w:r>
      <w:r>
        <w:t xml:space="preserve"> </w:t>
      </w:r>
      <w:r>
        <w:t xml:space="preserve">88 Dostyk Avenue, Apt. 214, Almaty, 050000, Kazakhstan</w:t>
      </w:r>
    </w:p>
    <w:p>
      <w:pPr>
        <w:pStyle w:val="BodyText"/>
      </w:pPr>
      <w:r>
        <w:rPr>
          <w:bCs/>
          <w:b/>
        </w:rPr>
        <w:t xml:space="preserve">Phone:</w:t>
      </w:r>
      <w:r>
        <w:t xml:space="preserve"> </w:t>
      </w:r>
      <w:r>
        <w:t xml:space="preserve">+7 (701) 555-88-99</w:t>
      </w:r>
    </w:p>
    <w:p>
      <w:pPr>
        <w:pStyle w:val="BodyText"/>
      </w:pPr>
      <w:r>
        <w:rPr>
          <w:bCs/>
          <w:b/>
        </w:rPr>
        <w:t xml:space="preserve">Email:</w:t>
      </w:r>
      <w:r>
        <w:t xml:space="preserve"> </w:t>
      </w:r>
      <w:r>
        <w:t xml:space="preserve">a.nurlanova@mail.kz</w:t>
      </w:r>
    </w:p>
    <w:p>
      <w:pPr>
        <w:pStyle w:val="BodyText"/>
      </w:pPr>
      <w:r>
        <w:rPr>
          <w:bCs/>
          <w:b/>
        </w:rPr>
        <w:t xml:space="preserve">Pet Name:</w:t>
      </w:r>
      <w:r>
        <w:t xml:space="preserve"> </w:t>
      </w:r>
      <w:r>
        <w:t xml:space="preserve">Barsik (Domestic Shorthair Cat, 4 years old)</w:t>
      </w:r>
    </w:p>
    <w:p>
      <w:pPr>
        <w:pStyle w:val="BodyText"/>
      </w:pPr>
      <w:r>
        <w:rPr>
          <w:bCs/>
          <w:b/>
        </w:rPr>
        <w:t xml:space="preserve">Pet ID No.:</w:t>
      </w:r>
      <w:r>
        <w:t xml:space="preserve"> </w:t>
      </w:r>
      <w:r>
        <w:t xml:space="preserve">PET-2023-00941</w:t>
      </w:r>
    </w:p>
    <w:bookmarkEnd w:id="22"/>
    <w:bookmarkStart w:id="23" w:name="attending-veterinarian"/>
    <w:p>
      <w:pPr>
        <w:pStyle w:val="Heading3"/>
      </w:pPr>
      <w:r>
        <w:t xml:space="preserve">Attending Veterinarian</w:t>
      </w:r>
    </w:p>
    <w:p>
      <w:pPr>
        <w:pStyle w:val="FirstParagraph"/>
      </w:pPr>
      <w:r>
        <w:rPr>
          <w:bCs/>
          <w:b/>
        </w:rPr>
        <w:t xml:space="preserve">Lead Veterinarian:</w:t>
      </w:r>
      <w:r>
        <w:t xml:space="preserve"> </w:t>
      </w:r>
      <w:r>
        <w:t xml:space="preserve">Dr. Serik Abildayev, DVM</w:t>
      </w:r>
    </w:p>
    <w:p>
      <w:pPr>
        <w:pStyle w:val="BodyText"/>
      </w:pPr>
      <w:r>
        <w:rPr>
          <w:bCs/>
          <w:b/>
        </w:rPr>
        <w:t xml:space="preserve">Specialty:</w:t>
      </w:r>
      <w:r>
        <w:t xml:space="preserve"> </w:t>
      </w:r>
      <w:r>
        <w:t xml:space="preserve">Internal Medicine &amp; Surgery</w:t>
      </w:r>
    </w:p>
    <w:p>
      <w:pPr>
        <w:pStyle w:val="BodyText"/>
      </w:pPr>
      <w:r>
        <w:rPr>
          <w:bCs/>
          <w:b/>
        </w:rPr>
        <w:t xml:space="preserve">License No.:</w:t>
      </w:r>
      <w:r>
        <w:t xml:space="preserve"> </w:t>
      </w:r>
      <w:r>
        <w:t xml:space="preserve">KZ-VET-2018-00342</w:t>
      </w:r>
    </w:p>
    <w:p>
      <w:pPr>
        <w:pStyle w:val="BodyText"/>
      </w:pPr>
      <w:r>
        <w:rPr>
          <w:bCs/>
          <w:b/>
        </w:rPr>
        <w:t xml:space="preserve">Assisting Veterinarian:</w:t>
      </w:r>
      <w:r>
        <w:t xml:space="preserve"> </w:t>
      </w:r>
      <w:r>
        <w:t xml:space="preserve">Dr. Marina Kovalenko, DVM</w:t>
      </w:r>
    </w:p>
    <w:p>
      <w:pPr>
        <w:pStyle w:val="BodyText"/>
      </w:pPr>
      <w:r>
        <w:rPr>
          <w:bCs/>
          <w:b/>
        </w:rPr>
        <w:t xml:space="preserve">Specialty:</w:t>
      </w:r>
      <w:r>
        <w:t xml:space="preserve"> </w:t>
      </w:r>
      <w:r>
        <w:t xml:space="preserve">Dental &amp; Orthopedic Care</w:t>
      </w:r>
    </w:p>
    <w:p>
      <w:pPr>
        <w:pStyle w:val="BodyText"/>
      </w:pPr>
      <w:r>
        <w:rPr>
          <w:bCs/>
          <w:b/>
        </w:rPr>
        <w:t xml:space="preserve">License No.:</w:t>
      </w:r>
      <w:r>
        <w:t xml:space="preserve"> </w:t>
      </w:r>
      <w:r>
        <w:t xml:space="preserve">KZ-VET-2020-00781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Comprehensive Veterinary Examination &amp; Diagnostic Consultation</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Digital Radiography (Chest &amp; Abdomen) – Performed by Veterinarian Dr. Abildayev</w:t>
            </w:r>
          </w:p>
        </w:tc>
        <w:tc>
          <w:tcPr/>
          <w:p>
            <w:pPr>
              <w:pStyle w:val="Compact"/>
              <w:jc w:val="left"/>
            </w:pPr>
            <w:r>
              <w:t xml:space="preserve">June 10, 2025</w:t>
            </w:r>
          </w:p>
        </w:tc>
        <w:tc>
          <w:tcPr/>
          <w:p>
            <w:pPr>
              <w:pStyle w:val="Compact"/>
              <w:jc w:val="left"/>
            </w:pPr>
            <w:r>
              <w:t xml:space="preserve">2</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3</w:t>
            </w:r>
          </w:p>
        </w:tc>
        <w:tc>
          <w:tcPr/>
          <w:p>
            <w:pPr>
              <w:pStyle w:val="Compact"/>
              <w:jc w:val="left"/>
            </w:pPr>
            <w:r>
              <w:t xml:space="preserve">Complete Blood Count (CBC) &amp; Biochemistry Panel – Laboratory Analysis</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4</w:t>
            </w:r>
          </w:p>
        </w:tc>
        <w:tc>
          <w:tcPr/>
          <w:p>
            <w:pPr>
              <w:pStyle w:val="Compact"/>
              <w:jc w:val="left"/>
            </w:pPr>
            <w:r>
              <w:t xml:space="preserve">Ultrasonography of Abdominal Cavity – Conducted by Veterinarian Dr. Kovalenko</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14,000</w:t>
            </w:r>
          </w:p>
        </w:tc>
        <w:tc>
          <w:tcPr/>
          <w:p>
            <w:pPr>
              <w:pStyle w:val="Compact"/>
              <w:jc w:val="left"/>
            </w:pPr>
            <w:r>
              <w:t xml:space="preserve">14,000</w:t>
            </w:r>
          </w:p>
        </w:tc>
      </w:tr>
      <w:tr>
        <w:tc>
          <w:tcPr/>
          <w:p>
            <w:pPr>
              <w:pStyle w:val="Compact"/>
              <w:jc w:val="left"/>
            </w:pPr>
            <w:r>
              <w:t xml:space="preserve">5</w:t>
            </w:r>
          </w:p>
        </w:tc>
        <w:tc>
          <w:tcPr/>
          <w:p>
            <w:pPr>
              <w:pStyle w:val="Compact"/>
              <w:jc w:val="left"/>
            </w:pPr>
            <w:r>
              <w:t xml:space="preserve">Minor Surgical Procedure: Dental Extraction (3 teeth) with Local Anesthesia</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Post-Operative Medication Package (Antibiotics, Analgesics, Anti-inflammatory – 10-day course)</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11,200</w:t>
            </w:r>
          </w:p>
        </w:tc>
        <w:tc>
          <w:tcPr/>
          <w:p>
            <w:pPr>
              <w:pStyle w:val="Compact"/>
              <w:jc w:val="left"/>
            </w:pPr>
            <w:r>
              <w:t xml:space="preserve">11,200</w:t>
            </w:r>
          </w:p>
        </w:tc>
      </w:tr>
      <w:tr>
        <w:tc>
          <w:tcPr/>
          <w:p>
            <w:pPr>
              <w:pStyle w:val="Compact"/>
              <w:jc w:val="left"/>
            </w:pPr>
            <w:r>
              <w:t xml:space="preserve">7</w:t>
            </w:r>
          </w:p>
        </w:tc>
        <w:tc>
          <w:tcPr/>
          <w:p>
            <w:pPr>
              <w:pStyle w:val="Compact"/>
              <w:jc w:val="left"/>
            </w:pPr>
            <w:r>
              <w:t xml:space="preserve">Follow-up Veterinary Consultation &amp; Wound Assessment</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8</w:t>
            </w:r>
          </w:p>
        </w:tc>
        <w:tc>
          <w:tcPr/>
          <w:p>
            <w:pPr>
              <w:pStyle w:val="Compact"/>
              <w:jc w:val="left"/>
            </w:pPr>
            <w:r>
              <w:t xml:space="preserve">Annual Vaccination Package (Rabies, FVRCP, FeLV) – Administered by Veterinarian</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16,800</w:t>
            </w:r>
          </w:p>
        </w:tc>
        <w:tc>
          <w:tcPr/>
          <w:p>
            <w:pPr>
              <w:pStyle w:val="Compact"/>
              <w:jc w:val="left"/>
            </w:pPr>
            <w:r>
              <w:t xml:space="preserve">16,800</w:t>
            </w:r>
          </w:p>
        </w:tc>
      </w:tr>
      <w:tr>
        <w:tc>
          <w:tcPr/>
          <w:p>
            <w:pPr>
              <w:pStyle w:val="Compact"/>
              <w:jc w:val="left"/>
            </w:pPr>
            <w:r>
              <w:t xml:space="preserve">9</w:t>
            </w:r>
          </w:p>
        </w:tc>
        <w:tc>
          <w:tcPr/>
          <w:p>
            <w:pPr>
              <w:pStyle w:val="Compact"/>
              <w:jc w:val="left"/>
            </w:pPr>
            <w:r>
              <w:t xml:space="preserve">Microchip Registration Update &amp; Kazakhstan Almaty Municipal Pet Database Entry</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p>
      <w:pPr>
        <w:pStyle w:val="BodyText"/>
      </w:pPr>
      <w:r>
        <w:t xml:space="preserve">Subtotal:</w:t>
      </w:r>
      <w:r>
        <w:t xml:space="preserve">147,000.00 KZT</w:t>
      </w:r>
    </w:p>
    <w:p>
      <w:pPr>
        <w:pStyle w:val="BodyText"/>
      </w:pPr>
      <w:r>
        <w:t xml:space="preserve">VAT (12%):</w:t>
      </w:r>
      <w:r>
        <w:t xml:space="preserve">17,640.00 KZT</w:t>
      </w:r>
    </w:p>
    <w:p>
      <w:pPr>
        <w:pStyle w:val="BodyText"/>
      </w:pPr>
      <w:r>
        <w:t xml:space="preserve">Discount (Loyal Client – 5%):</w:t>
      </w:r>
      <w:r>
        <w:t xml:space="preserve">-7,350.00 KZT</w:t>
      </w:r>
    </w:p>
    <w:p>
      <w:pPr>
        <w:pStyle w:val="BodyText"/>
      </w:pPr>
      <w:r>
        <w:t xml:space="preserve">TOTAL DUE:</w:t>
      </w:r>
      <w:r>
        <w:t xml:space="preserve">157,290.00 KZT</w:t>
      </w:r>
    </w:p>
    <w:bookmarkStart w:id="24" w:name="invoice-notes-payment-instructions"/>
    <w:p>
      <w:pPr>
        <w:pStyle w:val="Heading3"/>
      </w:pPr>
      <w:r>
        <w:t xml:space="preserve">Invoice Notes &amp; Payment Instructions</w:t>
      </w:r>
    </w:p>
    <w:p>
      <w:pPr>
        <w:pStyle w:val="FirstParagraph"/>
      </w:pPr>
      <w:r>
        <w:t xml:space="preserve">This</w:t>
      </w:r>
      <w:r>
        <w:t xml:space="preserve"> </w:t>
      </w:r>
      <w:r>
        <w:t xml:space="preserve">Invoice</w:t>
      </w:r>
      <w:r>
        <w:t xml:space="preserve"> </w:t>
      </w:r>
      <w:r>
        <w:t xml:space="preserve">is issued by Almaty Veterinary Care Center, a licensed</w:t>
      </w:r>
      <w:r>
        <w:t xml:space="preserve"> </w:t>
      </w:r>
      <w:r>
        <w:t xml:space="preserve">Veterinarian</w:t>
      </w:r>
      <w:r>
        <w:t xml:space="preserve"> </w:t>
      </w:r>
      <w:r>
        <w:t xml:space="preserve">practice operating in</w:t>
      </w:r>
      <w:r>
        <w:t xml:space="preserve"> </w:t>
      </w:r>
      <w:r>
        <w:t xml:space="preserve">Kazakhstan Almaty</w:t>
      </w:r>
      <w:r>
        <w:t xml:space="preserve">, in accordance with the Republic of Kazakhstan Tax Code and the Veterinary Services Regulation (Government Decree No. 987, dated March 14, 2019).</w:t>
      </w:r>
    </w:p>
    <w:p>
      <w:pPr>
        <w:pStyle w:val="BodyText"/>
      </w:pPr>
      <w:r>
        <w:t xml:space="preserve">Please remit payment of</w:t>
      </w:r>
      <w:r>
        <w:t xml:space="preserve"> </w:t>
      </w:r>
      <w:r>
        <w:rPr>
          <w:bCs/>
          <w:b/>
        </w:rPr>
        <w:t xml:space="preserve">157,290.00 KZT</w:t>
      </w:r>
      <w:r>
        <w:t xml:space="preserve"> </w:t>
      </w:r>
      <w:r>
        <w:t xml:space="preserve">(One Hundred Fifty-Seven Thousand Two Hundred Ninety Tenge) no later than the due date indicated above. Payment may be made via bank transfer to the following account:</w:t>
      </w:r>
    </w:p>
    <w:p>
      <w:pPr>
        <w:pStyle w:val="BodyText"/>
      </w:pPr>
      <w:r>
        <w:rPr>
          <w:bCs/>
          <w:b/>
        </w:rPr>
        <w:t xml:space="preserve">Bank:</w:t>
      </w:r>
      <w:r>
        <w:t xml:space="preserve"> </w:t>
      </w:r>
      <w:r>
        <w:t xml:space="preserve">Halyk Bank, Almaty Branch</w:t>
      </w:r>
      <w:r>
        <w:br/>
      </w:r>
      <w:r>
        <w:rPr>
          <w:bCs/>
          <w:b/>
        </w:rPr>
        <w:t xml:space="preserve">Account No.:</w:t>
      </w:r>
      <w:r>
        <w:t xml:space="preserve"> </w:t>
      </w:r>
      <w:r>
        <w:t xml:space="preserve">KZ85 9930 0000 0000 0000 0000</w:t>
      </w:r>
      <w:r>
        <w:br/>
      </w:r>
      <w:r>
        <w:rPr>
          <w:bCs/>
          <w:b/>
        </w:rPr>
        <w:t xml:space="preserve">BIC/SWIFT:</w:t>
      </w:r>
      <w:r>
        <w:t xml:space="preserve"> </w:t>
      </w:r>
      <w:r>
        <w:t xml:space="preserve">HLBKKZKX</w:t>
      </w:r>
      <w:r>
        <w:br/>
      </w:r>
      <w:r>
        <w:rPr>
          <w:bCs/>
          <w:b/>
        </w:rPr>
        <w:t xml:space="preserve">Beneficiary:</w:t>
      </w:r>
      <w:r>
        <w:t xml:space="preserve"> </w:t>
      </w:r>
      <w:r>
        <w:t xml:space="preserve">Almaty Veterinary Care Center LLP</w:t>
      </w:r>
      <w:r>
        <w:br/>
      </w:r>
      <w:r>
        <w:rPr>
          <w:bCs/>
          <w:b/>
        </w:rPr>
        <w:t xml:space="preserve">Reference:</w:t>
      </w:r>
      <w:r>
        <w:t xml:space="preserve"> </w:t>
      </w:r>
      <w:r>
        <w:t xml:space="preserve">INV-2025-04872</w:t>
      </w:r>
    </w:p>
    <w:p>
      <w:pPr>
        <w:pStyle w:val="BodyText"/>
      </w:pPr>
      <w:r>
        <w:t xml:space="preserve">Cash payments are also accepted at our clinic reception located at 142 Abai Avenue, Almaty, Kazakhstan. A stamped receipt will be provided upon cash settlement of this Invoice.</w:t>
      </w:r>
    </w:p>
    <w:bookmarkEnd w:id="24"/>
    <w:bookmarkStart w:id="25" w:name="terms-conditions-of-this-invoice"/>
    <w:p>
      <w:pPr>
        <w:pStyle w:val="Heading3"/>
      </w:pPr>
      <w:r>
        <w:t xml:space="preserve">Terms &amp; Conditions of This Invoice</w:t>
      </w:r>
    </w:p>
    <w:p>
      <w:pPr>
        <w:pStyle w:val="FirstParagraph"/>
      </w:pPr>
      <w:r>
        <w:t xml:space="preserve">1. This Invoice constitutes a formal request for payment for veterinary medical services rendered by our Veterinarian team at Almaty Veterinary Care Center, Kazakhstan Almaty. All services listed herein were performed in compliance with the standards established by the Ministry of Agriculture of the Republic of Kazakhstan.</w:t>
      </w:r>
    </w:p>
    <w:p>
      <w:pPr>
        <w:pStyle w:val="BodyText"/>
      </w:pPr>
      <w:r>
        <w:t xml:space="preserve">2. The client acknowledges that all diagnostic and therapeutic procedures described in this Invoice were carried out by a qualified Veterinarian holding a valid practicing license issued by the Kazakhstan Veterinary Licensing Board. The client had the opportunity to review and consent to each procedure prior to its execution.</w:t>
      </w:r>
    </w:p>
    <w:p>
      <w:pPr>
        <w:pStyle w:val="BodyText"/>
      </w:pPr>
      <w:r>
        <w:t xml:space="preserve">3. Payment is due within fifteen (15) calendar days from the date of issue of this Invoice. In the event of late payment, a penalty of 0.1% per day of delay shall be applied to the outstanding balance, in accordance with Article 317 of the Civil Code of the Republic of Kazakhstan.</w:t>
      </w:r>
    </w:p>
    <w:p>
      <w:pPr>
        <w:pStyle w:val="BodyText"/>
      </w:pPr>
      <w:r>
        <w:t xml:space="preserve">4. This Invoice is valid for a period of ninety (90) days from the date of issue. After this period, the Invoice shall be considered void unless a written extension is granted by the management of Almaty Veterinary Care Center.</w:t>
      </w:r>
    </w:p>
    <w:p>
      <w:pPr>
        <w:pStyle w:val="BodyText"/>
      </w:pPr>
      <w:r>
        <w:t xml:space="preserve">5. The client reserves the right to request a detailed itemized breakdown of any line item on this Invoice. Our Veterinarian staff will provide supplementary documentation, including laboratory reports, radiographic images, and surgical notes, upon written request within thirty (30) days.</w:t>
      </w:r>
    </w:p>
    <w:p>
      <w:pPr>
        <w:pStyle w:val="BodyText"/>
      </w:pPr>
      <w:r>
        <w:t xml:space="preserve">6. All medical records associated with the services billed in this Invoice are maintained at our facility in Kazakhstan Almaty for a minimum period of five (5) years, as required by national veterinary record-keeping regulations. The client may request a certified copy of the pet's medical file at any time.</w:t>
      </w:r>
    </w:p>
    <w:p>
      <w:pPr>
        <w:pStyle w:val="BodyText"/>
      </w:pPr>
      <w:r>
        <w:t xml:space="preserve">7. In the unlikely event of a dispute regarding the services or charges listed on this Invoice, both parties agree to first attempt resolution through direct negotiation. Should resolution not be reached, the matter shall be submitted to the Almaty City Arbitration Court in accordance with the jurisdictional rules of Kazakhstan.</w:t>
      </w:r>
    </w:p>
    <w:p>
      <w:pPr>
        <w:pStyle w:val="BodyText"/>
      </w:pPr>
      <w:r>
        <w:t xml:space="preserve">8. This Invoice does not constitute a warranty or guarantee of a specific medical outcome. Veterinary medicine, as practiced by our Veterinarian team, involves inherent uncertainties. All treatments were administered with the highest standard of care and professional diligence.</w:t>
      </w:r>
    </w:p>
    <w:bookmarkEnd w:id="25"/>
    <w:p>
      <w:pPr>
        <w:pStyle w:val="BodyText"/>
      </w:pPr>
      <w:r>
        <w:rPr>
          <w:bCs/>
          <w:b/>
        </w:rPr>
        <w:t xml:space="preserve">Almaty Veterinary Care Center LLP</w:t>
      </w:r>
      <w:r>
        <w:t xml:space="preserve"> </w:t>
      </w:r>
      <w:r>
        <w:t xml:space="preserve">| 142 Abai Avenue, Almaty, 050040, Kazakhstan</w:t>
      </w:r>
    </w:p>
    <w:p>
      <w:pPr>
        <w:pStyle w:val="BodyText"/>
      </w:pPr>
      <w:r>
        <w:t xml:space="preserve">Registered with the Almaty City Department of Veterinary Services | License: KZ-VET-CLINIC-2015-00218</w:t>
      </w:r>
    </w:p>
    <w:p>
      <w:pPr>
        <w:pStyle w:val="BodyText"/>
      </w:pPr>
      <w:r>
        <w:t xml:space="preserve">This Invoice was generated electronically and is valid without a physical signature. For verification, contact our office at +7 (727) 312-45-67.</w:t>
      </w:r>
    </w:p>
    <w:p>
      <w:pPr>
        <w:pStyle w:val="BodyText"/>
      </w:pPr>
      <w:r>
        <w:t xml:space="preserve">Thank you for trusting our Veterinarian team with the care of your beloved pet. We are proud to serve the animal owners of Kazakhstan Almaty with compassion and excellence.</w:t>
      </w:r>
    </w:p>
    <w:p>
      <w:pPr>
        <w:pStyle w:val="BodyText"/>
      </w:pPr>
      <w:r>
        <w:t xml:space="preserve">© 2025 Almaty Veterinary Care Center. All rights reserved. Invoice INV-2025-04872.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Kazakhstan Almaty</dc:title>
  <dc:creator/>
  <dc:language>en</dc:language>
  <cp:keywords/>
  <dcterms:created xsi:type="dcterms:W3CDTF">2026-10-10T03:11:42Z</dcterms:created>
  <dcterms:modified xsi:type="dcterms:W3CDTF">2026-10-10T03:11:42Z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