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Kenya</w:t>
      </w:r>
      <w:r>
        <w:t xml:space="preserve"> </w:t>
      </w:r>
      <w:r>
        <w:t xml:space="preserve">Nairobi</w:t>
      </w:r>
    </w:p>
    <w:bookmarkStart w:id="20" w:name="nairobi-animal-care-veterinary-clinic"/>
    <w:p>
      <w:pPr>
        <w:pStyle w:val="Heading1"/>
      </w:pPr>
      <w:r>
        <w:t xml:space="preserve">Nairobi Animal Care &amp; Veterinary Clinic</w:t>
      </w:r>
    </w:p>
    <w:p>
      <w:pPr>
        <w:pStyle w:val="FirstParagraph"/>
      </w:pPr>
      <w:r>
        <w:rPr>
          <w:bCs/>
          <w:b/>
        </w:rPr>
        <w:t xml:space="preserve">Registered Veterinarian Practice</w:t>
      </w:r>
    </w:p>
    <w:p>
      <w:pPr>
        <w:pStyle w:val="BodyText"/>
      </w:pPr>
      <w:r>
        <w:t xml:space="preserve">Plot 47, Kimathi Street, Westlands</w:t>
      </w:r>
    </w:p>
    <w:p>
      <w:pPr>
        <w:pStyle w:val="BodyText"/>
      </w:pPr>
      <w:r>
        <w:t xml:space="preserve">Nairobi, Kenya</w:t>
      </w:r>
    </w:p>
    <w:p>
      <w:pPr>
        <w:pStyle w:val="BodyText"/>
      </w:pPr>
      <w:r>
        <w:t xml:space="preserve">P.O. Box 12345-00100, Nairobi</w:t>
      </w:r>
    </w:p>
    <w:p>
      <w:pPr>
        <w:pStyle w:val="BodyText"/>
      </w:pPr>
      <w:r>
        <w:t xml:space="preserve">Tel: +254 700 123 456 | Email: billing@nairobivetcare.co.ke</w:t>
      </w:r>
    </w:p>
    <w:p>
      <w:pPr>
        <w:pStyle w:val="BodyText"/>
      </w:pPr>
      <w:r>
        <w:t xml:space="preserve">KRA PIN: P051234567X | Vet License No: KVA/2024/0087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NVC-INV-2025-04782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Kenyan Shillings (KES)</w:t>
      </w:r>
    </w:p>
    <w:bookmarkEnd w:id="21"/>
    <w:p>
      <w:pPr>
        <w:pStyle w:val="BodyText"/>
      </w:pPr>
      <w:r>
        <w:t xml:space="preserve">Billed To &amp; Veterinarian Details</w:t>
      </w:r>
    </w:p>
    <w:bookmarkStart w:id="22" w:name="client-pet-owner"/>
    <w:p>
      <w:pPr>
        <w:pStyle w:val="Heading3"/>
      </w:pPr>
      <w:r>
        <w:t xml:space="preserve">Client / Pet Owner</w:t>
      </w:r>
    </w:p>
    <w:p>
      <w:pPr>
        <w:pStyle w:val="FirstParagraph"/>
      </w:pPr>
      <w:r>
        <w:rPr>
          <w:bCs/>
          <w:b/>
        </w:rPr>
        <w:t xml:space="preserve">Name:</w:t>
      </w:r>
      <w:r>
        <w:t xml:space="preserve"> </w:t>
      </w:r>
      <w:r>
        <w:t xml:space="preserve">Mr. James Mwangi Otieno</w:t>
      </w:r>
    </w:p>
    <w:p>
      <w:pPr>
        <w:pStyle w:val="BodyText"/>
      </w:pPr>
      <w:r>
        <w:rPr>
          <w:bCs/>
          <w:b/>
        </w:rPr>
        <w:t xml:space="preserve">Address:</w:t>
      </w:r>
      <w:r>
        <w:t xml:space="preserve"> </w:t>
      </w:r>
      <w:r>
        <w:t xml:space="preserve">House 12, Riverside Drive, Karen</w:t>
      </w:r>
    </w:p>
    <w:p>
      <w:pPr>
        <w:pStyle w:val="BodyText"/>
      </w:pPr>
      <w:r>
        <w:rPr>
          <w:bCs/>
          <w:b/>
        </w:rPr>
        <w:t xml:space="preserve">Nairobi, Kenya</w:t>
      </w:r>
    </w:p>
    <w:p>
      <w:pPr>
        <w:pStyle w:val="BodyText"/>
      </w:pPr>
      <w:r>
        <w:rPr>
          <w:bCs/>
          <w:b/>
        </w:rPr>
        <w:t xml:space="preserve">Phone:</w:t>
      </w:r>
      <w:r>
        <w:t xml:space="preserve"> </w:t>
      </w:r>
      <w:r>
        <w:t xml:space="preserve">+254 722 987 654</w:t>
      </w:r>
    </w:p>
    <w:p>
      <w:pPr>
        <w:pStyle w:val="BodyText"/>
      </w:pPr>
      <w:r>
        <w:rPr>
          <w:bCs/>
          <w:b/>
        </w:rPr>
        <w:t xml:space="preserve">Email:</w:t>
      </w:r>
      <w:r>
        <w:t xml:space="preserve"> </w:t>
      </w:r>
      <w:r>
        <w:t xml:space="preserve">j.otieno@email.com</w:t>
      </w:r>
    </w:p>
    <w:p>
      <w:pPr>
        <w:pStyle w:val="BodyText"/>
      </w:pPr>
      <w:r>
        <w:rPr>
          <w:bCs/>
          <w:b/>
        </w:rPr>
        <w:t xml:space="preserve">Pet Name:</w:t>
      </w:r>
      <w:r>
        <w:t xml:space="preserve"> </w:t>
      </w:r>
      <w:r>
        <w:t xml:space="preserve">Simba (Golden Retriever, 4 years)</w:t>
      </w:r>
    </w:p>
    <w:p>
      <w:pPr>
        <w:pStyle w:val="BodyText"/>
      </w:pPr>
      <w:r>
        <w:rPr>
          <w:bCs/>
          <w:b/>
        </w:rPr>
        <w:t xml:space="preserve">Pet ID Tag:</w:t>
      </w:r>
      <w:r>
        <w:t xml:space="preserve"> </w:t>
      </w:r>
      <w:r>
        <w:t xml:space="preserve">NVC-PET-2021-3341</w:t>
      </w:r>
    </w:p>
    <w:bookmarkEnd w:id="22"/>
    <w:bookmarkStart w:id="23" w:name="treating-veterinarian"/>
    <w:p>
      <w:pPr>
        <w:pStyle w:val="Heading3"/>
      </w:pPr>
      <w:r>
        <w:t xml:space="preserve">Treating Veterinarian</w:t>
      </w:r>
    </w:p>
    <w:p>
      <w:pPr>
        <w:pStyle w:val="FirstParagraph"/>
      </w:pPr>
      <w:r>
        <w:rPr>
          <w:bCs/>
          <w:b/>
        </w:rPr>
        <w:t xml:space="preserve">Dr. Amina Wanjiru Kamau</w:t>
      </w:r>
    </w:p>
    <w:p>
      <w:pPr>
        <w:pStyle w:val="BodyText"/>
      </w:pPr>
      <w:r>
        <w:rPr>
          <w:bCs/>
          <w:b/>
        </w:rPr>
        <w:t xml:space="preserve">Lead Veterinarian &amp; Surgeon</w:t>
      </w:r>
    </w:p>
    <w:p>
      <w:pPr>
        <w:pStyle w:val="BodyText"/>
      </w:pPr>
      <w:r>
        <w:rPr>
          <w:bCs/>
          <w:b/>
        </w:rPr>
        <w:t xml:space="preserve">License:</w:t>
      </w:r>
      <w:r>
        <w:t xml:space="preserve"> </w:t>
      </w:r>
      <w:r>
        <w:t xml:space="preserve">KVA/2019/0234</w:t>
      </w:r>
    </w:p>
    <w:p>
      <w:pPr>
        <w:pStyle w:val="BodyText"/>
      </w:pPr>
      <w:r>
        <w:rPr>
          <w:bCs/>
          <w:b/>
        </w:rPr>
        <w:t xml:space="preserve">Specialization:</w:t>
      </w:r>
      <w:r>
        <w:t xml:space="preserve"> </w:t>
      </w:r>
      <w:r>
        <w:t xml:space="preserve">Small Animal Surgery &amp; Internal Medicine</w:t>
      </w:r>
    </w:p>
    <w:p>
      <w:pPr>
        <w:pStyle w:val="BodyText"/>
      </w:pPr>
      <w:r>
        <w:rPr>
          <w:bCs/>
          <w:b/>
        </w:rPr>
        <w:t xml:space="preserve">Clinic Location:</w:t>
      </w:r>
      <w:r>
        <w:t xml:space="preserve"> </w:t>
      </w:r>
      <w:r>
        <w:t xml:space="preserve">Westlands, Nairobi, Kenya</w:t>
      </w:r>
    </w:p>
    <w:p>
      <w:pPr>
        <w:pStyle w:val="BodyText"/>
      </w:pPr>
      <w:r>
        <w:rPr>
          <w:bCs/>
          <w:b/>
        </w:rPr>
        <w:t xml:space="preserve">Supervised by:</w:t>
      </w:r>
      <w:r>
        <w:t xml:space="preserve"> </w:t>
      </w:r>
      <w:r>
        <w:t xml:space="preserve">Dr. Peter Njoroge (Chief Veterinarian)</w:t>
      </w:r>
    </w:p>
    <w:bookmarkEnd w:id="23"/>
    <w:p>
      <w:pPr>
        <w:pStyle w:val="BodyText"/>
      </w:pPr>
      <w:r>
        <w:t xml:space="preserve">Itemized Veterinary Services &amp; Charges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Description</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(KES)</w:t>
            </w:r>
          </w:p>
        </w:tc>
        <w:tc>
          <w:tcPr/>
          <w:p>
            <w:pPr>
              <w:pStyle w:val="Compact"/>
              <w:jc w:val="left"/>
            </w:pPr>
            <w:r>
              <w:t xml:space="preserve">Amount (KES)</w:t>
            </w:r>
          </w:p>
        </w:tc>
      </w:tr>
      <w:tr>
        <w:tc>
          <w:tcPr/>
          <w:p>
            <w:pPr>
              <w:pStyle w:val="Compact"/>
              <w:jc w:val="left"/>
            </w:pPr>
            <w:r>
              <w:t xml:space="preserve">1</w:t>
            </w:r>
          </w:p>
        </w:tc>
        <w:tc>
          <w:tcPr/>
          <w:p>
            <w:pPr>
              <w:pStyle w:val="Compact"/>
              <w:jc w:val="left"/>
            </w:pPr>
            <w:r>
              <w:t xml:space="preserve">Comprehensive Physical Examination &amp; Diagnostic Consultation by Veterinarian Dr. Kamau</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2</w:t>
            </w:r>
          </w:p>
        </w:tc>
        <w:tc>
          <w:tcPr/>
          <w:p>
            <w:pPr>
              <w:pStyle w:val="Compact"/>
              <w:jc w:val="left"/>
            </w:pPr>
            <w:r>
              <w:t xml:space="preserve">Full Blood Panel (CBC, Biochemistry, Urinalysis) – Nairobi Central Lab</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3</w:t>
            </w:r>
          </w:p>
        </w:tc>
        <w:tc>
          <w:tcPr/>
          <w:p>
            <w:pPr>
              <w:pStyle w:val="Compact"/>
              <w:jc w:val="left"/>
            </w:pPr>
            <w:r>
              <w:t xml:space="preserve">Digital Radiography (Chest &amp; Abdomen, 2 views)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4</w:t>
            </w:r>
          </w:p>
        </w:tc>
        <w:tc>
          <w:tcPr/>
          <w:p>
            <w:pPr>
              <w:pStyle w:val="Compact"/>
              <w:jc w:val="left"/>
            </w:pPr>
            <w:r>
              <w:t xml:space="preserve">Abdominal Ultrasound with Veterinarian Interpretation Report</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5</w:t>
            </w:r>
          </w:p>
        </w:tc>
        <w:tc>
          <w:tcPr/>
          <w:p>
            <w:pPr>
              <w:pStyle w:val="Compact"/>
              <w:jc w:val="left"/>
            </w:pPr>
            <w:r>
              <w:t xml:space="preserve">Minor Surgical Procedure: Dental Extraction (4 teeth) under General Anesthesia</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6</w:t>
            </w:r>
          </w:p>
        </w:tc>
        <w:tc>
          <w:tcPr/>
          <w:p>
            <w:pPr>
              <w:pStyle w:val="Compact"/>
              <w:jc w:val="left"/>
            </w:pPr>
            <w:r>
              <w:t xml:space="preserve">Post-Operative Medication Package (Antibiotics, Analgesics, Anti-inflammatories – 10-day supply)</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4,750.00</w:t>
            </w:r>
          </w:p>
        </w:tc>
        <w:tc>
          <w:tcPr/>
          <w:p>
            <w:pPr>
              <w:pStyle w:val="Compact"/>
              <w:jc w:val="left"/>
            </w:pPr>
            <w:r>
              <w:t xml:space="preserve">4,750.00</w:t>
            </w:r>
          </w:p>
        </w:tc>
      </w:tr>
      <w:tr>
        <w:tc>
          <w:tcPr/>
          <w:p>
            <w:pPr>
              <w:pStyle w:val="Compact"/>
              <w:jc w:val="left"/>
            </w:pPr>
            <w:r>
              <w:t xml:space="preserve">7</w:t>
            </w:r>
          </w:p>
        </w:tc>
        <w:tc>
          <w:tcPr/>
          <w:p>
            <w:pPr>
              <w:pStyle w:val="Compact"/>
              <w:jc w:val="left"/>
            </w:pPr>
            <w:r>
              <w:t xml:space="preserve">Follow-up Consultation &amp; Wound Assessment by Veterinarian</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8</w:t>
            </w:r>
          </w:p>
        </w:tc>
        <w:tc>
          <w:tcPr/>
          <w:p>
            <w:pPr>
              <w:pStyle w:val="Compact"/>
              <w:jc w:val="left"/>
            </w:pPr>
            <w:r>
              <w:t xml:space="preserve">Annual Vaccination Booster (Rabies, DHPP, Leptospirosis) – Kenya Ministry of Health Compliant</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9</w:t>
            </w:r>
          </w:p>
        </w:tc>
        <w:tc>
          <w:tcPr/>
          <w:p>
            <w:pPr>
              <w:pStyle w:val="Compact"/>
              <w:jc w:val="left"/>
            </w:pPr>
            <w:r>
              <w:t xml:space="preserve">Microchip Registration Update &amp; Kenya Pet Database Entry</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63,950.00</w:t>
            </w:r>
          </w:p>
        </w:tc>
      </w:tr>
      <w:tr>
        <w:tc>
          <w:tcPr/>
          <w:p>
            <w:pPr>
              <w:pStyle w:val="Compact"/>
              <w:jc w:val="left"/>
            </w:pPr>
            <w:r>
              <w:t xml:space="preserve">VAT @ 16% (Kenya Revenue Authority)</w:t>
            </w:r>
          </w:p>
        </w:tc>
        <w:tc>
          <w:tcPr/>
          <w:p>
            <w:pPr>
              <w:pStyle w:val="Compact"/>
              <w:jc w:val="right"/>
            </w:pPr>
            <w:r>
              <w:t xml:space="preserve">10,232.00</w:t>
            </w:r>
          </w:p>
        </w:tc>
      </w:tr>
      <w:tr>
        <w:tc>
          <w:tcPr/>
          <w:p>
            <w:pPr>
              <w:pStyle w:val="Compact"/>
              <w:jc w:val="left"/>
            </w:pPr>
            <w:r>
              <w:t xml:space="preserve">Emergency After-Hours Surcharge (10%)</w:t>
            </w:r>
          </w:p>
        </w:tc>
        <w:tc>
          <w:tcPr/>
          <w:p>
            <w:pPr>
              <w:pStyle w:val="Compact"/>
              <w:jc w:val="right"/>
            </w:pPr>
            <w:r>
              <w:t xml:space="preserve">2,200.00</w:t>
            </w:r>
          </w:p>
        </w:tc>
      </w:tr>
      <w:tr>
        <w:tc>
          <w:tcPr/>
          <w:p>
            <w:pPr>
              <w:pStyle w:val="Compact"/>
              <w:jc w:val="left"/>
            </w:pPr>
            <w:r>
              <w:t xml:space="preserve">GRAND TOTAL DUE</w:t>
            </w:r>
          </w:p>
        </w:tc>
        <w:tc>
          <w:tcPr/>
          <w:p>
            <w:pPr>
              <w:pStyle w:val="Compact"/>
              <w:jc w:val="right"/>
            </w:pPr>
            <w:r>
              <w:t xml:space="preserve">KES 76,382.00</w:t>
            </w:r>
          </w:p>
        </w:tc>
      </w:tr>
    </w:tbl>
    <w:bookmarkStart w:id="24" w:name="important-notes-payment-instructions"/>
    <w:p>
      <w:pPr>
        <w:pStyle w:val="Heading4"/>
      </w:pPr>
      <w:r>
        <w:t xml:space="preserve">Important Notes &amp; Payment Instructions</w:t>
      </w:r>
    </w:p>
    <w:p>
      <w:pPr>
        <w:pStyle w:val="FirstParagraph"/>
      </w:pPr>
      <w:r>
        <w:t xml:space="preserve">This Invoice is issued by Nairobi Animal Care &amp; Veterinary Clinic, a licensed Veterinarian practice operating in Kenya Nairobi under the Kenya Veterinary Association (KVA) and the Ministry of Health regulations. All veterinary services listed above were performed by qualified Veterinarian professionals at our Westlands, Nairobi facility. Payment of this Invoice is due within fifteen (15) calendar days from the date of issue. Kindly remit payment via M-Pesa (Paybill: 522401, Account: NVC-04782), bank transfer to Equity Bank A/C 0021-456789-01, or by cheque payable to "Nairobi Animal Care &amp; Veterinary Clinic." Please reference the Invoice number NVC-INV-2025-04782 on all payments. A late payment fee of 2% per month will apply to outstanding balances after the due date. This Invoice serves as your official receipt for tax purposes under the Kenya Revenue Authority (KRA) guidelines. Retain this document for your personal veterinary records and insurance claims.</w:t>
      </w:r>
    </w:p>
    <w:bookmarkEnd w:id="24"/>
    <w:bookmarkStart w:id="25" w:name="Xb2c454e3e908459dba1a77463fdd811b97e3502"/>
    <w:p>
      <w:pPr>
        <w:pStyle w:val="Heading4"/>
      </w:pPr>
      <w:r>
        <w:t xml:space="preserve">Terms &amp; Conditions – Nairobi Animal Care &amp; Veterinary Clinic, Kenya Nairobi</w:t>
      </w:r>
    </w:p>
    <w:p>
      <w:pPr>
        <w:numPr>
          <w:ilvl w:val="0"/>
          <w:numId w:val="1001"/>
        </w:numPr>
        <w:pStyle w:val="Compact"/>
      </w:pPr>
      <w:r>
        <w:t xml:space="preserve">All veterinary services rendered by our Veterinarian team are subject to the Kenya Veterinary Association Code of Professional Conduct and applicable laws of the Republic of Kenya.</w:t>
      </w:r>
    </w:p>
    <w:p>
      <w:pPr>
        <w:numPr>
          <w:ilvl w:val="0"/>
          <w:numId w:val="1001"/>
        </w:numPr>
        <w:pStyle w:val="Compact"/>
      </w:pPr>
      <w:r>
        <w:t xml:space="preserve">This Invoice constitutes a binding financial agreement between the client and the Veterinarian practice. By accepting this Invoice, the client acknowledges receipt of all services described herein.</w:t>
      </w:r>
    </w:p>
    <w:p>
      <w:pPr>
        <w:numPr>
          <w:ilvl w:val="0"/>
          <w:numId w:val="1001"/>
        </w:numPr>
        <w:pStyle w:val="Compact"/>
      </w:pPr>
      <w:r>
        <w:t xml:space="preserve">Any disputes arising from this Invoice shall be resolved through the Nairobi Small Claims Court or via mediation under the Kenya Consumer Protection Act, 2012.</w:t>
      </w:r>
    </w:p>
    <w:p>
      <w:pPr>
        <w:numPr>
          <w:ilvl w:val="0"/>
          <w:numId w:val="1001"/>
        </w:numPr>
        <w:pStyle w:val="Compact"/>
      </w:pPr>
      <w:r>
        <w:t xml:space="preserve">The Veterinarian reserves the right to withhold further treatment or release of the pet until all outstanding balances on this Invoice are settled in full.</w:t>
      </w:r>
    </w:p>
    <w:p>
      <w:pPr>
        <w:numPr>
          <w:ilvl w:val="0"/>
          <w:numId w:val="1001"/>
        </w:numPr>
        <w:pStyle w:val="Compact"/>
      </w:pPr>
      <w:r>
        <w:t xml:space="preserve">All diagnostic reports, surgical records, and medical files remain the property of the clinic. A copy may be provided to the client upon written request.</w:t>
      </w:r>
    </w:p>
    <w:p>
      <w:pPr>
        <w:numPr>
          <w:ilvl w:val="0"/>
          <w:numId w:val="1001"/>
        </w:numPr>
        <w:pStyle w:val="Compact"/>
      </w:pPr>
      <w:r>
        <w:t xml:space="preserve">This Invoice is valid for 90 days from the date of issue. After this period, the Veterinarian practice reserves the right to reissue or adjust charges based on prevailing rates in Kenya Nairobi.</w:t>
      </w:r>
    </w:p>
    <w:p>
      <w:pPr>
        <w:numPr>
          <w:ilvl w:val="0"/>
          <w:numId w:val="1001"/>
        </w:numPr>
        <w:pStyle w:val="Compact"/>
      </w:pPr>
      <w:r>
        <w:t xml:space="preserve">For insurance claims, please contact your provider directly with a copy of this Invoice. Our clinic will assist with any additional documentation required by insurers operating in Kenya.</w:t>
      </w:r>
    </w:p>
    <w:bookmarkEnd w:id="25"/>
    <w:p>
      <w:pPr>
        <w:pStyle w:val="FirstParagraph"/>
      </w:pPr>
      <w:r>
        <w:t xml:space="preserve">Veterinarian Signature &amp; Stamp</w:t>
      </w:r>
    </w:p>
    <w:p>
      <w:pPr>
        <w:pStyle w:val="BodyText"/>
      </w:pPr>
      <w:r>
        <w:t xml:space="preserve">Client Acknowledgment</w:t>
      </w:r>
    </w:p>
    <w:p>
      <w:pPr>
        <w:pStyle w:val="BodyText"/>
      </w:pPr>
      <w:r>
        <w:rPr>
          <w:bCs/>
          <w:b/>
        </w:rPr>
        <w:t xml:space="preserve">Nairobi Animal Care &amp; Veterinary Clinic</w:t>
      </w:r>
      <w:r>
        <w:t xml:space="preserve"> </w:t>
      </w:r>
      <w:r>
        <w:t xml:space="preserve">| Plot 47, Kimathi Street, Westlands, Nairobi, Kenya</w:t>
      </w:r>
    </w:p>
    <w:p>
      <w:pPr>
        <w:pStyle w:val="BodyText"/>
      </w:pPr>
      <w:r>
        <w:t xml:space="preserve">Registered with the Kenya Veterinary Association (KVA) | KRA PIN: P051234567X | License: KVA/2024/0087</w:t>
      </w:r>
    </w:p>
    <w:p>
      <w:pPr>
        <w:pStyle w:val="BodyText"/>
      </w:pPr>
      <w:r>
        <w:t xml:space="preserve">This Invoice was generated electronically and is valid without a physical signature. For queries, contact billing@nairobivetcare.co.ke or call +254 700 123 456.</w:t>
      </w:r>
    </w:p>
    <w:p>
      <w:pPr>
        <w:pStyle w:val="BodyText"/>
      </w:pPr>
      <w:r>
        <w:t xml:space="preserve">© 2025 Nairobi Animal Care &amp; Veterinary Clinic. All rights reserved. This document is the property of the issuing Veterinarian practice in Kenya Nairobi.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Kenya Nairobi</dc:title>
  <dc:creator/>
  <dc:language>en</dc:language>
  <cp:keywords/>
  <dcterms:created xsi:type="dcterms:W3CDTF">2026-10-10T01:22:36Z</dcterms:created>
  <dcterms:modified xsi:type="dcterms:W3CDTF">2026-10-10T01:22:36Z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