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Invoice</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cape-town-veterinary-clinic"/>
    <w:p>
      <w:pPr>
        <w:pStyle w:val="Heading1"/>
      </w:pPr>
      <w:r>
        <w:t xml:space="preserve">Cape Town Veterinary Clinic</w:t>
      </w:r>
    </w:p>
    <w:p>
      <w:pPr>
        <w:pStyle w:val="FirstParagraph"/>
      </w:pPr>
      <w:r>
        <w:t xml:space="preserve">142 Sea Point Promenade, Sea Point</w:t>
      </w:r>
    </w:p>
    <w:p>
      <w:pPr>
        <w:pStyle w:val="BodyText"/>
      </w:pPr>
      <w:r>
        <w:t xml:space="preserve">Cape Town, 8005, Western Cape, South Africa</w:t>
      </w:r>
    </w:p>
    <w:p>
      <w:pPr>
        <w:pStyle w:val="BodyText"/>
      </w:pPr>
      <w:r>
        <w:t xml:space="preserve">Phone: +27 21 424 7890 | Email: billing@capetownvetclinic.co.za</w:t>
      </w:r>
    </w:p>
    <w:p>
      <w:pPr>
        <w:pStyle w:val="BodyText"/>
      </w:pPr>
      <w:r>
        <w:t xml:space="preserve">VAT Registration: 4930128765</w:t>
      </w:r>
    </w:p>
    <w:p>
      <w:pPr>
        <w:pStyle w:val="BodyText"/>
      </w:pPr>
      <w:r>
        <w:t xml:space="preserve">Licensed Veterinarian Practice</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CT-2025-04872</w:t>
      </w:r>
    </w:p>
    <w:p>
      <w:pPr>
        <w:pStyle w:val="BodyText"/>
      </w:pPr>
      <w:r>
        <w:rPr>
          <w:bCs/>
          <w:b/>
        </w:rPr>
        <w:t xml:space="preserve">Date Issued:</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Payment Status:</w:t>
      </w:r>
      <w:r>
        <w:t xml:space="preserve"> </w:t>
      </w:r>
      <w:r>
        <w:t xml:space="preserve">Outstanding</w:t>
      </w:r>
    </w:p>
    <w:bookmarkEnd w:id="21"/>
    <w:bookmarkStart w:id="22" w:name="billed-to-client"/>
    <w:p>
      <w:pPr>
        <w:pStyle w:val="Heading3"/>
      </w:pPr>
      <w:r>
        <w:t xml:space="preserve">Billed To (Client)</w:t>
      </w:r>
    </w:p>
    <w:p>
      <w:pPr>
        <w:pStyle w:val="FirstParagraph"/>
      </w:pPr>
      <w:r>
        <w:rPr>
          <w:bCs/>
          <w:b/>
        </w:rPr>
        <w:t xml:space="preserve">Mr. Johan van der Merwe</w:t>
      </w:r>
    </w:p>
    <w:p>
      <w:pPr>
        <w:pStyle w:val="BodyText"/>
      </w:pPr>
      <w:r>
        <w:t xml:space="preserve">27 Kloof Road, Claremont</w:t>
      </w:r>
    </w:p>
    <w:p>
      <w:pPr>
        <w:pStyle w:val="BodyText"/>
      </w:pPr>
      <w:r>
        <w:t xml:space="preserve">Cape Town, 7708, South Africa</w:t>
      </w:r>
    </w:p>
    <w:p>
      <w:pPr>
        <w:pStyle w:val="BodyText"/>
      </w:pPr>
      <w:r>
        <w:t xml:space="preserve">Phone: +27 82 554 3321</w:t>
      </w:r>
    </w:p>
    <w:p>
      <w:pPr>
        <w:pStyle w:val="BodyText"/>
      </w:pPr>
      <w:r>
        <w:t xml:space="preserve">Email: johan.vdm@gmail.com</w:t>
      </w:r>
    </w:p>
    <w:p>
      <w:pPr>
        <w:pStyle w:val="BodyText"/>
      </w:pPr>
      <w:r>
        <w:t xml:space="preserve">Client ID: CT-CL-00934</w:t>
      </w:r>
    </w:p>
    <w:bookmarkEnd w:id="22"/>
    <w:bookmarkStart w:id="23" w:name="patient-details"/>
    <w:p>
      <w:pPr>
        <w:pStyle w:val="Heading3"/>
      </w:pPr>
      <w:r>
        <w:t xml:space="preserve">Patient Details</w:t>
      </w:r>
    </w:p>
    <w:p>
      <w:pPr>
        <w:pStyle w:val="FirstParagraph"/>
      </w:pPr>
      <w:r>
        <w:rPr>
          <w:bCs/>
          <w:b/>
        </w:rPr>
        <w:t xml:space="preserve">Pet Name:</w:t>
      </w:r>
      <w:r>
        <w:t xml:space="preserve"> </w:t>
      </w:r>
      <w:r>
        <w:t xml:space="preserve">Biscuit</w:t>
      </w:r>
    </w:p>
    <w:p>
      <w:pPr>
        <w:pStyle w:val="BodyText"/>
      </w:pPr>
      <w:r>
        <w:rPr>
          <w:bCs/>
          <w:b/>
        </w:rPr>
        <w:t xml:space="preserve">Species:</w:t>
      </w:r>
      <w:r>
        <w:t xml:space="preserve"> </w:t>
      </w:r>
      <w:r>
        <w:t xml:space="preserve">Canine (Dog)</w:t>
      </w:r>
    </w:p>
    <w:p>
      <w:pPr>
        <w:pStyle w:val="BodyText"/>
      </w:pPr>
      <w:r>
        <w:rPr>
          <w:bCs/>
          <w:b/>
        </w:rPr>
        <w:t xml:space="preserve">Breed:</w:t>
      </w:r>
      <w:r>
        <w:t xml:space="preserve"> </w:t>
      </w:r>
      <w:r>
        <w:t xml:space="preserve">Golden Retriever</w:t>
      </w:r>
    </w:p>
    <w:p>
      <w:pPr>
        <w:pStyle w:val="BodyText"/>
      </w:pPr>
      <w:r>
        <w:rPr>
          <w:bCs/>
          <w:b/>
        </w:rPr>
        <w:t xml:space="preserve">Age:</w:t>
      </w:r>
      <w:r>
        <w:t xml:space="preserve"> </w:t>
      </w:r>
      <w:r>
        <w:t xml:space="preserve">4 years</w:t>
      </w:r>
    </w:p>
    <w:p>
      <w:pPr>
        <w:pStyle w:val="BodyText"/>
      </w:pPr>
      <w:r>
        <w:rPr>
          <w:bCs/>
          <w:b/>
        </w:rPr>
        <w:t xml:space="preserve">Sex:</w:t>
      </w:r>
      <w:r>
        <w:t xml:space="preserve"> </w:t>
      </w:r>
      <w:r>
        <w:t xml:space="preserve">Male (Neutered)</w:t>
      </w:r>
    </w:p>
    <w:p>
      <w:pPr>
        <w:pStyle w:val="BodyText"/>
      </w:pPr>
      <w:r>
        <w:rPr>
          <w:bCs/>
          <w:b/>
        </w:rPr>
        <w:t xml:space="preserve">Microchip No:</w:t>
      </w:r>
      <w:r>
        <w:t xml:space="preserve"> </w:t>
      </w:r>
      <w:r>
        <w:t xml:space="preserve">616-123-456-789-012</w:t>
      </w:r>
    </w:p>
    <w:p>
      <w:pPr>
        <w:pStyle w:val="BodyText"/>
      </w:pPr>
      <w:r>
        <w:rPr>
          <w:bCs/>
          <w:b/>
        </w:rPr>
        <w:t xml:space="preserve">Attending Veterinarian:</w:t>
      </w:r>
      <w:r>
        <w:t xml:space="preserve"> </w:t>
      </w:r>
      <w:r>
        <w:t xml:space="preserve">Dr. Sarah Naidoo, DVM</w:t>
      </w:r>
    </w:p>
    <w:bookmarkEnd w:id="23"/>
    <w:bookmarkStart w:id="24" w:name="services-and-charges-rendered"/>
    <w:p>
      <w:pPr>
        <w:pStyle w:val="Heading3"/>
      </w:pPr>
      <w:r>
        <w:t xml:space="preserve">Services and Charges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Date of Service</w:t>
            </w:r>
          </w:p>
        </w:tc>
        <w:tc>
          <w:tcPr/>
          <w:p>
            <w:pPr>
              <w:pStyle w:val="Compact"/>
              <w:jc w:val="left"/>
            </w:pPr>
            <w:r>
              <w:t xml:space="preserve">Qty</w:t>
            </w:r>
          </w:p>
        </w:tc>
        <w:tc>
          <w:tcPr/>
          <w:p>
            <w:pPr>
              <w:pStyle w:val="Compact"/>
              <w:jc w:val="left"/>
            </w:pPr>
            <w:r>
              <w:t xml:space="preserve">Unit Price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Comprehensive veterinary consultation and physical examination by Dr. Naidoo, including auscultation, palpation, and neurological assessment</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R 650.00</w:t>
            </w:r>
          </w:p>
        </w:tc>
        <w:tc>
          <w:tcPr/>
          <w:p>
            <w:pPr>
              <w:pStyle w:val="Compact"/>
              <w:jc w:val="left"/>
            </w:pPr>
            <w:r>
              <w:t xml:space="preserve">R 650.00</w:t>
            </w:r>
          </w:p>
        </w:tc>
      </w:tr>
      <w:tr>
        <w:tc>
          <w:tcPr/>
          <w:p>
            <w:pPr>
              <w:pStyle w:val="Compact"/>
              <w:jc w:val="left"/>
            </w:pPr>
            <w:r>
              <w:t xml:space="preserve">02</w:t>
            </w:r>
          </w:p>
        </w:tc>
        <w:tc>
          <w:tcPr/>
          <w:p>
            <w:pPr>
              <w:pStyle w:val="Compact"/>
              <w:jc w:val="left"/>
            </w:pPr>
            <w:r>
              <w:t xml:space="preserve">Full blood panel (CBC, biochemistry, urinalysis) to investigate persistent lethargy and reduced appetite</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R 1,250.00</w:t>
            </w:r>
          </w:p>
        </w:tc>
        <w:tc>
          <w:tcPr/>
          <w:p>
            <w:pPr>
              <w:pStyle w:val="Compact"/>
              <w:jc w:val="left"/>
            </w:pPr>
            <w:r>
              <w:t xml:space="preserve">R 1,250.00</w:t>
            </w:r>
          </w:p>
        </w:tc>
      </w:tr>
      <w:tr>
        <w:tc>
          <w:tcPr/>
          <w:p>
            <w:pPr>
              <w:pStyle w:val="Compact"/>
              <w:jc w:val="left"/>
            </w:pPr>
            <w:r>
              <w:t xml:space="preserve">03</w:t>
            </w:r>
          </w:p>
        </w:tc>
        <w:tc>
          <w:tcPr/>
          <w:p>
            <w:pPr>
              <w:pStyle w:val="Compact"/>
              <w:jc w:val="left"/>
            </w:pPr>
            <w:r>
              <w:t xml:space="preserve">Digital radiography (thoracic and abdominal series, 4 views) performed at the Cape Town Veterinary Clinic imaging suite</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R 1,800.00</w:t>
            </w:r>
          </w:p>
        </w:tc>
        <w:tc>
          <w:tcPr/>
          <w:p>
            <w:pPr>
              <w:pStyle w:val="Compact"/>
              <w:jc w:val="left"/>
            </w:pPr>
            <w:r>
              <w:t xml:space="preserve">R 1,800.00</w:t>
            </w:r>
          </w:p>
        </w:tc>
      </w:tr>
      <w:tr>
        <w:tc>
          <w:tcPr/>
          <w:p>
            <w:pPr>
              <w:pStyle w:val="Compact"/>
              <w:jc w:val="left"/>
            </w:pPr>
            <w:r>
              <w:t xml:space="preserve">04</w:t>
            </w:r>
          </w:p>
        </w:tc>
        <w:tc>
          <w:tcPr/>
          <w:p>
            <w:pPr>
              <w:pStyle w:val="Compact"/>
              <w:jc w:val="left"/>
            </w:pPr>
            <w:r>
              <w:t xml:space="preserve">Abdominal ultrasound examination with detailed reporting by the veterinary radiology team</w:t>
            </w:r>
          </w:p>
        </w:tc>
        <w:tc>
          <w:tcPr/>
          <w:p>
            <w:pPr>
              <w:pStyle w:val="Compact"/>
              <w:jc w:val="left"/>
            </w:pPr>
            <w:r>
              <w:t xml:space="preserve">11 Jun 2025</w:t>
            </w:r>
          </w:p>
        </w:tc>
        <w:tc>
          <w:tcPr/>
          <w:p>
            <w:pPr>
              <w:pStyle w:val="Compact"/>
              <w:jc w:val="left"/>
            </w:pPr>
            <w:r>
              <w:t xml:space="preserve">1</w:t>
            </w:r>
          </w:p>
        </w:tc>
        <w:tc>
          <w:tcPr/>
          <w:p>
            <w:pPr>
              <w:pStyle w:val="Compact"/>
              <w:jc w:val="left"/>
            </w:pPr>
            <w:r>
              <w:t xml:space="preserve">R 2,200.00</w:t>
            </w:r>
          </w:p>
        </w:tc>
        <w:tc>
          <w:tcPr/>
          <w:p>
            <w:pPr>
              <w:pStyle w:val="Compact"/>
              <w:jc w:val="left"/>
            </w:pPr>
            <w:r>
              <w:t xml:space="preserve">R 2,200.00</w:t>
            </w:r>
          </w:p>
        </w:tc>
      </w:tr>
      <w:tr>
        <w:tc>
          <w:tcPr/>
          <w:p>
            <w:pPr>
              <w:pStyle w:val="Compact"/>
              <w:jc w:val="left"/>
            </w:pPr>
            <w:r>
              <w:t xml:space="preserve">05</w:t>
            </w:r>
          </w:p>
        </w:tc>
        <w:tc>
          <w:tcPr/>
          <w:p>
            <w:pPr>
              <w:pStyle w:val="Compact"/>
              <w:jc w:val="left"/>
            </w:pPr>
            <w:r>
              <w:t xml:space="preserve">Prescription medication: Carprofen 75mg tablets (30-day supply) for post-operative pain management</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R 485.00</w:t>
            </w:r>
          </w:p>
        </w:tc>
        <w:tc>
          <w:tcPr/>
          <w:p>
            <w:pPr>
              <w:pStyle w:val="Compact"/>
              <w:jc w:val="left"/>
            </w:pPr>
            <w:r>
              <w:t xml:space="preserve">R 485.00</w:t>
            </w:r>
          </w:p>
        </w:tc>
      </w:tr>
      <w:tr>
        <w:tc>
          <w:tcPr/>
          <w:p>
            <w:pPr>
              <w:pStyle w:val="Compact"/>
              <w:jc w:val="left"/>
            </w:pPr>
            <w:r>
              <w:t xml:space="preserve">06</w:t>
            </w:r>
          </w:p>
        </w:tc>
        <w:tc>
          <w:tcPr/>
          <w:p>
            <w:pPr>
              <w:pStyle w:val="Compact"/>
              <w:jc w:val="left"/>
            </w:pPr>
            <w:r>
              <w:t xml:space="preserve">Prescription medication: Omeprazole 20mg capsules (30-day supply) for gastrointestinal protection</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R 320.00</w:t>
            </w:r>
          </w:p>
        </w:tc>
        <w:tc>
          <w:tcPr/>
          <w:p>
            <w:pPr>
              <w:pStyle w:val="Compact"/>
              <w:jc w:val="left"/>
            </w:pPr>
            <w:r>
              <w:t xml:space="preserve">R 320.00</w:t>
            </w:r>
          </w:p>
        </w:tc>
      </w:tr>
      <w:tr>
        <w:tc>
          <w:tcPr/>
          <w:p>
            <w:pPr>
              <w:pStyle w:val="Compact"/>
              <w:jc w:val="left"/>
            </w:pPr>
            <w:r>
              <w:t xml:space="preserve">07</w:t>
            </w:r>
          </w:p>
        </w:tc>
        <w:tc>
          <w:tcPr/>
          <w:p>
            <w:pPr>
              <w:pStyle w:val="Compact"/>
              <w:jc w:val="left"/>
            </w:pPr>
            <w:r>
              <w:t xml:space="preserve">Intravenous fluid therapy session (Lactated Ringer's Solution, 500ml) administered under veterinary supervision</w:t>
            </w:r>
          </w:p>
        </w:tc>
        <w:tc>
          <w:tcPr/>
          <w:p>
            <w:pPr>
              <w:pStyle w:val="Compact"/>
              <w:jc w:val="left"/>
            </w:pPr>
            <w:r>
              <w:t xml:space="preserve">12 Jun 2025</w:t>
            </w:r>
          </w:p>
        </w:tc>
        <w:tc>
          <w:tcPr/>
          <w:p>
            <w:pPr>
              <w:pStyle w:val="Compact"/>
              <w:jc w:val="left"/>
            </w:pPr>
            <w:r>
              <w:t xml:space="preserve">2</w:t>
            </w:r>
          </w:p>
        </w:tc>
        <w:tc>
          <w:tcPr/>
          <w:p>
            <w:pPr>
              <w:pStyle w:val="Compact"/>
              <w:jc w:val="left"/>
            </w:pPr>
            <w:r>
              <w:t xml:space="preserve">R 350.00</w:t>
            </w:r>
          </w:p>
        </w:tc>
        <w:tc>
          <w:tcPr/>
          <w:p>
            <w:pPr>
              <w:pStyle w:val="Compact"/>
              <w:jc w:val="left"/>
            </w:pPr>
            <w:r>
              <w:t xml:space="preserve">R 700.00</w:t>
            </w:r>
          </w:p>
        </w:tc>
      </w:tr>
      <w:tr>
        <w:tc>
          <w:tcPr/>
          <w:p>
            <w:pPr>
              <w:pStyle w:val="Compact"/>
              <w:jc w:val="left"/>
            </w:pPr>
            <w:r>
              <w:t xml:space="preserve">08</w:t>
            </w:r>
          </w:p>
        </w:tc>
        <w:tc>
          <w:tcPr/>
          <w:p>
            <w:pPr>
              <w:pStyle w:val="Compact"/>
              <w:jc w:val="left"/>
            </w:pPr>
            <w:r>
              <w:t xml:space="preserve">Follow-up consultation and wound check by the attending Veterinarian, Dr. Naidoo</w:t>
            </w:r>
          </w:p>
        </w:tc>
        <w:tc>
          <w:tcPr/>
          <w:p>
            <w:pPr>
              <w:pStyle w:val="Compact"/>
              <w:jc w:val="left"/>
            </w:pPr>
            <w:r>
              <w:t xml:space="preserve">14 Jun 2025</w:t>
            </w:r>
          </w:p>
        </w:tc>
        <w:tc>
          <w:tcPr/>
          <w:p>
            <w:pPr>
              <w:pStyle w:val="Compact"/>
              <w:jc w:val="left"/>
            </w:pPr>
            <w:r>
              <w:t xml:space="preserve">1</w:t>
            </w:r>
          </w:p>
        </w:tc>
        <w:tc>
          <w:tcPr/>
          <w:p>
            <w:pPr>
              <w:pStyle w:val="Compact"/>
              <w:jc w:val="left"/>
            </w:pPr>
            <w:r>
              <w:t xml:space="preserve">R 450.00</w:t>
            </w:r>
          </w:p>
        </w:tc>
        <w:tc>
          <w:tcPr/>
          <w:p>
            <w:pPr>
              <w:pStyle w:val="Compact"/>
              <w:jc w:val="left"/>
            </w:pPr>
            <w:r>
              <w:t xml:space="preserve">R 450.00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R 7,855.00</w:t>
            </w:r>
          </w:p>
        </w:tc>
      </w:tr>
      <w:tr>
        <w:tc>
          <w:tcPr/>
          <w:p>
            <w:pPr>
              <w:pStyle w:val="Compact"/>
              <w:jc w:val="left"/>
            </w:pPr>
            <w:r>
              <w:t xml:space="preserve">VAT @ 15% (South Africa)</w:t>
            </w:r>
          </w:p>
        </w:tc>
        <w:tc>
          <w:tcPr/>
          <w:p>
            <w:pPr>
              <w:pStyle w:val="Compact"/>
              <w:jc w:val="right"/>
            </w:pPr>
            <w:r>
              <w:t xml:space="preserve">R 1,178.25</w:t>
            </w:r>
          </w:p>
        </w:tc>
      </w:tr>
      <w:tr>
        <w:tc>
          <w:tcPr/>
          <w:p>
            <w:pPr>
              <w:pStyle w:val="Compact"/>
              <w:jc w:val="left"/>
            </w:pPr>
            <w:r>
              <w:t xml:space="preserve">TOTAL AMOUNT DUE</w:t>
            </w:r>
          </w:p>
        </w:tc>
        <w:tc>
          <w:tcPr/>
          <w:p>
            <w:pPr>
              <w:pStyle w:val="Compact"/>
              <w:jc w:val="right"/>
            </w:pPr>
            <w:r>
              <w:t xml:space="preserve">R 9,033.25</w:t>
            </w:r>
          </w:p>
        </w:tc>
      </w:tr>
    </w:tbl>
    <w:bookmarkEnd w:id="24"/>
    <w:bookmarkStart w:id="25" w:name="payment-terms-and-instructions"/>
    <w:p>
      <w:pPr>
        <w:pStyle w:val="Heading3"/>
      </w:pPr>
      <w:r>
        <w:t xml:space="preserve">Payment Terms and Instructions</w:t>
      </w:r>
    </w:p>
    <w:p>
      <w:pPr>
        <w:pStyle w:val="FirstParagraph"/>
      </w:pPr>
      <w:r>
        <w:rPr>
          <w:bCs/>
          <w:b/>
        </w:rPr>
        <w:t xml:space="preserve">Payment Due:</w:t>
      </w:r>
      <w:r>
        <w:t xml:space="preserve"> </w:t>
      </w:r>
      <w:r>
        <w:t xml:space="preserve">Within 14 days of the Invoice issue date (28 June 2025).</w:t>
      </w:r>
    </w:p>
    <w:p>
      <w:pPr>
        <w:pStyle w:val="BodyText"/>
      </w:pPr>
      <w:r>
        <w:rPr>
          <w:bCs/>
          <w:b/>
        </w:rPr>
        <w:t xml:space="preserve">Bank Details:</w:t>
      </w:r>
      <w:r>
        <w:t xml:space="preserve"> </w:t>
      </w:r>
      <w:r>
        <w:t xml:space="preserve">FNB Account: Cape Town Veterinary Clinic (Pty) Ltd</w:t>
      </w:r>
    </w:p>
    <w:p>
      <w:pPr>
        <w:pStyle w:val="BodyText"/>
      </w:pPr>
      <w:r>
        <w:rPr>
          <w:bCs/>
          <w:b/>
        </w:rPr>
        <w:t xml:space="preserve">Account Number:</w:t>
      </w:r>
      <w:r>
        <w:t xml:space="preserve"> </w:t>
      </w:r>
      <w:r>
        <w:t xml:space="preserve">6284519307 | Branch Code: 250655</w:t>
      </w:r>
    </w:p>
    <w:p>
      <w:pPr>
        <w:pStyle w:val="BodyText"/>
      </w:pPr>
      <w:r>
        <w:rPr>
          <w:bCs/>
          <w:b/>
        </w:rPr>
        <w:t xml:space="preserve">Reference:</w:t>
      </w:r>
      <w:r>
        <w:t xml:space="preserve"> </w:t>
      </w:r>
      <w:r>
        <w:t xml:space="preserve">CT-2025-04872 (Please use this Invoice number as your payment reference)</w:t>
      </w:r>
    </w:p>
    <w:p>
      <w:pPr>
        <w:pStyle w:val="BodyText"/>
      </w:pPr>
      <w:r>
        <w:rPr>
          <w:bCs/>
          <w:b/>
        </w:rPr>
        <w:t xml:space="preserve">Accepted Methods:</w:t>
      </w:r>
      <w:r>
        <w:t xml:space="preserve"> </w:t>
      </w:r>
      <w:r>
        <w:t xml:space="preserve">EFT, Debit Order, Credit Card (Visa/Mastercard), or in-person payment at our Cape Town, South Africa clinic.</w:t>
      </w:r>
    </w:p>
    <w:p>
      <w:pPr>
        <w:pStyle w:val="BodyText"/>
      </w:pPr>
      <w:r>
        <w:rPr>
          <w:bCs/>
          <w:b/>
        </w:rPr>
        <w:t xml:space="preserve">Overdue Penalty:</w:t>
      </w:r>
      <w:r>
        <w:t xml:space="preserve"> </w:t>
      </w:r>
      <w:r>
        <w:t xml:space="preserve">A late payment fee of 10% per month will be applied to any outstanding balance after the due date, in accordance with South African consumer credit regulations.</w:t>
      </w:r>
    </w:p>
    <w:bookmarkEnd w:id="25"/>
    <w:bookmarkStart w:id="26" w:name="X4107dea577cf7cb204c778ab0570d75d8ffd70e"/>
    <w:p>
      <w:pPr>
        <w:pStyle w:val="Heading3"/>
      </w:pPr>
      <w:r>
        <w:t xml:space="preserve">Important Notes and Veterinary Recommendations</w:t>
      </w:r>
    </w:p>
    <w:p>
      <w:pPr>
        <w:pStyle w:val="FirstParagraph"/>
      </w:pPr>
      <w:r>
        <w:t xml:space="preserve">1. This Invoice covers all veterinary services rendered to Biscuit between 10 June and 14 June 2025 at our Cape Town, South Africa practice. All treatments were performed under the direct supervision of a registered Veterinarian in compliance with the Veterinary Medical Act (Act 19 of 2000) of South Africa.</w:t>
      </w:r>
    </w:p>
    <w:p>
      <w:pPr>
        <w:pStyle w:val="BodyText"/>
      </w:pPr>
      <w:r>
        <w:t xml:space="preserve">2. The attending Veterinarian, Dr. Sarah Naidoo, has recommended a follow-up blood panel in four weeks to monitor Biscuit's recovery. This follow-up is not included in the current Invoice and will be billed separately upon completion.</w:t>
      </w:r>
    </w:p>
    <w:p>
      <w:pPr>
        <w:pStyle w:val="BodyText"/>
      </w:pPr>
      <w:r>
        <w:t xml:space="preserve">3. Please administer the prescribed Carprofen with food to minimise gastrointestinal irritation. If any adverse reactions are observed, contact our clinic immediately at +27 21 424 7890.</w:t>
      </w:r>
    </w:p>
    <w:p>
      <w:pPr>
        <w:pStyle w:val="BodyText"/>
      </w:pPr>
      <w:r>
        <w:t xml:space="preserve">4. Biscuit should be restricted from vigorous exercise for the next 10 days. A recheck appointment has been scheduled for 28 June 2025 at 10:00 AM.</w:t>
      </w:r>
    </w:p>
    <w:p>
      <w:pPr>
        <w:pStyle w:val="BodyText"/>
      </w:pPr>
      <w:r>
        <w:t xml:space="preserve">5. This Invoice is valid for 30 days from the date of issue. After this period, the charges may be subject to revision in line with current veterinary fee schedules in the Cape Town region.</w:t>
      </w:r>
    </w:p>
    <w:p>
      <w:pPr>
        <w:pStyle w:val="BodyText"/>
      </w:pPr>
      <w:r>
        <w:t xml:space="preserve">6. For any queries regarding this Invoice or the veterinary treatment provided, please contact our billing department at billing@capetownvetclinic.co.za or visit our practice at 142 Sea Point Promenade, Cape Town, South Africa during business hours (Monday to Friday, 08:00–17:00; Saturday, 08:00–13:00).</w:t>
      </w:r>
    </w:p>
    <w:bookmarkEnd w:id="26"/>
    <w:p>
      <w:pPr>
        <w:pStyle w:val="BodyText"/>
      </w:pPr>
      <w:r>
        <w:rPr>
          <w:bCs/>
          <w:b/>
        </w:rPr>
        <w:t xml:space="preserve">Cape Town Veterinary Clinic (Pty) Ltd</w:t>
      </w:r>
      <w:r>
        <w:t xml:space="preserve"> </w:t>
      </w:r>
      <w:r>
        <w:t xml:space="preserve">| Registered in South Africa | Reg No: 2010/456789/07</w:t>
      </w:r>
    </w:p>
    <w:p>
      <w:pPr>
        <w:pStyle w:val="BodyText"/>
      </w:pPr>
      <w:r>
        <w:t xml:space="preserve">142 Sea Point Promenade, Sea Point, Cape Town, 8005, Western Cape, South Africa</w:t>
      </w:r>
    </w:p>
    <w:p>
      <w:pPr>
        <w:pStyle w:val="BodyText"/>
      </w:pPr>
      <w:r>
        <w:t xml:space="preserve">Phone: +27 21 424 7890 | Fax: +27 21 424 7891 | Email: info@capetownvetclinic.co.za</w:t>
      </w:r>
    </w:p>
    <w:p>
      <w:pPr>
        <w:pStyle w:val="BodyText"/>
      </w:pPr>
      <w:r>
        <w:t xml:space="preserve">This is a computer-generated Invoice and does not require a signature. Thank you for choosing our Veterinarian services in South Africa Cape Town.</w:t>
      </w:r>
    </w:p>
    <w:p>
      <w:pPr>
        <w:pStyle w:val="BodyText"/>
      </w:pPr>
      <w:r>
        <w:t xml:space="preserve">© 2025 Cape Town Veterinary Clinic. All rights reserved. This Invoice is issued in accordance with South African tax legislation (VAT Act 89 of 1991).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Invoice - South Africa Cape Town</dc:title>
  <dc:creator/>
  <dc:language>en</dc:language>
  <cp:keywords/>
  <dcterms:created xsi:type="dcterms:W3CDTF">2026-10-10T02:44:25Z</dcterms:created>
  <dcterms:modified xsi:type="dcterms:W3CDTF">2026-10-10T02:44:25Z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