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golden-coast-visuals-pty-ltd"/>
    <w:p>
      <w:pPr>
        <w:pStyle w:val="Heading1"/>
      </w:pPr>
      <w:r>
        <w:t xml:space="preserve">Golden Coast Visuals Pty Ltd</w:t>
      </w:r>
    </w:p>
    <w:p>
      <w:pPr>
        <w:pStyle w:val="FirstParagraph"/>
      </w:pPr>
      <w:r>
        <w:t xml:space="preserve">Professional Videographer &amp; Production Services</w:t>
      </w:r>
    </w:p>
    <w:p>
      <w:pPr>
        <w:pStyle w:val="BodyText"/>
      </w:pPr>
      <w:r>
        <w:t xml:space="preserve">42 River Street, South Brisbane, QLD 4101, Australia Brisbane</w:t>
      </w:r>
    </w:p>
    <w:p>
      <w:pPr>
        <w:pStyle w:val="BodyText"/>
      </w:pPr>
      <w:r>
        <w:t xml:space="preserve">ABN: 48 215 673 901</w:t>
      </w:r>
    </w:p>
    <w:p>
      <w:pPr>
        <w:pStyle w:val="BodyText"/>
      </w:pPr>
      <w:r>
        <w:t xml:space="preserve">Email: billing@golden coastvisuals.com.au</w:t>
      </w:r>
    </w:p>
    <w:p>
      <w:pPr>
        <w:pStyle w:val="BodyText"/>
      </w:pPr>
      <w:r>
        <w:t xml:space="preserve">Phone: +61 7 3842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BSB-VID-2025-031</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Sunshine Coast Events &amp; Marketing Group</w:t>
      </w:r>
    </w:p>
    <w:p>
      <w:pPr>
        <w:pStyle w:val="BodyText"/>
      </w:pPr>
      <w:r>
        <w:t xml:space="preserve">Attn: Ms. Rebecca Thornton, Accounts Manager</w:t>
      </w:r>
    </w:p>
    <w:p>
      <w:pPr>
        <w:pStyle w:val="BodyText"/>
      </w:pPr>
      <w:r>
        <w:t xml:space="preserve">18 Eagle Street, Brisbane CBD, QLD 4000</w:t>
      </w:r>
    </w:p>
    <w:p>
      <w:pPr>
        <w:pStyle w:val="BodyText"/>
      </w:pPr>
      <w:r>
        <w:t xml:space="preserve">Australia Brisbane</w:t>
      </w:r>
    </w:p>
    <w:p>
      <w:pPr>
        <w:pStyle w:val="BodyText"/>
      </w:pPr>
      <w:r>
        <w:t xml:space="preserve">ABN: 12 987 456 321</w:t>
      </w:r>
    </w:p>
    <w:p>
      <w:pPr>
        <w:pStyle w:val="BodyText"/>
      </w:pPr>
      <w:r>
        <w:t xml:space="preserve">Email: accounts@scemg.com.au</w:t>
      </w:r>
    </w:p>
    <w:bookmarkEnd w:id="22"/>
    <w:bookmarkStart w:id="23" w:name="project-details"/>
    <w:p>
      <w:pPr>
        <w:pStyle w:val="Heading3"/>
      </w:pPr>
      <w:r>
        <w:t xml:space="preserve">Project Details</w:t>
      </w:r>
    </w:p>
    <w:p>
      <w:pPr>
        <w:pStyle w:val="FirstParagraph"/>
      </w:pPr>
      <w:r>
        <w:rPr>
          <w:bCs/>
          <w:b/>
        </w:rPr>
        <w:t xml:space="preserve">Client:</w:t>
      </w:r>
      <w:r>
        <w:t xml:space="preserve"> </w:t>
      </w:r>
      <w:r>
        <w:t xml:space="preserve">Sunshine Coast Events &amp; Marketing Group</w:t>
      </w:r>
    </w:p>
    <w:p>
      <w:pPr>
        <w:pStyle w:val="BodyText"/>
      </w:pPr>
      <w:r>
        <w:rPr>
          <w:bCs/>
          <w:b/>
        </w:rPr>
        <w:t xml:space="preserve">Location:</w:t>
      </w:r>
      <w:r>
        <w:t xml:space="preserve"> </w:t>
      </w:r>
      <w:r>
        <w:t xml:space="preserve">Australia Brisbane – South Bank &amp; CBD</w:t>
      </w:r>
    </w:p>
    <w:p>
      <w:pPr>
        <w:pStyle w:val="BodyText"/>
      </w:pPr>
      <w:r>
        <w:rPr>
          <w:bCs/>
          <w:b/>
        </w:rPr>
        <w:t xml:space="preserve">Service Type:</w:t>
      </w:r>
      <w:r>
        <w:t xml:space="preserve"> </w:t>
      </w:r>
      <w:r>
        <w:t xml:space="preserve">Corporate Videography &amp; Event Coverage</w:t>
      </w:r>
    </w:p>
    <w:p>
      <w:pPr>
        <w:pStyle w:val="BodyText"/>
      </w:pPr>
      <w:r>
        <w:rPr>
          <w:bCs/>
          <w:b/>
        </w:rPr>
        <w:t xml:space="preserve">Shooting Dates:</w:t>
      </w:r>
      <w:r>
        <w:t xml:space="preserve"> </w:t>
      </w:r>
      <w:r>
        <w:t xml:space="preserve">2–4 June 2025</w:t>
      </w:r>
    </w:p>
    <w:p>
      <w:pPr>
        <w:pStyle w:val="BodyText"/>
      </w:pPr>
      <w:r>
        <w:rPr>
          <w:bCs/>
          <w:b/>
        </w:rPr>
        <w:t xml:space="preserve">Videographer Lead:</w:t>
      </w:r>
      <w:r>
        <w:t xml:space="preserve"> </w:t>
      </w:r>
      <w:r>
        <w:t xml:space="preserve">Daniel Okafor, Principal Videographer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Principal Videographer – Corporate Event Coverage</w:t>
            </w:r>
            <w:r>
              <w:br/>
            </w:r>
            <w:r>
              <w:t xml:space="preserve">Full-day videography services for the annual Sunshine Coast Events &amp; Marketing Group gala held at the South Bank Convention Centre, Australia Brisbane. Includes multi-camera setup (4x Sony FX6), professional lighting, and on-site direction by the lead Videographer.</w:t>
            </w:r>
          </w:p>
        </w:tc>
        <w:tc>
          <w:tcPr/>
          <w:p>
            <w:pPr>
              <w:pStyle w:val="Compact"/>
              <w:jc w:val="left"/>
            </w:pPr>
            <w:r>
              <w:t xml:space="preserve">3 days</w:t>
            </w:r>
          </w:p>
        </w:tc>
        <w:tc>
          <w:tcPr/>
          <w:p>
            <w:pPr>
              <w:pStyle w:val="Compact"/>
              <w:jc w:val="left"/>
            </w:pPr>
            <w:r>
              <w:t xml:space="preserve">$2,850.00 / day</w:t>
            </w:r>
          </w:p>
        </w:tc>
        <w:tc>
          <w:tcPr/>
          <w:p>
            <w:pPr>
              <w:pStyle w:val="Compact"/>
              <w:jc w:val="left"/>
            </w:pPr>
            <w:r>
              <w:t xml:space="preserve">$8,550.00</w:t>
            </w:r>
          </w:p>
        </w:tc>
      </w:tr>
      <w:tr>
        <w:tc>
          <w:tcPr/>
          <w:p>
            <w:pPr>
              <w:pStyle w:val="Compact"/>
              <w:jc w:val="left"/>
            </w:pPr>
            <w:r>
              <w:t xml:space="preserve">2</w:t>
            </w:r>
          </w:p>
        </w:tc>
        <w:tc>
          <w:tcPr/>
          <w:p>
            <w:pPr>
              <w:pStyle w:val="Compact"/>
              <w:jc w:val="left"/>
            </w:pPr>
            <w:r>
              <w:rPr>
                <w:bCs/>
                <w:b/>
              </w:rPr>
              <w:t xml:space="preserve">Drone Videography – Aerial Footage</w:t>
            </w:r>
            <w:r>
              <w:br/>
            </w:r>
            <w:r>
              <w:t xml:space="preserve">Licensed drone Videographer operating in the Brisbane River corridor and South Bank precinct. Includes pre-flight compliance checks with CASA, 4K aerial footage capture, and raw file delivery. All drone operations conducted in accordance with Australia Brisbane aviation regulations.</w:t>
            </w:r>
          </w:p>
        </w:tc>
        <w:tc>
          <w:tcPr/>
          <w:p>
            <w:pPr>
              <w:pStyle w:val="Compact"/>
              <w:jc w:val="left"/>
            </w:pPr>
            <w:r>
              <w:t xml:space="preserve">1 day</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3</w:t>
            </w:r>
          </w:p>
        </w:tc>
        <w:tc>
          <w:tcPr/>
          <w:p>
            <w:pPr>
              <w:pStyle w:val="Compact"/>
              <w:jc w:val="left"/>
            </w:pPr>
            <w:r>
              <w:rPr>
                <w:bCs/>
                <w:b/>
              </w:rPr>
              <w:t xml:space="preserve">Post-Production &amp; Video Editing</w:t>
            </w:r>
            <w:r>
              <w:br/>
            </w:r>
            <w:r>
              <w:t xml:space="preserve">Professional editing, colour grading, sound mixing, and motion graphics by the in-house Videographer post-production team. Deliverables include a 12-minute highlight reel, three 90-second social media cuts, and a 4-minute corporate summary video. All editing performed at our Australia Brisbane studio facility.</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rPr>
                <w:bCs/>
                <w:b/>
              </w:rPr>
              <w:t xml:space="preserve">Additional Videographer – B-Camera Operator</w:t>
            </w:r>
            <w:r>
              <w:br/>
            </w:r>
            <w:r>
              <w:t xml:space="preserve">Second Videographer assigned to capture candid guest interactions, speaker close-ups, and behind-the-scenes footage. Operates under the direction of the principal Videographer to ensure consistent visual style across all Australia Brisbane event footage.</w:t>
            </w:r>
          </w:p>
        </w:tc>
        <w:tc>
          <w:tcPr/>
          <w:p>
            <w:pPr>
              <w:pStyle w:val="Compact"/>
              <w:jc w:val="left"/>
            </w:pPr>
            <w:r>
              <w:t xml:space="preserve">3 days</w:t>
            </w:r>
          </w:p>
        </w:tc>
        <w:tc>
          <w:tcPr/>
          <w:p>
            <w:pPr>
              <w:pStyle w:val="Compact"/>
              <w:jc w:val="left"/>
            </w:pPr>
            <w:r>
              <w:t xml:space="preserve">$1,100.00 / day</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Equipment Rental &amp; Logistics</w:t>
            </w:r>
            <w:r>
              <w:br/>
            </w:r>
            <w:r>
              <w:t xml:space="preserve">Rental of professional cinema lenses, stabilisation gimbals, wireless microphone systems, and backup storage drives. Includes local transport and setup within the Australia Brisbane metropolitan area. All equipment insured for the duration of the engagement.</w:t>
            </w:r>
          </w:p>
        </w:tc>
        <w:tc>
          <w:tcPr/>
          <w:p>
            <w:pPr>
              <w:pStyle w:val="Compact"/>
              <w:jc w:val="left"/>
            </w:pPr>
            <w:r>
              <w:t xml:space="preserve">1 package</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6</w:t>
            </w:r>
          </w:p>
        </w:tc>
        <w:tc>
          <w:tcPr/>
          <w:p>
            <w:pPr>
              <w:pStyle w:val="Compact"/>
              <w:jc w:val="left"/>
            </w:pPr>
            <w:r>
              <w:rPr>
                <w:bCs/>
                <w:b/>
              </w:rPr>
              <w:t xml:space="preserve">Travel &amp; Accommodation Allowance</w:t>
            </w:r>
            <w:r>
              <w:br/>
            </w:r>
            <w:r>
              <w:t xml:space="preserve">Coverage for the Videographer team's travel from our South Brisbane studio to the South Bank venue, including parking, meals during extended shooting hours, and one night's accommodation for the overnight edit session on 4 June 2025.</w:t>
            </w:r>
          </w:p>
        </w:tc>
        <w:tc>
          <w:tcPr/>
          <w:p>
            <w:pPr>
              <w:pStyle w:val="Compact"/>
              <w:jc w:val="left"/>
            </w:pPr>
            <w:r>
              <w:t xml:space="preserve">1 package</w:t>
            </w:r>
          </w:p>
        </w:tc>
        <w:tc>
          <w:tcPr/>
          <w:p>
            <w:pPr>
              <w:pStyle w:val="Compact"/>
              <w:jc w:val="left"/>
            </w:pPr>
            <w:r>
              <w:t xml:space="preserve">$620.00</w:t>
            </w:r>
          </w:p>
        </w:tc>
        <w:tc>
          <w:tcPr/>
          <w:p>
            <w:pPr>
              <w:pStyle w:val="Compact"/>
              <w:jc w:val="left"/>
            </w:pPr>
            <w:r>
              <w:t xml:space="preserve">$620.00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$18,100.00</w:t>
            </w:r>
          </w:p>
        </w:tc>
      </w:tr>
      <w:tr>
        <w:tc>
          <w:tcPr/>
          <w:p>
            <w:pPr>
              <w:pStyle w:val="Compact"/>
              <w:jc w:val="left"/>
            </w:pPr>
            <w:r>
              <w:t xml:space="preserve">GST (10%) – Australia Brisbane</w:t>
            </w:r>
          </w:p>
        </w:tc>
        <w:tc>
          <w:tcPr/>
          <w:p>
            <w:pPr>
              <w:pStyle w:val="Compact"/>
              <w:jc w:val="right"/>
            </w:pPr>
            <w:r>
              <w:t xml:space="preserve">$1,810.00</w:t>
            </w:r>
          </w:p>
        </w:tc>
      </w:tr>
      <w:tr>
        <w:tc>
          <w:tcPr/>
          <w:p>
            <w:pPr>
              <w:pStyle w:val="Compact"/>
              <w:jc w:val="left"/>
            </w:pPr>
            <w:r>
              <w:t xml:space="preserve">Early Payment Discount (2% if paid within 14 days)</w:t>
            </w:r>
          </w:p>
        </w:tc>
        <w:tc>
          <w:tcPr/>
          <w:p>
            <w:pPr>
              <w:pStyle w:val="Compact"/>
              <w:jc w:val="right"/>
            </w:pPr>
            <w:r>
              <w:t xml:space="preserve">-$362.00</w:t>
            </w:r>
          </w:p>
        </w:tc>
      </w:tr>
      <w:tr>
        <w:tc>
          <w:tcPr/>
          <w:p>
            <w:pPr>
              <w:pStyle w:val="Compact"/>
              <w:jc w:val="left"/>
            </w:pPr>
            <w:r>
              <w:rPr>
                <w:bCs/>
                <w:b/>
              </w:rPr>
              <w:t xml:space="preserve">Total Amount Due (AUD)</w:t>
            </w:r>
          </w:p>
        </w:tc>
        <w:tc>
          <w:tcPr/>
          <w:p>
            <w:pPr>
              <w:pStyle w:val="Compact"/>
              <w:jc w:val="right"/>
            </w:pPr>
            <w:r>
              <w:rPr>
                <w:bCs/>
                <w:b/>
              </w:rPr>
              <w:t xml:space="preserve">$19,548.00</w:t>
            </w:r>
          </w:p>
        </w:tc>
      </w:tr>
    </w:tbl>
    <w:bookmarkStart w:id="24" w:name="payment-terms-conditions"/>
    <w:p>
      <w:pPr>
        <w:pStyle w:val="Heading3"/>
      </w:pPr>
      <w:r>
        <w:t xml:space="preserve">Payment Terms &amp; Conditions</w:t>
      </w:r>
    </w:p>
    <w:p>
      <w:pPr>
        <w:pStyle w:val="FirstParagraph"/>
      </w:pPr>
      <w:r>
        <w:t xml:space="preserve">This Invoice is issued by Golden Coast Visuals Pty Ltd, a registered Videographer and media production company operating in Australia Brisbane. Payment of the full Invoice amount of</w:t>
      </w:r>
      <w:r>
        <w:t xml:space="preserve"> </w:t>
      </w:r>
      <w:r>
        <w:rPr>
          <w:bCs/>
          <w:b/>
        </w:rPr>
        <w:t xml:space="preserve">$19,548.00 AUD</w:t>
      </w:r>
      <w:r>
        <w:t xml:space="preserve"> </w:t>
      </w:r>
      <w:r>
        <w:t xml:space="preserve">(inclusive of 10% GST) is due within fourteen (14) calendar days from the Invoice date of 14 June 2025, no later than 28 June 2025.</w:t>
      </w:r>
    </w:p>
    <w:p>
      <w:pPr>
        <w:pStyle w:val="BodyText"/>
      </w:pPr>
      <w:r>
        <w:t xml:space="preserve">Please note that a 2% early payment discount has been applied as per our standard terms for Australia Brisbane-based clients who settle this Invoice within the 14-day window. Should payment not be received by the due date, the discount will be reversed and a late payment fee of 1.5% per month will be applied to the outstanding balance in accordance with the Australian Consumer Law and our service agreement.</w:t>
      </w:r>
    </w:p>
    <w:p>
      <w:pPr>
        <w:pStyle w:val="BodyText"/>
      </w:pPr>
      <w:r>
        <w:t xml:space="preserve">All footage, raw files, and edited deliverables referenced in this Invoice remain the intellectual property of Golden Coast Visuals Pty Ltd until full and final payment has been received. The Videographer team will not release the final master files or any derivative content to the client prior to clearance of this Invoice.</w:t>
      </w:r>
    </w:p>
    <w:bookmarkEnd w:id="24"/>
    <w:bookmarkStart w:id="25" w:name="notes-additional-information"/>
    <w:p>
      <w:pPr>
        <w:pStyle w:val="Heading3"/>
      </w:pPr>
      <w:r>
        <w:t xml:space="preserve">Notes &amp; Additional Information</w:t>
      </w:r>
    </w:p>
    <w:p>
      <w:pPr>
        <w:pStyle w:val="FirstParagraph"/>
      </w:pPr>
      <w:r>
        <w:t xml:space="preserve">Thank you for engaging our Videographer services for your 2025 corporate gala in Australia Brisbane. We are proud to have captured three days of exceptional footage at the South Bank Convention Centre. The principal Videographer, Daniel Okafor, and his team worked in close coordination with your events production crew to deliver a comprehensive visual record of the event.</w:t>
      </w:r>
    </w:p>
    <w:p>
      <w:pPr>
        <w:pStyle w:val="BodyText"/>
      </w:pPr>
      <w:r>
        <w:t xml:space="preserve">All raw footage has been backed up to redundant cloud storage and local SSD drives at our Australia Brisbane facility. The final edited deliverables, as outlined in line item 3, will be uploaded to a secure client portal within five (5) business days of receiving full payment against this Invoice. Should you require any additional Videographer services, re-edits, or supplementary footage from the event, please contact our billing office and a revised Invoice will be issued accordingly.</w:t>
      </w:r>
    </w:p>
    <w:p>
      <w:pPr>
        <w:pStyle w:val="BodyText"/>
      </w:pPr>
      <w:r>
        <w:t xml:space="preserve">This Invoice is valid for 90 days from the date of issue. After this period, the Invoice will be marked as expired and a new Invoice will need to be generated. We appreciate your prompt attention to this matter.</w:t>
      </w:r>
    </w:p>
    <w:bookmarkEnd w:id="25"/>
    <w:p>
      <w:pPr>
        <w:pStyle w:val="BodyText"/>
      </w:pPr>
      <w:r>
        <w:rPr>
          <w:bCs/>
          <w:b/>
        </w:rPr>
        <w:t xml:space="preserve">Bank Transfer Details (AUD):</w:t>
      </w:r>
    </w:p>
    <w:p>
      <w:pPr>
        <w:pStyle w:val="BodyText"/>
      </w:pPr>
      <w:r>
        <w:t xml:space="preserve">Bank: Commonwealth Bank of Australia</w:t>
      </w:r>
    </w:p>
    <w:p>
      <w:pPr>
        <w:pStyle w:val="BodyText"/>
      </w:pPr>
      <w:r>
        <w:t xml:space="preserve">BSB: 062-000</w:t>
      </w:r>
    </w:p>
    <w:p>
      <w:pPr>
        <w:pStyle w:val="BodyText"/>
      </w:pPr>
      <w:r>
        <w:t xml:space="preserve">Account Name: Golden Coast Visuals Pty Ltd</w:t>
      </w:r>
    </w:p>
    <w:p>
      <w:pPr>
        <w:pStyle w:val="BodyText"/>
      </w:pPr>
      <w:r>
        <w:t xml:space="preserve">Account Number: 1234 5678</w:t>
      </w:r>
    </w:p>
    <w:p>
      <w:pPr>
        <w:pStyle w:val="BodyText"/>
      </w:pPr>
      <w:r>
        <w:t xml:space="preserve">Reference: GC-2025-0487</w:t>
      </w:r>
    </w:p>
    <w:p>
      <w:pPr>
        <w:pStyle w:val="BodyText"/>
      </w:pPr>
      <w:r>
        <w:rPr>
          <w:iCs/>
          <w:i/>
        </w:rPr>
        <w:t xml:space="preserve">Please include the Invoice number as the payment reference to ensure accurate reconciliation of your payment against this Invoice.</w:t>
      </w:r>
    </w:p>
    <w:p>
      <w:pPr>
        <w:pStyle w:val="BodyText"/>
      </w:pPr>
      <w:r>
        <w:t xml:space="preserve">Golden Coast Visuals Pty Ltd | ABN 48 215 673 901 | 42 River Street, South Brisbane, QLD 4101, Australia Brisbane</w:t>
      </w:r>
    </w:p>
    <w:p>
      <w:pPr>
        <w:pStyle w:val="BodyText"/>
      </w:pPr>
      <w:r>
        <w:t xml:space="preserve">Principal Videographer: Daniel Okafor | ACVAA Member | Fully Insured (Public Liability $20M)</w:t>
      </w:r>
    </w:p>
    <w:p>
      <w:pPr>
        <w:pStyle w:val="BodyText"/>
      </w:pPr>
      <w:r>
        <w:t xml:space="preserve">This Invoice was generated electronically and is valid without a physical signature. For queries regarding this Invoice, please contact billing@golden coastvisuals.com.au or call +61 7 3842 5678 during business hours (Monday to Friday, 9:00 AM – 5:30 PM AEST).</w:t>
      </w:r>
    </w:p>
    <w:p>
      <w:pPr>
        <w:pStyle w:val="BodyText"/>
      </w:pPr>
      <w:r>
        <w:t xml:space="preserve">© 2025 Golden Coast Visuals Pty Ltd. All rights reserved. This Invoice is the property of Golden Coast Visuals Pty Ltd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Australia Brisbane</dc:title>
  <dc:creator/>
  <dc:language>en</dc:language>
  <cp:keywords/>
  <dcterms:created xsi:type="dcterms:W3CDTF">2026-10-10T01:54:56Z</dcterms:created>
  <dcterms:modified xsi:type="dcterms:W3CDTF">2026-10-10T01:54:56Z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