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beijing-visual-story-studios"/>
    <w:p>
      <w:pPr>
        <w:pStyle w:val="Heading1"/>
      </w:pPr>
      <w:r>
        <w:t xml:space="preserve">Beijing Visual Story Studios</w:t>
      </w:r>
    </w:p>
    <w:p>
      <w:pPr>
        <w:pStyle w:val="FirstParagraph"/>
      </w:pPr>
      <w:r>
        <w:t xml:space="preserve">Professional Videographer &amp; Production Services</w:t>
      </w:r>
    </w:p>
    <w:p>
      <w:pPr>
        <w:pStyle w:val="BodyText"/>
      </w:pPr>
      <w:r>
        <w:t xml:space="preserve">No. 88, Chaoyang District, Beijing, China 100020</w:t>
      </w:r>
    </w:p>
    <w:p>
      <w:pPr>
        <w:pStyle w:val="BodyText"/>
      </w:pPr>
      <w:r>
        <w:t xml:space="preserve">Tel: +86-10-8888-6666 | Email: billing@beijingvisualstory.cn</w:t>
      </w:r>
    </w:p>
    <w:p>
      <w:pPr>
        <w:pStyle w:val="BodyText"/>
      </w:pPr>
      <w:r>
        <w:t xml:space="preserve">Unified Social Credit Code: 91110105MA01ABCD2X</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BVS-2025-04782</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Location:</w:t>
      </w:r>
      <w:r>
        <w:t xml:space="preserve"> </w:t>
      </w:r>
      <w:r>
        <w:t xml:space="preserve">China Beijing</w:t>
      </w:r>
    </w:p>
    <w:bookmarkEnd w:id="21"/>
    <w:bookmarkStart w:id="22" w:name="billed-to-client"/>
    <w:p>
      <w:pPr>
        <w:pStyle w:val="Heading3"/>
      </w:pPr>
      <w:r>
        <w:t xml:space="preserve">Billed To (Client)</w:t>
      </w:r>
    </w:p>
    <w:p>
      <w:pPr>
        <w:pStyle w:val="FirstParagraph"/>
      </w:pPr>
      <w:r>
        <w:rPr>
          <w:bCs/>
          <w:b/>
        </w:rPr>
        <w:t xml:space="preserve">Horizon Media Group Co., Ltd.</w:t>
      </w:r>
    </w:p>
    <w:p>
      <w:pPr>
        <w:pStyle w:val="BodyText"/>
      </w:pPr>
      <w:r>
        <w:t xml:space="preserve">Attn: Mr. Zhang Wei, Marketing Director</w:t>
      </w:r>
    </w:p>
    <w:p>
      <w:pPr>
        <w:pStyle w:val="BodyText"/>
      </w:pPr>
      <w:r>
        <w:t xml:space="preserve">No. 12, Financial Street, Xicheng District</w:t>
      </w:r>
    </w:p>
    <w:p>
      <w:pPr>
        <w:pStyle w:val="BodyText"/>
      </w:pPr>
      <w:r>
        <w:t xml:space="preserve">Beijing, China 100032</w:t>
      </w:r>
    </w:p>
    <w:p>
      <w:pPr>
        <w:pStyle w:val="BodyText"/>
      </w:pPr>
      <w:r>
        <w:t xml:space="preserve">Tax ID: 91110102MA02EFGH3Y</w:t>
      </w:r>
    </w:p>
    <w:p>
      <w:pPr>
        <w:pStyle w:val="BodyText"/>
      </w:pPr>
      <w:r>
        <w:t xml:space="preserve">Email: zhang.wei@horizonmedia.cn</w:t>
      </w:r>
    </w:p>
    <w:bookmarkEnd w:id="22"/>
    <w:bookmarkStart w:id="23" w:name="service-provider"/>
    <w:p>
      <w:pPr>
        <w:pStyle w:val="Heading3"/>
      </w:pPr>
      <w:r>
        <w:t xml:space="preserve">Service Provider</w:t>
      </w:r>
    </w:p>
    <w:p>
      <w:pPr>
        <w:pStyle w:val="FirstParagraph"/>
      </w:pPr>
      <w:r>
        <w:rPr>
          <w:bCs/>
          <w:b/>
        </w:rPr>
        <w:t xml:space="preserve">Beijing Visual Story Studios</w:t>
      </w:r>
    </w:p>
    <w:p>
      <w:pPr>
        <w:pStyle w:val="BodyText"/>
      </w:pPr>
      <w:r>
        <w:t xml:space="preserve">Licensed Videographer &amp; Production House</w:t>
      </w:r>
    </w:p>
    <w:p>
      <w:pPr>
        <w:pStyle w:val="BodyText"/>
      </w:pPr>
      <w:r>
        <w:t xml:space="preserve">No. 88, Chaoyang District, Beijing</w:t>
      </w:r>
    </w:p>
    <w:p>
      <w:pPr>
        <w:pStyle w:val="BodyText"/>
      </w:pPr>
      <w:r>
        <w:t xml:space="preserve">China 100020</w:t>
      </w:r>
    </w:p>
    <w:p>
      <w:pPr>
        <w:pStyle w:val="BodyText"/>
      </w:pPr>
      <w:r>
        <w:t xml:space="preserve">License No.: BJ-VID-2024-0091</w:t>
      </w:r>
    </w:p>
    <w:p>
      <w:pPr>
        <w:pStyle w:val="BodyText"/>
      </w:pPr>
      <w:r>
        <w:t xml:space="preserve">Email: billing@beijingvisualstory.cn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Location (China Beijing)</w:t>
            </w:r>
          </w:p>
        </w:tc>
        <w:tc>
          <w:tcPr/>
          <w:p>
            <w:pPr>
              <w:pStyle w:val="Compact"/>
              <w:jc w:val="left"/>
            </w:pPr>
            <w:r>
              <w:t xml:space="preserve">Duration</w:t>
            </w:r>
          </w:p>
        </w:tc>
        <w:tc>
          <w:tcPr/>
          <w:p>
            <w:pPr>
              <w:pStyle w:val="Compact"/>
              <w:jc w:val="left"/>
            </w:pPr>
            <w:r>
              <w:t xml:space="preserve">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Corporate brand film production – full videographer crew (director, camera operators, sound engineer, lighting team) for a 3-minute promotional video shot at the client's headquarters in China Beijing.</w:t>
            </w:r>
          </w:p>
        </w:tc>
        <w:tc>
          <w:tcPr/>
          <w:p>
            <w:pPr>
              <w:pStyle w:val="Compact"/>
              <w:jc w:val="left"/>
            </w:pPr>
            <w:r>
              <w:t xml:space="preserve">Financial Street, Xicheng District</w:t>
            </w:r>
          </w:p>
        </w:tc>
        <w:tc>
          <w:tcPr/>
          <w:p>
            <w:pPr>
              <w:pStyle w:val="Compact"/>
              <w:jc w:val="left"/>
            </w:pPr>
            <w:r>
              <w:t xml:space="preserve">2 days</w:t>
            </w:r>
          </w:p>
        </w:tc>
        <w:tc>
          <w:tcPr/>
          <w:p>
            <w:pPr>
              <w:pStyle w:val="Compact"/>
              <w:jc w:val="left"/>
            </w:pPr>
            <w:r>
              <w:t xml:space="preserve">¥ 28,000/day</w:t>
            </w:r>
          </w:p>
        </w:tc>
        <w:tc>
          <w:tcPr/>
          <w:p>
            <w:pPr>
              <w:pStyle w:val="Compact"/>
              <w:jc w:val="left"/>
            </w:pPr>
            <w:r>
              <w:t xml:space="preserve">¥ 56,000.00</w:t>
            </w:r>
          </w:p>
        </w:tc>
      </w:tr>
      <w:tr>
        <w:tc>
          <w:tcPr/>
          <w:p>
            <w:pPr>
              <w:pStyle w:val="Compact"/>
              <w:jc w:val="left"/>
            </w:pPr>
            <w:r>
              <w:t xml:space="preserve">2</w:t>
            </w:r>
          </w:p>
        </w:tc>
        <w:tc>
          <w:tcPr/>
          <w:p>
            <w:pPr>
              <w:pStyle w:val="Compact"/>
              <w:jc w:val="left"/>
            </w:pPr>
            <w:r>
              <w:t xml:space="preserve">Aerial videography using licensed drone operator for establishing shots of the China Beijing skyline and surrounding business districts. Includes flight permit coordination with local aviation authorities.</w:t>
            </w:r>
          </w:p>
        </w:tc>
        <w:tc>
          <w:tcPr/>
          <w:p>
            <w:pPr>
              <w:pStyle w:val="Compact"/>
              <w:jc w:val="left"/>
            </w:pPr>
            <w:r>
              <w:t xml:space="preserve">Chaoyang Park &amp; CBD area, Beijing</w:t>
            </w:r>
          </w:p>
        </w:tc>
        <w:tc>
          <w:tcPr/>
          <w:p>
            <w:pPr>
              <w:pStyle w:val="Compact"/>
              <w:jc w:val="left"/>
            </w:pPr>
            <w:r>
              <w:t xml:space="preserve">1 day</w:t>
            </w:r>
          </w:p>
        </w:tc>
        <w:tc>
          <w:tcPr/>
          <w:p>
            <w:pPr>
              <w:pStyle w:val="Compact"/>
              <w:jc w:val="left"/>
            </w:pPr>
            <w:r>
              <w:t xml:space="preserve">¥ 18,500/day</w:t>
            </w:r>
          </w:p>
        </w:tc>
        <w:tc>
          <w:tcPr/>
          <w:p>
            <w:pPr>
              <w:pStyle w:val="Compact"/>
              <w:jc w:val="left"/>
            </w:pPr>
            <w:r>
              <w:t xml:space="preserve">¥ 18,500.00</w:t>
            </w:r>
          </w:p>
        </w:tc>
      </w:tr>
      <w:tr>
        <w:tc>
          <w:tcPr/>
          <w:p>
            <w:pPr>
              <w:pStyle w:val="Compact"/>
              <w:jc w:val="left"/>
            </w:pPr>
            <w:r>
              <w:t xml:space="preserve">3</w:t>
            </w:r>
          </w:p>
        </w:tc>
        <w:tc>
          <w:tcPr/>
          <w:p>
            <w:pPr>
              <w:pStyle w:val="Compact"/>
              <w:jc w:val="left"/>
            </w:pPr>
            <w:r>
              <w:t xml:space="preserve">Event coverage – live multi-camera videographer team for the annual Horizon Media Group gala dinner. Four-camera setup with real-time switching, including post-event highlight reel delivery within 48 hours.</w:t>
            </w:r>
          </w:p>
        </w:tc>
        <w:tc>
          <w:tcPr/>
          <w:p>
            <w:pPr>
              <w:pStyle w:val="Compact"/>
              <w:jc w:val="left"/>
            </w:pPr>
            <w:r>
              <w:t xml:space="preserve">Grand Hotel, Dongcheng District, Beijing</w:t>
            </w:r>
          </w:p>
        </w:tc>
        <w:tc>
          <w:tcPr/>
          <w:p>
            <w:pPr>
              <w:pStyle w:val="Compact"/>
              <w:jc w:val="left"/>
            </w:pPr>
            <w:r>
              <w:t xml:space="preserve">1 evening</w:t>
            </w:r>
          </w:p>
        </w:tc>
        <w:tc>
          <w:tcPr/>
          <w:p>
            <w:pPr>
              <w:pStyle w:val="Compact"/>
              <w:jc w:val="left"/>
            </w:pPr>
            <w:r>
              <w:t xml:space="preserve">¥ 22,000/flat</w:t>
            </w:r>
          </w:p>
        </w:tc>
        <w:tc>
          <w:tcPr/>
          <w:p>
            <w:pPr>
              <w:pStyle w:val="Compact"/>
              <w:jc w:val="left"/>
            </w:pPr>
            <w:r>
              <w:t xml:space="preserve">¥ 22,000.00</w:t>
            </w:r>
          </w:p>
        </w:tc>
      </w:tr>
      <w:tr>
        <w:tc>
          <w:tcPr/>
          <w:p>
            <w:pPr>
              <w:pStyle w:val="Compact"/>
              <w:jc w:val="left"/>
            </w:pPr>
            <w:r>
              <w:t xml:space="preserve">4</w:t>
            </w:r>
          </w:p>
        </w:tc>
        <w:tc>
          <w:tcPr/>
          <w:p>
            <w:pPr>
              <w:pStyle w:val="Compact"/>
              <w:jc w:val="left"/>
            </w:pPr>
            <w:r>
              <w:t xml:space="preserve">Post-production services – color grading, sound mixing, motion graphics, and final edit of all footage captured during the China Beijing production run. Includes two rounds of client revisions.</w:t>
            </w:r>
          </w:p>
        </w:tc>
        <w:tc>
          <w:tcPr/>
          <w:p>
            <w:pPr>
              <w:pStyle w:val="Compact"/>
              <w:jc w:val="left"/>
            </w:pPr>
            <w:r>
              <w:t xml:space="preserve">Studio, Chaoyang District, Beijing</w:t>
            </w:r>
          </w:p>
        </w:tc>
        <w:tc>
          <w:tcPr/>
          <w:p>
            <w:pPr>
              <w:pStyle w:val="Compact"/>
              <w:jc w:val="left"/>
            </w:pPr>
            <w:r>
              <w:t xml:space="preserve">10 days</w:t>
            </w:r>
          </w:p>
        </w:tc>
        <w:tc>
          <w:tcPr/>
          <w:p>
            <w:pPr>
              <w:pStyle w:val="Compact"/>
              <w:jc w:val="left"/>
            </w:pPr>
            <w:r>
              <w:t xml:space="preserve">¥ 3,200/day</w:t>
            </w:r>
          </w:p>
        </w:tc>
        <w:tc>
          <w:tcPr/>
          <w:p>
            <w:pPr>
              <w:pStyle w:val="Compact"/>
              <w:jc w:val="left"/>
            </w:pPr>
            <w:r>
              <w:t xml:space="preserve">¥ 32,000.00</w:t>
            </w:r>
          </w:p>
        </w:tc>
      </w:tr>
      <w:tr>
        <w:tc>
          <w:tcPr/>
          <w:p>
            <w:pPr>
              <w:pStyle w:val="Compact"/>
              <w:jc w:val="left"/>
            </w:pPr>
            <w:r>
              <w:t xml:space="preserve">5</w:t>
            </w:r>
          </w:p>
        </w:tc>
        <w:tc>
          <w:tcPr/>
          <w:p>
            <w:pPr>
              <w:pStyle w:val="Compact"/>
              <w:jc w:val="left"/>
            </w:pPr>
            <w:r>
              <w:t xml:space="preserve">Equipment rental – cinema-grade camera bodies (RED Komodo x2), prime lens kit, wireless audio system, LED lighting panels, and stabilizer rigs for the entire China Beijing shoot schedule.</w:t>
            </w:r>
          </w:p>
        </w:tc>
        <w:tc>
          <w:tcPr/>
          <w:p>
            <w:pPr>
              <w:pStyle w:val="Compact"/>
              <w:jc w:val="left"/>
            </w:pPr>
            <w:r>
              <w:t xml:space="preserve">On-site, various Beijing locations</w:t>
            </w:r>
          </w:p>
        </w:tc>
        <w:tc>
          <w:tcPr/>
          <w:p>
            <w:pPr>
              <w:pStyle w:val="Compact"/>
              <w:jc w:val="left"/>
            </w:pPr>
            <w:r>
              <w:t xml:space="preserve">4 days</w:t>
            </w:r>
          </w:p>
        </w:tc>
        <w:tc>
          <w:tcPr/>
          <w:p>
            <w:pPr>
              <w:pStyle w:val="Compact"/>
              <w:jc w:val="left"/>
            </w:pPr>
            <w:r>
              <w:t xml:space="preserve">¥ 6,500/day</w:t>
            </w:r>
          </w:p>
        </w:tc>
        <w:tc>
          <w:tcPr/>
          <w:p>
            <w:pPr>
              <w:pStyle w:val="Compact"/>
              <w:jc w:val="left"/>
            </w:pPr>
            <w:r>
              <w:t xml:space="preserve">¥ 26,000.00</w:t>
            </w:r>
          </w:p>
        </w:tc>
      </w:tr>
      <w:tr>
        <w:tc>
          <w:tcPr/>
          <w:p>
            <w:pPr>
              <w:pStyle w:val="Compact"/>
              <w:jc w:val="left"/>
            </w:pPr>
            <w:r>
              <w:t xml:space="preserve">6</w:t>
            </w:r>
          </w:p>
        </w:tc>
        <w:tc>
          <w:tcPr/>
          <w:p>
            <w:pPr>
              <w:pStyle w:val="Compact"/>
              <w:jc w:val="left"/>
            </w:pPr>
            <w:r>
              <w:t xml:space="preserve">Travel and accommodation – videographer team transit across China Beijing districts, hotel accommodation for 5 crew members, and local transportation (chartered van) for all production days.</w:t>
            </w:r>
          </w:p>
        </w:tc>
        <w:tc>
          <w:tcPr/>
          <w:p>
            <w:pPr>
              <w:pStyle w:val="Compact"/>
              <w:jc w:val="left"/>
            </w:pPr>
            <w:r>
              <w:t xml:space="preserve">China Beijing (multiple districts)</w:t>
            </w:r>
          </w:p>
        </w:tc>
        <w:tc>
          <w:tcPr/>
          <w:p>
            <w:pPr>
              <w:pStyle w:val="Compact"/>
              <w:jc w:val="left"/>
            </w:pPr>
            <w:r>
              <w:t xml:space="preserve">5 days</w:t>
            </w:r>
          </w:p>
        </w:tc>
        <w:tc>
          <w:tcPr/>
          <w:p>
            <w:pPr>
              <w:pStyle w:val="Compact"/>
              <w:jc w:val="left"/>
            </w:pPr>
            <w:r>
              <w:t xml:space="preserve">¥ 4,800/day</w:t>
            </w:r>
          </w:p>
        </w:tc>
        <w:tc>
          <w:tcPr/>
          <w:p>
            <w:pPr>
              <w:pStyle w:val="Compact"/>
              <w:jc w:val="left"/>
            </w:pPr>
            <w:r>
              <w:t xml:space="preserve">¥ 24,000.00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¥ 178,500.00</w:t>
            </w:r>
          </w:p>
        </w:tc>
      </w:tr>
      <w:tr>
        <w:tc>
          <w:tcPr/>
          <w:p>
            <w:pPr>
              <w:pStyle w:val="Compact"/>
              <w:jc w:val="left"/>
            </w:pPr>
            <w:r>
              <w:t xml:space="preserve">VAT (6% – Cultural Services, China)</w:t>
            </w:r>
          </w:p>
        </w:tc>
        <w:tc>
          <w:tcPr/>
          <w:p>
            <w:pPr>
              <w:pStyle w:val="Compact"/>
              <w:jc w:val="right"/>
            </w:pPr>
            <w:r>
              <w:t xml:space="preserve">¥ 10,710.00</w:t>
            </w:r>
          </w:p>
        </w:tc>
      </w:tr>
      <w:tr>
        <w:tc>
          <w:tcPr/>
          <w:p>
            <w:pPr>
              <w:pStyle w:val="Compact"/>
              <w:jc w:val="left"/>
            </w:pPr>
            <w:r>
              <w:t xml:space="preserve">Expedited delivery surcharge (48-hr highlight reel)</w:t>
            </w:r>
          </w:p>
        </w:tc>
        <w:tc>
          <w:tcPr/>
          <w:p>
            <w:pPr>
              <w:pStyle w:val="Compact"/>
              <w:jc w:val="right"/>
            </w:pPr>
            <w:r>
              <w:t xml:space="preserve">¥ 3,500.00</w:t>
            </w:r>
          </w:p>
        </w:tc>
      </w:tr>
      <w:tr>
        <w:tc>
          <w:tcPr/>
          <w:p>
            <w:pPr>
              <w:pStyle w:val="Compact"/>
              <w:jc w:val="left"/>
            </w:pPr>
            <w:r>
              <w:t xml:space="preserve">Grand Total (CNY)</w:t>
            </w:r>
          </w:p>
        </w:tc>
        <w:tc>
          <w:tcPr/>
          <w:p>
            <w:pPr>
              <w:pStyle w:val="Compact"/>
              <w:jc w:val="right"/>
            </w:pPr>
            <w:r>
              <w:t xml:space="preserve">¥ 192,710.00</w:t>
            </w:r>
          </w:p>
        </w:tc>
      </w:tr>
    </w:tbl>
    <w:p>
      <w:pPr>
        <w:pStyle w:val="BodyText"/>
      </w:pPr>
      <w:r>
        <w:rPr>
          <w:bCs/>
          <w:b/>
        </w:rPr>
        <w:t xml:space="preserve">Important Note:</w:t>
      </w:r>
      <w:r>
        <w:t xml:space="preserve"> </w:t>
      </w:r>
      <w:r>
        <w:t xml:space="preserve">This Invoice covers all videographer services rendered in China Beijing during the period of June 2 – June 12, 2025. All footage, raw and edited, remains the intellectual property of Horizon Media Group upon full settlement of this Invoice. The videographer team operated under valid Beijing municipal filming permits and drone operation licenses issued by the China Civil Aviation Administration. Any additional services requested beyond the scope outlined above will be subject to a supplementary Invoice.</w:t>
      </w:r>
    </w:p>
    <w:bookmarkStart w:id="24" w:name="payment-details"/>
    <w:p>
      <w:pPr>
        <w:pStyle w:val="Heading4"/>
      </w:pPr>
      <w:r>
        <w:t xml:space="preserve">Payment Details</w:t>
      </w:r>
    </w:p>
    <w:p>
      <w:pPr>
        <w:pStyle w:val="FirstParagraph"/>
      </w:pPr>
      <w:r>
        <w:rPr>
          <w:bCs/>
          <w:b/>
        </w:rPr>
        <w:t xml:space="preserve">Bank:</w:t>
      </w:r>
      <w:r>
        <w:t xml:space="preserve"> </w:t>
      </w:r>
      <w:r>
        <w:t xml:space="preserve">Bank of China, Beijing Chaoyang Branch</w:t>
      </w:r>
    </w:p>
    <w:p>
      <w:pPr>
        <w:pStyle w:val="BodyText"/>
      </w:pPr>
      <w:r>
        <w:rPr>
          <w:bCs/>
          <w:b/>
        </w:rPr>
        <w:t xml:space="preserve">Account Name:</w:t>
      </w:r>
      <w:r>
        <w:t xml:space="preserve"> </w:t>
      </w:r>
      <w:r>
        <w:t xml:space="preserve">Beijing Visual Story Studios Co., Ltd.</w:t>
      </w:r>
    </w:p>
    <w:p>
      <w:pPr>
        <w:pStyle w:val="BodyText"/>
      </w:pPr>
      <w:r>
        <w:rPr>
          <w:bCs/>
          <w:b/>
        </w:rPr>
        <w:t xml:space="preserve">Account No.:</w:t>
      </w:r>
      <w:r>
        <w:t xml:space="preserve"> </w:t>
      </w:r>
      <w:r>
        <w:t xml:space="preserve">1234 5678 9012 3456</w:t>
      </w:r>
    </w:p>
    <w:p>
      <w:pPr>
        <w:pStyle w:val="BodyText"/>
      </w:pPr>
      <w:r>
        <w:rPr>
          <w:bCs/>
          <w:b/>
        </w:rPr>
        <w:t xml:space="preserve">SWIFT Code:</w:t>
      </w:r>
      <w:r>
        <w:t xml:space="preserve"> </w:t>
      </w:r>
      <w:r>
        <w:t xml:space="preserve">BKCHCNBJ</w:t>
      </w:r>
    </w:p>
    <w:p>
      <w:pPr>
        <w:pStyle w:val="BodyText"/>
      </w:pPr>
      <w:r>
        <w:rPr>
          <w:bCs/>
          <w:b/>
        </w:rPr>
        <w:t xml:space="preserve">Payment Method:</w:t>
      </w:r>
      <w:r>
        <w:t xml:space="preserve"> </w:t>
      </w:r>
      <w:r>
        <w:t xml:space="preserve">Bank Transfer (CNY)</w:t>
      </w:r>
    </w:p>
    <w:bookmarkEnd w:id="24"/>
    <w:bookmarkStart w:id="25" w:name="payment-terms"/>
    <w:p>
      <w:pPr>
        <w:pStyle w:val="Heading4"/>
      </w:pPr>
      <w:r>
        <w:t xml:space="preserve">Payment Terms</w:t>
      </w:r>
    </w:p>
    <w:p>
      <w:pPr>
        <w:pStyle w:val="FirstParagraph"/>
      </w:pPr>
      <w:r>
        <w:t xml:space="preserve">50% advance payment was received on May 20, 2025 (¥ 96,355.00).</w:t>
      </w:r>
    </w:p>
    <w:p>
      <w:pPr>
        <w:pStyle w:val="BodyText"/>
      </w:pPr>
      <w:r>
        <w:t xml:space="preserve">Remaining balance of</w:t>
      </w:r>
      <w:r>
        <w:t xml:space="preserve"> </w:t>
      </w:r>
      <w:r>
        <w:rPr>
          <w:bCs/>
          <w:b/>
        </w:rPr>
        <w:t xml:space="preserve">¥ 96,355.00</w:t>
      </w:r>
      <w:r>
        <w:t xml:space="preserve"> </w:t>
      </w:r>
      <w:r>
        <w:t xml:space="preserve">is due within 30 days of this Invoice date.</w:t>
      </w:r>
    </w:p>
    <w:p>
      <w:pPr>
        <w:pStyle w:val="BodyText"/>
      </w:pPr>
      <w:r>
        <w:t xml:space="preserve">Late payments incur a 1.5% monthly interest charge as per Chinese commercial contract law.</w:t>
      </w:r>
    </w:p>
    <w:bookmarkEnd w:id="25"/>
    <w:bookmarkStart w:id="26" w:name="X27149755df68cadbc30116c4e319538ce2e5690"/>
    <w:p>
      <w:pPr>
        <w:pStyle w:val="Heading3"/>
      </w:pPr>
      <w:r>
        <w:t xml:space="preserve">Terms &amp; Conditions – Videographer Services in China Beijing</w:t>
      </w:r>
    </w:p>
    <w:p>
      <w:pPr>
        <w:numPr>
          <w:ilvl w:val="0"/>
          <w:numId w:val="1001"/>
        </w:numPr>
        <w:pStyle w:val="Compact"/>
      </w:pPr>
      <w:r>
        <w:t xml:space="preserve">This Invoice constitutes a formal request for payment for all videographer and production services delivered by Beijing Visual Story Studios in China Beijing. The services were performed in accordance with the signed Service Agreement dated May 5, 2025 (Contract Ref: HMG-BVS-2025-011).</w:t>
      </w:r>
    </w:p>
    <w:p>
      <w:pPr>
        <w:numPr>
          <w:ilvl w:val="0"/>
          <w:numId w:val="1001"/>
        </w:numPr>
        <w:pStyle w:val="Compact"/>
      </w:pPr>
      <w:r>
        <w:t xml:space="preserve">All videographer personnel operating in China Beijing held valid work permits and professional credentials. The client acknowledges that all filming locations in Beijing were secured with appropriate location agreements and municipal permits.</w:t>
      </w:r>
    </w:p>
    <w:p>
      <w:pPr>
        <w:numPr>
          <w:ilvl w:val="0"/>
          <w:numId w:val="1001"/>
        </w:numPr>
        <w:pStyle w:val="Compact"/>
      </w:pPr>
      <w:r>
        <w:t xml:space="preserve">Delivery of final edited content in 4K UHD (3840×2160) and 1080p formats is included. Additional format conversions or 8K upscaling will be billed separately via a follow-up Invoice.</w:t>
      </w:r>
    </w:p>
    <w:p>
      <w:pPr>
        <w:numPr>
          <w:ilvl w:val="0"/>
          <w:numId w:val="1001"/>
        </w:numPr>
        <w:pStyle w:val="Compact"/>
      </w:pPr>
      <w:r>
        <w:t xml:space="preserve">The videographer team's raw footage (ungraded, unedited) will be retained for 90 days post-delivery and then securely deleted unless the client requests extended storage at an additional fee.</w:t>
      </w:r>
    </w:p>
    <w:p>
      <w:pPr>
        <w:numPr>
          <w:ilvl w:val="0"/>
          <w:numId w:val="1001"/>
        </w:numPr>
        <w:pStyle w:val="Compact"/>
      </w:pPr>
      <w:r>
        <w:t xml:space="preserve">Any dispute arising from this Invoice shall be resolved under the jurisdiction of the People's Court of Chaoyang District, Beijing, China, in accordance with the Civil Code of the People's Republic of China.</w:t>
      </w:r>
    </w:p>
    <w:p>
      <w:pPr>
        <w:numPr>
          <w:ilvl w:val="0"/>
          <w:numId w:val="1001"/>
        </w:numPr>
        <w:pStyle w:val="Compact"/>
      </w:pPr>
      <w:r>
        <w:t xml:space="preserve">This Invoice is valid for 90 days from the issue date. After this period, a revised Invoice may be issued to reflect any applicable tax or regulatory changes in China Beijing.</w:t>
      </w:r>
    </w:p>
    <w:bookmarkEnd w:id="26"/>
    <w:p>
      <w:pPr>
        <w:pStyle w:val="FirstParagraph"/>
      </w:pPr>
      <w:r>
        <w:rPr>
          <w:bCs/>
          <w:b/>
        </w:rPr>
        <w:t xml:space="preserve">Beijing Visual Story Studios Co., Ltd.</w:t>
      </w:r>
      <w:r>
        <w:t xml:space="preserve"> </w:t>
      </w:r>
      <w:r>
        <w:t xml:space="preserve">– Professional Videographer &amp; Video Production Services in China Beijing</w:t>
      </w:r>
    </w:p>
    <w:p>
      <w:pPr>
        <w:pStyle w:val="BodyText"/>
      </w:pPr>
      <w:r>
        <w:t xml:space="preserve">Registered Address: No. 88, Chaoyang District, Beijing, China 100020 | Tax Registration: 91110105MA01ABCD2X</w:t>
      </w:r>
    </w:p>
    <w:p>
      <w:pPr>
        <w:pStyle w:val="BodyText"/>
      </w:pPr>
      <w:r>
        <w:t xml:space="preserve">This Invoice was generated electronically and is valid without a physical signature in accordance with the Electronic Signature Law of the PRC.</w:t>
      </w:r>
    </w:p>
    <w:p>
      <w:pPr>
        <w:pStyle w:val="BodyText"/>
      </w:pPr>
      <w:r>
        <w:t xml:space="preserve">For queries regarding this Invoice, please contact our billing department at billing@beijingvisualstory.cn or +86-10-8888-6666 (Mon–Fri, 9:00–18:00 CST).</w:t>
      </w:r>
    </w:p>
    <w:p>
      <w:pPr>
        <w:pStyle w:val="BodyText"/>
      </w:pPr>
      <w:r>
        <w:t xml:space="preserve">© 2025 Beijing Visual Story Studios. All rights reserved. Invoice BVS-2025-04782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China Beijing</dc:title>
  <dc:creator/>
  <dc:language>en</dc:language>
  <cp:keywords/>
  <dcterms:created xsi:type="dcterms:W3CDTF">2026-10-10T02:23:11Z</dcterms:created>
  <dcterms:modified xsi:type="dcterms:W3CDTF">2026-10-10T02:23:11Z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