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vision-studios"/>
    <w:p>
      <w:pPr>
        <w:pStyle w:val="Heading1"/>
      </w:pPr>
      <w:r>
        <w:t xml:space="preserve">Nile Vision Studios</w:t>
      </w:r>
    </w:p>
    <w:p>
      <w:pPr>
        <w:pStyle w:val="FirstParagraph"/>
      </w:pPr>
      <w:r>
        <w:t xml:space="preserve">Professional Videographer &amp; Production House</w:t>
      </w:r>
    </w:p>
    <w:p>
      <w:pPr>
        <w:pStyle w:val="BodyText"/>
      </w:pPr>
      <w:r>
        <w:t xml:space="preserve">142 Tahrir Square, Downtown District</w:t>
      </w:r>
    </w:p>
    <w:p>
      <w:pPr>
        <w:pStyle w:val="BodyText"/>
      </w:pPr>
      <w:r>
        <w:t xml:space="preserve">Cairo, Egypt 11511</w:t>
      </w:r>
    </w:p>
    <w:p>
      <w:pPr>
        <w:pStyle w:val="BodyText"/>
      </w:pPr>
      <w:r>
        <w:t xml:space="preserve">Tel: +20 2 2578 4432 | Email: billing@nilevisionstudios.com.eg</w:t>
      </w:r>
    </w:p>
    <w:p>
      <w:pPr>
        <w:pStyle w:val="BodyText"/>
      </w:pPr>
      <w:r>
        <w:t xml:space="preserve">Tax Registration No. (TRN): 512-987-654-321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NVS-2025-0487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Egypt Cairo</w:t>
      </w:r>
    </w:p>
    <w:p>
      <w:pPr>
        <w:pStyle w:val="BodyText"/>
      </w:pPr>
      <w:r>
        <w:t xml:space="preserve">Videographer Services</w:t>
      </w:r>
    </w:p>
    <w:bookmarkEnd w:id="21"/>
    <w:bookmarkStart w:id="22" w:name="bill-to-client"/>
    <w:p>
      <w:pPr>
        <w:pStyle w:val="Heading3"/>
      </w:pPr>
      <w:r>
        <w:t xml:space="preserve">Bill To (Client)</w:t>
      </w:r>
    </w:p>
    <w:p>
      <w:pPr>
        <w:pStyle w:val="FirstParagraph"/>
      </w:pPr>
      <w:r>
        <w:rPr>
          <w:bCs/>
          <w:b/>
        </w:rPr>
        <w:t xml:space="preserve">Al-Ahram Media Group</w:t>
      </w:r>
    </w:p>
    <w:p>
      <w:pPr>
        <w:pStyle w:val="BodyText"/>
      </w:pPr>
      <w:r>
        <w:t xml:space="preserve">Attn: Mr. Karim El-Sayed, Head of Production</w:t>
      </w:r>
    </w:p>
    <w:p>
      <w:pPr>
        <w:pStyle w:val="BodyText"/>
      </w:pPr>
      <w:r>
        <w:t xml:space="preserve">78 El-Nasr Street, New Cairo</w:t>
      </w:r>
    </w:p>
    <w:p>
      <w:pPr>
        <w:pStyle w:val="BodyText"/>
      </w:pPr>
      <w:r>
        <w:t xml:space="preserve">Cairo, Egypt 11341</w:t>
      </w:r>
    </w:p>
    <w:p>
      <w:pPr>
        <w:pStyle w:val="BodyText"/>
      </w:pPr>
      <w:r>
        <w:t xml:space="preserve">Tel: +20 2 2670 8891</w:t>
      </w:r>
    </w:p>
    <w:p>
      <w:pPr>
        <w:pStyle w:val="BodyText"/>
      </w:pPr>
      <w:r>
        <w:t xml:space="preserve">Email: k.elsayed@alahramsmedia.com</w:t>
      </w:r>
    </w:p>
    <w:p>
      <w:pPr>
        <w:pStyle w:val="BodyText"/>
      </w:pPr>
      <w:r>
        <w:t xml:space="preserve">VAT No.: 552-334-112-998</w:t>
      </w:r>
    </w:p>
    <w:bookmarkEnd w:id="22"/>
    <w:bookmarkStart w:id="23" w:name="service-provider"/>
    <w:p>
      <w:pPr>
        <w:pStyle w:val="Heading3"/>
      </w:pPr>
      <w:r>
        <w:t xml:space="preserve">Service Provider</w:t>
      </w:r>
    </w:p>
    <w:p>
      <w:pPr>
        <w:pStyle w:val="FirstParagraph"/>
      </w:pPr>
      <w:r>
        <w:rPr>
          <w:bCs/>
          <w:b/>
        </w:rPr>
        <w:t xml:space="preserve">Nile Vision Studios</w:t>
      </w:r>
    </w:p>
    <w:p>
      <w:pPr>
        <w:pStyle w:val="BodyText"/>
      </w:pPr>
      <w:r>
        <w:t xml:space="preserve">Lead Videographer: Ahmed Hassan</w:t>
      </w:r>
    </w:p>
    <w:p>
      <w:pPr>
        <w:pStyle w:val="BodyText"/>
      </w:pPr>
      <w:r>
        <w:t xml:space="preserve">142 Tahrir Square, Downtown District</w:t>
      </w:r>
    </w:p>
    <w:p>
      <w:pPr>
        <w:pStyle w:val="BodyText"/>
      </w:pPr>
      <w:r>
        <w:t xml:space="preserve">Cairo, Egypt 11511</w:t>
      </w:r>
    </w:p>
    <w:p>
      <w:pPr>
        <w:pStyle w:val="BodyText"/>
      </w:pPr>
      <w:r>
        <w:t xml:space="preserve">Tel: +20 100 555 7788</w:t>
      </w:r>
    </w:p>
    <w:p>
      <w:pPr>
        <w:pStyle w:val="BodyText"/>
      </w:pPr>
      <w:r>
        <w:t xml:space="preserve">Email: ahmed.hassan@nilevisionstudios.com.eg</w:t>
      </w:r>
    </w:p>
    <w:p>
      <w:pPr>
        <w:pStyle w:val="BodyText"/>
      </w:pPr>
      <w:r>
        <w:t xml:space="preserve">License No.: EG-VID-2019-00342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rPr>
                <w:bCs/>
                <w:b/>
              </w:rPr>
              <w:t xml:space="preserve">Corporate Event Videography – Annual Gala</w:t>
            </w:r>
            <w:r>
              <w:br/>
            </w:r>
            <w:r>
              <w:t xml:space="preserve">Full-day coverage of the Al-Ahram Media Group Annual Gala held at the Cairo International Conference Center. The videographer team captured all keynote speeches, award presentations, networking sessions, and backstage moments using dual 4K cinema cameras. Includes on-site direction, audio recording, and real-time monitoring.</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Drone Aerial Footage – Nile River &amp; Cairo Skyline</w:t>
            </w:r>
            <w:r>
              <w:br/>
            </w:r>
            <w:r>
              <w:t xml:space="preserve">Professional drone videography capturing cinematic aerial shots of the Nile River, the Giza Pyramids, and the Cairo cityscape at golden hour. The videographer operated a DJI Inspire 3 with ND filters for stabilized 5.4K footage. All footage delivered in RAW and ProRes formats.</w:t>
            </w:r>
          </w:p>
        </w:tc>
        <w:tc>
          <w:tcPr/>
          <w:p>
            <w:pPr>
              <w:pStyle w:val="Compact"/>
              <w:jc w:val="left"/>
            </w:pPr>
            <w:r>
              <w:t xml:space="preserve">11 Jun 2025</w:t>
            </w:r>
          </w:p>
        </w:tc>
        <w:tc>
          <w:tcPr/>
          <w:p>
            <w:pPr>
              <w:pStyle w:val="Compact"/>
              <w:jc w:val="left"/>
            </w:pPr>
            <w:r>
              <w:t xml:space="preserve">1 day</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Post-Production &amp; Color Grading</w:t>
            </w:r>
            <w:r>
              <w:br/>
            </w:r>
            <w:r>
              <w:t xml:space="preserve">Comprehensive editing of all footage captured during the event. The videographer and post-production team performed timeline assembly, multi-cam synchronization, color grading in DaVinci Resolve, sound mixing, and delivery of a 12-minute highlight reel plus a 45-minute full event recording. Includes two rounds of client revisions.</w:t>
            </w:r>
          </w:p>
        </w:tc>
        <w:tc>
          <w:tcPr/>
          <w:p>
            <w:pPr>
              <w:pStyle w:val="Compact"/>
              <w:jc w:val="left"/>
            </w:pPr>
            <w:r>
              <w:t xml:space="preserve">12–14 Jun 2025</w:t>
            </w:r>
          </w:p>
        </w:tc>
        <w:tc>
          <w:tcPr/>
          <w:p>
            <w:pPr>
              <w:pStyle w:val="Compact"/>
              <w:jc w:val="left"/>
            </w:pPr>
            <w:r>
              <w:t xml:space="preserve">3 days</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4</w:t>
            </w:r>
          </w:p>
        </w:tc>
        <w:tc>
          <w:tcPr/>
          <w:p>
            <w:pPr>
              <w:pStyle w:val="Compact"/>
              <w:jc w:val="left"/>
            </w:pPr>
            <w:r>
              <w:rPr>
                <w:bCs/>
                <w:b/>
              </w:rPr>
              <w:t xml:space="preserve">Product Launch Video – New Cairo Tech Hub</w:t>
            </w:r>
            <w:r>
              <w:br/>
            </w:r>
            <w:r>
              <w:t xml:space="preserve">A 90-second promotional video for the opening of the New Cairo Tech Hub. The videographer managed full production including script consultation, set design coordination, talent direction, and on-set lighting. Filmed at the New Cairo Tech Hub premises with a 5-person crew.</w:t>
            </w:r>
          </w:p>
        </w:tc>
        <w:tc>
          <w:tcPr/>
          <w:p>
            <w:pPr>
              <w:pStyle w:val="Compact"/>
              <w:jc w:val="left"/>
            </w:pPr>
            <w:r>
              <w:t xml:space="preserve">13 Jun 2025</w:t>
            </w:r>
          </w:p>
        </w:tc>
        <w:tc>
          <w:tcPr/>
          <w:p>
            <w:pPr>
              <w:pStyle w:val="Compact"/>
              <w:jc w:val="left"/>
            </w:pPr>
            <w:r>
              <w:t xml:space="preserve">1 day</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rPr>
                <w:bCs/>
                <w:b/>
              </w:rPr>
              <w:t xml:space="preserve">Timelapse &amp; B-Roll Package – Downtown Cairo</w:t>
            </w:r>
            <w:r>
              <w:br/>
            </w:r>
            <w:r>
              <w:t xml:space="preserve">Supplementary timelapse sequences and B-roll footage of iconic Egypt Cairo landmarks including the Egyptian Museum, Khan el-Khalili Bazaar, and the Cairo Tower. The videographer spent six hours capturing 4K timelapses and 120fps slow-motion B-roll to complement the main event footage.</w:t>
            </w:r>
          </w:p>
        </w:tc>
        <w:tc>
          <w:tcPr/>
          <w:p>
            <w:pPr>
              <w:pStyle w:val="Compact"/>
              <w:jc w:val="left"/>
            </w:pPr>
            <w:r>
              <w:t xml:space="preserve">14 Jun 2025</w:t>
            </w:r>
          </w:p>
        </w:tc>
        <w:tc>
          <w:tcPr/>
          <w:p>
            <w:pPr>
              <w:pStyle w:val="Compact"/>
              <w:jc w:val="left"/>
            </w:pPr>
            <w:r>
              <w:t xml:space="preserve">1 day</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6</w:t>
            </w:r>
          </w:p>
        </w:tc>
        <w:tc>
          <w:tcPr/>
          <w:p>
            <w:pPr>
              <w:pStyle w:val="Compact"/>
              <w:jc w:val="left"/>
            </w:pPr>
            <w:r>
              <w:rPr>
                <w:bCs/>
                <w:b/>
              </w:rPr>
              <w:t xml:space="preserve">Equipment Rental &amp; Logistics</w:t>
            </w:r>
            <w:r>
              <w:br/>
            </w:r>
            <w:r>
              <w:t xml:space="preserve">Rental of professional videography equipment including two ARRI Alexa Mini LF cameras, Cooke S7/i lens set, Sennheiser wireless audio kit, LED lighting panels, and a 12m carbon fiber crane. Includes transportation of all equipment within Egypt Cairo and setup/teardown by the videographer's technical crew.</w:t>
            </w:r>
          </w:p>
        </w:tc>
        <w:tc>
          <w:tcPr/>
          <w:p>
            <w:pPr>
              <w:pStyle w:val="Compact"/>
              <w:jc w:val="left"/>
            </w:pPr>
            <w:r>
              <w:t xml:space="preserve">10–14 Jun 2025</w:t>
            </w:r>
          </w:p>
        </w:tc>
        <w:tc>
          <w:tcPr/>
          <w:p>
            <w:pPr>
              <w:pStyle w:val="Compact"/>
              <w:jc w:val="left"/>
            </w:pPr>
            <w:r>
              <w:t xml:space="preserve">5 days</w:t>
            </w:r>
          </w:p>
        </w:tc>
        <w:tc>
          <w:tcPr/>
          <w:p>
            <w:pPr>
              <w:pStyle w:val="Compact"/>
              <w:jc w:val="left"/>
            </w:pPr>
            <w:r>
              <w:t xml:space="preserve">4,200.00</w:t>
            </w:r>
          </w:p>
        </w:tc>
        <w:tc>
          <w:tcPr/>
          <w:p>
            <w:pPr>
              <w:pStyle w:val="Compact"/>
              <w:jc w:val="left"/>
            </w:pPr>
            <w:r>
              <w:t xml:space="preserve">21,000.00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109,000.00 EGP</w:t>
            </w:r>
          </w:p>
        </w:tc>
      </w:tr>
      <w:tr>
        <w:tc>
          <w:tcPr/>
          <w:p>
            <w:pPr>
              <w:pStyle w:val="Compact"/>
              <w:jc w:val="left"/>
            </w:pPr>
            <w:r>
              <w:t xml:space="preserve">VAT (14%)</w:t>
            </w:r>
          </w:p>
        </w:tc>
        <w:tc>
          <w:tcPr/>
          <w:p>
            <w:pPr>
              <w:pStyle w:val="Compact"/>
              <w:jc w:val="right"/>
            </w:pPr>
            <w:r>
              <w:t xml:space="preserve">15,260.00 EGP</w:t>
            </w:r>
          </w:p>
        </w:tc>
      </w:tr>
      <w:tr>
        <w:tc>
          <w:tcPr/>
          <w:p>
            <w:pPr>
              <w:pStyle w:val="Compact"/>
              <w:jc w:val="left"/>
            </w:pPr>
            <w:r>
              <w:t xml:space="preserve">Discount (Early Payment – 5%)</w:t>
            </w:r>
          </w:p>
        </w:tc>
        <w:tc>
          <w:tcPr/>
          <w:p>
            <w:pPr>
              <w:pStyle w:val="Compact"/>
              <w:jc w:val="right"/>
            </w:pPr>
            <w:r>
              <w:t xml:space="preserve">-5,450.00 EGP</w:t>
            </w:r>
          </w:p>
        </w:tc>
      </w:tr>
      <w:tr>
        <w:tc>
          <w:tcPr/>
          <w:p>
            <w:pPr>
              <w:pStyle w:val="Compact"/>
              <w:jc w:val="left"/>
            </w:pPr>
            <w:r>
              <w:t xml:space="preserve">Grand Total Due</w:t>
            </w:r>
          </w:p>
        </w:tc>
        <w:tc>
          <w:tcPr/>
          <w:p>
            <w:pPr>
              <w:pStyle w:val="Compact"/>
              <w:jc w:val="right"/>
            </w:pPr>
            <w:r>
              <w:t xml:space="preserve">118,810.00 EGP</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Commercial International Bank (CIB), Cairo Main Branch</w:t>
      </w:r>
    </w:p>
    <w:p>
      <w:pPr>
        <w:pStyle w:val="BodyText"/>
      </w:pPr>
      <w:r>
        <w:rPr>
          <w:bCs/>
          <w:b/>
        </w:rPr>
        <w:t xml:space="preserve">Account Name:</w:t>
      </w:r>
      <w:r>
        <w:t xml:space="preserve"> </w:t>
      </w:r>
      <w:r>
        <w:t xml:space="preserve">Nile Vision Studios</w:t>
      </w:r>
    </w:p>
    <w:p>
      <w:pPr>
        <w:pStyle w:val="BodyText"/>
      </w:pPr>
      <w:r>
        <w:rPr>
          <w:bCs/>
          <w:b/>
        </w:rPr>
        <w:t xml:space="preserve">Account Number (IBAN):</w:t>
      </w:r>
      <w:r>
        <w:t xml:space="preserve"> </w:t>
      </w:r>
      <w:r>
        <w:t xml:space="preserve">EG38 CIBL 0001 0100 1234 5678 9012</w:t>
      </w:r>
    </w:p>
    <w:p>
      <w:pPr>
        <w:pStyle w:val="BodyText"/>
      </w:pPr>
      <w:r>
        <w:rPr>
          <w:bCs/>
          <w:b/>
        </w:rPr>
        <w:t xml:space="preserve">SWIFT Code:</w:t>
      </w:r>
      <w:r>
        <w:t xml:space="preserve"> </w:t>
      </w:r>
      <w:r>
        <w:t xml:space="preserve">CIBLEGCA</w:t>
      </w:r>
    </w:p>
    <w:p>
      <w:pPr>
        <w:pStyle w:val="BodyText"/>
      </w:pPr>
      <w:r>
        <w:rPr>
          <w:bCs/>
          <w:b/>
        </w:rPr>
        <w:t xml:space="preserve">Reference:</w:t>
      </w:r>
      <w:r>
        <w:t xml:space="preserve"> </w:t>
      </w:r>
      <w:r>
        <w:t xml:space="preserve">Please quote Invoice No. NVS-2025-0487 in all payment communications.</w:t>
      </w:r>
    </w:p>
    <w:p>
      <w:pPr>
        <w:pStyle w:val="BodyText"/>
      </w:pPr>
      <w:r>
        <w:rPr>
          <w:bCs/>
          <w:b/>
        </w:rPr>
        <w:t xml:space="preserve">Payment Terms:</w:t>
      </w:r>
      <w:r>
        <w:t xml:space="preserve"> </w:t>
      </w:r>
      <w:r>
        <w:t xml:space="preserve">50% advance payment upon signing the service agreement; 50% balance due within 15 days of final delivery. This invoice is payable within 15 calendar days from the issue date. Late payments are subject to a 2% monthly interest charge as per Egyptian commercial law.</w:t>
      </w:r>
    </w:p>
    <w:bookmarkEnd w:id="24"/>
    <w:bookmarkStart w:id="25" w:name="notes-terms-of-service"/>
    <w:p>
      <w:pPr>
        <w:pStyle w:val="Heading3"/>
      </w:pPr>
      <w:r>
        <w:t xml:space="preserve">Notes &amp; Terms of Service</w:t>
      </w:r>
    </w:p>
    <w:p>
      <w:pPr>
        <w:numPr>
          <w:ilvl w:val="0"/>
          <w:numId w:val="1001"/>
        </w:numPr>
        <w:pStyle w:val="Compact"/>
      </w:pPr>
      <w:r>
        <w:t xml:space="preserve">This invoice covers all videography services rendered by Nile Vision Studios as the contracted videographer for the Al-Ahram Media Group project, executed entirely within Egypt Cairo between 10 and 14 June 2025.</w:t>
      </w:r>
    </w:p>
    <w:p>
      <w:pPr>
        <w:numPr>
          <w:ilvl w:val="0"/>
          <w:numId w:val="1001"/>
        </w:numPr>
        <w:pStyle w:val="Compact"/>
      </w:pPr>
      <w:r>
        <w:t xml:space="preserve">All raw footage, edited deliverables, and project files are the intellectual property of the client upon full payment of this invoice. The videographer retains the right to display a 30-second excerpt in their professional portfolio with prior written consent.</w:t>
      </w:r>
    </w:p>
    <w:p>
      <w:pPr>
        <w:numPr>
          <w:ilvl w:val="0"/>
          <w:numId w:val="1001"/>
        </w:numPr>
        <w:pStyle w:val="Compact"/>
      </w:pPr>
      <w:r>
        <w:t xml:space="preserve">Any additional shooting days, location changes within Egypt Cairo, or scope modifications beyond the agreed brief will be billed separately at the videographer's standard day rate of EGP 18,500 per day.</w:t>
      </w:r>
    </w:p>
    <w:p>
      <w:pPr>
        <w:numPr>
          <w:ilvl w:val="0"/>
          <w:numId w:val="1001"/>
        </w:numPr>
        <w:pStyle w:val="Compact"/>
      </w:pPr>
      <w:r>
        <w:t xml:space="preserve">All drone operations were conducted in compliance with the Egyptian Civil Aviation Authority (ECAA) regulations and the videographer holds a valid commercial drone license (ECAA-DRN-2023-0187).</w:t>
      </w:r>
    </w:p>
    <w:p>
      <w:pPr>
        <w:numPr>
          <w:ilvl w:val="0"/>
          <w:numId w:val="1001"/>
        </w:numPr>
        <w:pStyle w:val="Compact"/>
      </w:pPr>
      <w:r>
        <w:t xml:space="preserve">This invoice is valid for 60 days from the issue date. After this period, the videographer reserves the right to re-quote pricing due to potential changes in equipment costs and crew availability in Egypt Cairo.</w:t>
      </w:r>
    </w:p>
    <w:p>
      <w:pPr>
        <w:numPr>
          <w:ilvl w:val="0"/>
          <w:numId w:val="1001"/>
        </w:numPr>
        <w:pStyle w:val="Compact"/>
      </w:pPr>
      <w:r>
        <w:t xml:space="preserve">Disputes arising from this invoice shall be governed by the laws of the Arab Republic of Egypt and shall be subject to the jurisdiction of the Cairo courts.</w:t>
      </w:r>
    </w:p>
    <w:bookmarkEnd w:id="25"/>
    <w:p>
      <w:pPr>
        <w:pStyle w:val="FirstParagraph"/>
      </w:pPr>
      <w:r>
        <w:rPr>
          <w:bCs/>
          <w:b/>
        </w:rPr>
        <w:t xml:space="preserve">Nile Vision Studios</w:t>
      </w:r>
      <w:r>
        <w:t xml:space="preserve"> </w:t>
      </w:r>
      <w:r>
        <w:t xml:space="preserve">– Professional Videographer &amp; Production House | Cairo, Egypt</w:t>
      </w:r>
    </w:p>
    <w:p>
      <w:pPr>
        <w:pStyle w:val="BodyText"/>
      </w:pPr>
      <w:r>
        <w:t xml:space="preserve">Registered with the Egyptian Companies Registration Authority | Commercial License No. 112-458-773</w:t>
      </w:r>
    </w:p>
    <w:p>
      <w:pPr>
        <w:pStyle w:val="BodyText"/>
      </w:pPr>
      <w:r>
        <w:t xml:space="preserve">This is a computer-generated invoice and does not require a physical signature. For authentication, please contact our billing department at billing@nilevisionstudios.com.eg or call +20 2 2578 4432.</w:t>
      </w:r>
    </w:p>
    <w:p>
      <w:pPr>
        <w:pStyle w:val="BodyText"/>
      </w:pPr>
      <w:r>
        <w:t xml:space="preserve">Thank you for choosing Nile Vision Studios as your videography partner in Egypt Cairo. We look forward to continuing our creative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Egypt Cairo</dc:title>
  <dc:creator/>
  <dc:language>en</dc:language>
  <cp:keywords/>
  <dcterms:created xsi:type="dcterms:W3CDTF">2026-10-10T10:20:09Z</dcterms:created>
  <dcterms:modified xsi:type="dcterms:W3CDTF">2026-10-10T10:20:09Z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