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horizon-lens-media"/>
    <w:p>
      <w:pPr>
        <w:pStyle w:val="Heading1"/>
      </w:pPr>
      <w:r>
        <w:t xml:space="preserve">Horizon Lens Media</w:t>
      </w:r>
    </w:p>
    <w:p>
      <w:pPr>
        <w:pStyle w:val="FirstParagraph"/>
      </w:pPr>
      <w:r>
        <w:t xml:space="preserve">Professional Videographer &amp; Production Studio</w:t>
      </w:r>
    </w:p>
    <w:p>
      <w:pPr>
        <w:pStyle w:val="BodyText"/>
      </w:pPr>
      <w:r>
        <w:t xml:space="preserve">Bole Road, Woreda 03, Addis Ababa, Ethiopia</w:t>
      </w:r>
    </w:p>
    <w:p>
      <w:pPr>
        <w:pStyle w:val="BodyText"/>
      </w:pPr>
      <w:r>
        <w:t xml:space="preserve">Tel: +251-11-555-0142 | Email: billing@horizonlens.et</w:t>
      </w:r>
    </w:p>
    <w:p>
      <w:pPr>
        <w:pStyle w:val="BodyText"/>
      </w:pPr>
      <w:r>
        <w:t xml:space="preserve">TIN: ET-045218736 | VAT Reg: 15%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HLM-2025-0487</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June 27, 2025</w:t>
      </w:r>
    </w:p>
    <w:p>
      <w:pPr>
        <w:pStyle w:val="BodyText"/>
      </w:pPr>
      <w:r>
        <w:rPr>
          <w:bCs/>
          <w:b/>
        </w:rPr>
        <w:t xml:space="preserve">Service Location:</w:t>
      </w:r>
      <w:r>
        <w:t xml:space="preserve"> </w:t>
      </w:r>
      <w:r>
        <w:t xml:space="preserve">Ethiopia Addis Ababa</w:t>
      </w:r>
    </w:p>
    <w:p>
      <w:pPr>
        <w:pStyle w:val="BodyText"/>
      </w:pPr>
      <w:r>
        <w:t xml:space="preserve">PENDING PAYMENT</w:t>
      </w:r>
    </w:p>
    <w:bookmarkEnd w:id="21"/>
    <w:bookmarkStart w:id="22" w:name="billed-by-videographer"/>
    <w:p>
      <w:pPr>
        <w:pStyle w:val="Heading3"/>
      </w:pPr>
      <w:r>
        <w:t xml:space="preserve">Billed By (Videographer)</w:t>
      </w:r>
    </w:p>
    <w:p>
      <w:pPr>
        <w:pStyle w:val="FirstParagraph"/>
      </w:pPr>
      <w:r>
        <w:rPr>
          <w:bCs/>
          <w:b/>
        </w:rPr>
        <w:t xml:space="preserve">Horizon Lens Media</w:t>
      </w:r>
    </w:p>
    <w:p>
      <w:pPr>
        <w:pStyle w:val="BodyText"/>
      </w:pPr>
      <w:r>
        <w:t xml:space="preserve">Professional Videographer &amp; Production Studio</w:t>
      </w:r>
    </w:p>
    <w:p>
      <w:pPr>
        <w:pStyle w:val="BodyText"/>
      </w:pPr>
      <w:r>
        <w:t xml:space="preserve">Bole Road, Woreda 03</w:t>
      </w:r>
    </w:p>
    <w:p>
      <w:pPr>
        <w:pStyle w:val="BodyText"/>
      </w:pPr>
      <w:r>
        <w:t xml:space="preserve">Addis Ababa, Ethiopia</w:t>
      </w:r>
    </w:p>
    <w:p>
      <w:pPr>
        <w:pStyle w:val="BodyText"/>
      </w:pPr>
      <w:r>
        <w:t xml:space="preserve">Contact: Mr. Dawit Tesfaye (Lead Videographer)</w:t>
      </w:r>
    </w:p>
    <w:p>
      <w:pPr>
        <w:pStyle w:val="BodyText"/>
      </w:pPr>
      <w:r>
        <w:t xml:space="preserve">Email: dawit@horizonlens.et</w:t>
      </w:r>
    </w:p>
    <w:bookmarkEnd w:id="22"/>
    <w:bookmarkStart w:id="23" w:name="billed-to-client"/>
    <w:p>
      <w:pPr>
        <w:pStyle w:val="Heading3"/>
      </w:pPr>
      <w:r>
        <w:t xml:space="preserve">Billed To (Client)</w:t>
      </w:r>
    </w:p>
    <w:p>
      <w:pPr>
        <w:pStyle w:val="FirstParagraph"/>
      </w:pPr>
      <w:r>
        <w:rPr>
          <w:bCs/>
          <w:b/>
        </w:rPr>
        <w:t xml:space="preserve">Kezira Hospitality Group PLC</w:t>
      </w:r>
    </w:p>
    <w:p>
      <w:pPr>
        <w:pStyle w:val="BodyText"/>
      </w:pPr>
      <w:r>
        <w:t xml:space="preserve">Attn: Ms. Selamawit Bekele, Marketing Director</w:t>
      </w:r>
    </w:p>
    <w:p>
      <w:pPr>
        <w:pStyle w:val="BodyText"/>
      </w:pPr>
      <w:r>
        <w:t xml:space="preserve">4th Avenue, Megenagna</w:t>
      </w:r>
    </w:p>
    <w:p>
      <w:pPr>
        <w:pStyle w:val="BodyText"/>
      </w:pPr>
      <w:r>
        <w:t xml:space="preserve">Addis Ababa, Ethiopia</w:t>
      </w:r>
    </w:p>
    <w:p>
      <w:pPr>
        <w:pStyle w:val="BodyText"/>
      </w:pPr>
      <w:r>
        <w:t xml:space="preserve">TIN: ET-098734521</w:t>
      </w:r>
    </w:p>
    <w:p>
      <w:pPr>
        <w:pStyle w:val="BodyText"/>
      </w:pPr>
      <w:r>
        <w:t xml:space="preserve">Email: s.bekele@kezira-hotel.com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Amount (ETB)</w:t>
            </w:r>
          </w:p>
        </w:tc>
      </w:tr>
      <w:tr>
        <w:tc>
          <w:tcPr/>
          <w:p>
            <w:pPr>
              <w:pStyle w:val="Compact"/>
              <w:jc w:val="left"/>
            </w:pPr>
            <w:r>
              <w:t xml:space="preserve">1</w:t>
            </w:r>
          </w:p>
        </w:tc>
        <w:tc>
          <w:tcPr/>
          <w:p>
            <w:pPr>
              <w:pStyle w:val="Compact"/>
              <w:jc w:val="left"/>
            </w:pPr>
            <w:r>
              <w:rPr>
                <w:bCs/>
                <w:b/>
              </w:rPr>
              <w:t xml:space="preserve">Corporate Brand Video Production</w:t>
            </w:r>
            <w:r>
              <w:t xml:space="preserve"> </w:t>
            </w:r>
            <w:r>
              <w:t xml:space="preserve">– Full-day videography coverage for Kezira Hotel's annual brand campaign. Includes 4K cinematography, multi-camera setup, and on-site direction by the lead Videographer in Ethiopia Addis Ababa.</w:t>
            </w:r>
          </w:p>
        </w:tc>
        <w:tc>
          <w:tcPr/>
          <w:p>
            <w:pPr>
              <w:pStyle w:val="Compact"/>
              <w:jc w:val="left"/>
            </w:pPr>
            <w:r>
              <w:t xml:space="preserve">May 20,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rPr>
                <w:bCs/>
                <w:b/>
              </w:rPr>
              <w:t xml:space="preserve">Event Coverage – Grand Opening Ceremony</w:t>
            </w:r>
            <w:r>
              <w:t xml:space="preserve"> </w:t>
            </w:r>
            <w:r>
              <w:t xml:space="preserve">– Live videography and real-time recording of the hotel's 15th-anniversary celebration. Two-camera setup with professional audio capture, operated by a certified Videographer team based in Addis Ababa.</w:t>
            </w:r>
          </w:p>
        </w:tc>
        <w:tc>
          <w:tcPr/>
          <w:p>
            <w:pPr>
              <w:pStyle w:val="Compact"/>
              <w:jc w:val="left"/>
            </w:pPr>
            <w:r>
              <w:t xml:space="preserve">May 28, 2025</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3</w:t>
            </w:r>
          </w:p>
        </w:tc>
        <w:tc>
          <w:tcPr/>
          <w:p>
            <w:pPr>
              <w:pStyle w:val="Compact"/>
              <w:jc w:val="left"/>
            </w:pPr>
            <w:r>
              <w:rPr>
                <w:bCs/>
                <w:b/>
              </w:rPr>
              <w:t xml:space="preserve">Post-Production &amp; Editing</w:t>
            </w:r>
            <w:r>
              <w:t xml:space="preserve"> </w:t>
            </w:r>
            <w:r>
              <w:t xml:space="preserve">– Color grading, sound mixing, motion graphics, and final delivery of a 3-minute brand film and a 10-minute event highlight reel. All editing performed at our studio in Ethiopia Addis Ababa.</w:t>
            </w:r>
          </w:p>
        </w:tc>
        <w:tc>
          <w:tcPr/>
          <w:p>
            <w:pPr>
              <w:pStyle w:val="Compact"/>
              <w:jc w:val="left"/>
            </w:pPr>
            <w:r>
              <w:t xml:space="preserve">Jun 01 – Jun 10, 2025</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4</w:t>
            </w:r>
          </w:p>
        </w:tc>
        <w:tc>
          <w:tcPr/>
          <w:p>
            <w:pPr>
              <w:pStyle w:val="Compact"/>
              <w:jc w:val="left"/>
            </w:pPr>
            <w:r>
              <w:rPr>
                <w:bCs/>
                <w:b/>
              </w:rPr>
              <w:t xml:space="preserve">Aerial Drone Videography</w:t>
            </w:r>
            <w:r>
              <w:t xml:space="preserve"> </w:t>
            </w:r>
            <w:r>
              <w:t xml:space="preserve">– 2-hour drone footage capture of the hotel property and surrounding Addis Ababa skyline. Licensed drone operator and Videographer with Ethiopian Civil Aviation Authority permit.</w:t>
            </w:r>
          </w:p>
        </w:tc>
        <w:tc>
          <w:tcPr/>
          <w:p>
            <w:pPr>
              <w:pStyle w:val="Compact"/>
              <w:jc w:val="left"/>
            </w:pPr>
            <w:r>
              <w:t xml:space="preserve">May 22, 2025</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rPr>
                <w:bCs/>
                <w:b/>
              </w:rPr>
              <w:t xml:space="preserve">Still Photography Package</w:t>
            </w:r>
            <w:r>
              <w:t xml:space="preserve"> </w:t>
            </w:r>
            <w:r>
              <w:t xml:space="preserve">– 50 edited high-resolution still images captured during the brand shoot and event. Complementary service provided by the Videographer team for social media use.</w:t>
            </w:r>
          </w:p>
        </w:tc>
        <w:tc>
          <w:tcPr/>
          <w:p>
            <w:pPr>
              <w:pStyle w:val="Compact"/>
              <w:jc w:val="left"/>
            </w:pPr>
            <w:r>
              <w:t xml:space="preserve">May 20 &amp; 28, 2025</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rPr>
                <w:bCs/>
                <w:b/>
              </w:rPr>
              <w:t xml:space="preserve">Travel &amp; Equipment Transport</w:t>
            </w:r>
            <w:r>
              <w:t xml:space="preserve"> </w:t>
            </w:r>
            <w:r>
              <w:t xml:space="preserve">– Transportation of professional videography equipment (cameras, lighting rigs, audio kits, drone) between the studio in Bole and the client's venue in Megenagna, Addis Ababa, Ethiopia. Includes fuel and parking.</w:t>
            </w:r>
          </w:p>
        </w:tc>
        <w:tc>
          <w:tcPr/>
          <w:p>
            <w:pPr>
              <w:pStyle w:val="Compact"/>
              <w:jc w:val="left"/>
            </w:pPr>
            <w:r>
              <w:t xml:space="preserve">May 20 – Jun 10, 2025</w:t>
            </w:r>
          </w:p>
        </w:tc>
        <w:tc>
          <w:tcPr/>
          <w:p>
            <w:pPr>
              <w:pStyle w:val="Compact"/>
              <w:jc w:val="left"/>
            </w:pPr>
            <w:r>
              <w:t xml:space="preserve">6</w:t>
            </w:r>
          </w:p>
        </w:tc>
        <w:tc>
          <w:tcPr/>
          <w:p>
            <w:pPr>
              <w:pStyle w:val="Compact"/>
              <w:jc w:val="left"/>
            </w:pPr>
            <w:r>
              <w:t xml:space="preserve">1,500.00</w:t>
            </w:r>
          </w:p>
        </w:tc>
        <w:tc>
          <w:tcPr/>
          <w:p>
            <w:pPr>
              <w:pStyle w:val="Compact"/>
              <w:jc w:val="left"/>
            </w:pPr>
            <w:r>
              <w:t xml:space="preserve">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261,000.00 ETB</w:t>
            </w:r>
          </w:p>
        </w:tc>
      </w:tr>
      <w:tr>
        <w:tc>
          <w:tcPr/>
          <w:p>
            <w:pPr>
              <w:pStyle w:val="Compact"/>
              <w:jc w:val="left"/>
            </w:pPr>
            <w:r>
              <w:t xml:space="preserve">VAT (15% – Ethiopian Revenue Authority)</w:t>
            </w:r>
          </w:p>
        </w:tc>
        <w:tc>
          <w:tcPr/>
          <w:p>
            <w:pPr>
              <w:pStyle w:val="Compact"/>
              <w:jc w:val="left"/>
            </w:pPr>
            <w:r>
              <w:t xml:space="preserve">39,150.00 ETB</w:t>
            </w:r>
          </w:p>
        </w:tc>
      </w:tr>
      <w:tr>
        <w:tc>
          <w:tcPr/>
          <w:p>
            <w:pPr>
              <w:pStyle w:val="Compact"/>
              <w:jc w:val="left"/>
            </w:pPr>
            <w:r>
              <w:t xml:space="preserve">Discount (Early Payment – 5%)</w:t>
            </w:r>
          </w:p>
        </w:tc>
        <w:tc>
          <w:tcPr/>
          <w:p>
            <w:pPr>
              <w:pStyle w:val="Compact"/>
              <w:jc w:val="left"/>
            </w:pPr>
            <w:r>
              <w:t xml:space="preserve">-13,050.00 ETB</w:t>
            </w:r>
          </w:p>
        </w:tc>
      </w:tr>
      <w:tr>
        <w:tc>
          <w:tcPr/>
          <w:p>
            <w:pPr>
              <w:pStyle w:val="Compact"/>
              <w:jc w:val="left"/>
            </w:pPr>
            <w:r>
              <w:t xml:space="preserve">TOTAL DUE</w:t>
            </w:r>
          </w:p>
        </w:tc>
        <w:tc>
          <w:tcPr/>
          <w:p>
            <w:pPr>
              <w:pStyle w:val="Compact"/>
              <w:jc w:val="left"/>
            </w:pPr>
            <w:r>
              <w:t xml:space="preserve">287,100.00 ETB</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from the date of this Invoice (by June 27, 2025).</w:t>
      </w:r>
    </w:p>
    <w:p>
      <w:pPr>
        <w:pStyle w:val="BodyText"/>
      </w:pPr>
      <w:r>
        <w:rPr>
          <w:bCs/>
          <w:b/>
        </w:rPr>
        <w:t xml:space="preserve">Bank Transfer:</w:t>
      </w:r>
      <w:r>
        <w:t xml:space="preserve"> </w:t>
      </w:r>
      <w:r>
        <w:t xml:space="preserve">CBE (Commercial Bank of Ethiopia) – Account Name: Horizon Lens Media PLC – Account No: 1000-4521-8736-001 – Branch: Bole, Addis Ababa, Ethiopia.</w:t>
      </w:r>
    </w:p>
    <w:p>
      <w:pPr>
        <w:pStyle w:val="BodyText"/>
      </w:pPr>
      <w:r>
        <w:rPr>
          <w:bCs/>
          <w:b/>
        </w:rPr>
        <w:t xml:space="preserve">Reference:</w:t>
      </w:r>
      <w:r>
        <w:t xml:space="preserve"> </w:t>
      </w:r>
      <w:r>
        <w:t xml:space="preserve">Please cite Invoice No. HLM-2025-0487 in your payment reference field.</w:t>
      </w:r>
    </w:p>
    <w:p>
      <w:pPr>
        <w:pStyle w:val="BodyText"/>
      </w:pPr>
      <w:r>
        <w:rPr>
          <w:bCs/>
          <w:b/>
        </w:rPr>
        <w:t xml:space="preserve">Overdue Penalty:</w:t>
      </w:r>
      <w:r>
        <w:t xml:space="preserve"> </w:t>
      </w:r>
      <w:r>
        <w:t xml:space="preserve">A late fee of 2% per month will be applied to any balance outstanding after the due date, in accordance with Ethiopian commercial law.</w:t>
      </w:r>
    </w:p>
    <w:p>
      <w:pPr>
        <w:pStyle w:val="BodyText"/>
      </w:pPr>
      <w:r>
        <w:rPr>
          <w:bCs/>
          <w:b/>
        </w:rPr>
        <w:t xml:space="preserve">Currency:</w:t>
      </w:r>
      <w:r>
        <w:t xml:space="preserve"> </w:t>
      </w:r>
      <w:r>
        <w:t xml:space="preserve">All amounts are denominated in Ethiopian Birr (ETB). International payments in USD will be converted at the National Bank of Ethiopia's daily rate.</w:t>
      </w:r>
    </w:p>
    <w:bookmarkEnd w:id="24"/>
    <w:bookmarkStart w:id="25" w:name="notes-terms-of-service"/>
    <w:p>
      <w:pPr>
        <w:pStyle w:val="Heading3"/>
      </w:pPr>
      <w:r>
        <w:t xml:space="preserve">Notes &amp; Terms of Service</w:t>
      </w:r>
    </w:p>
    <w:p>
      <w:pPr>
        <w:pStyle w:val="FirstParagraph"/>
      </w:pPr>
      <w:r>
        <w:t xml:space="preserve">This Invoice is issued by Horizon Lens Media, a registered professional Videographer and media production company operating in Ethiopia Addis Ababa. By accepting this Invoice, the client acknowledges and agrees to the following:</w:t>
      </w:r>
    </w:p>
    <w:p>
      <w:pPr>
        <w:numPr>
          <w:ilvl w:val="0"/>
          <w:numId w:val="1001"/>
        </w:numPr>
        <w:pStyle w:val="Compact"/>
      </w:pPr>
      <w:r>
        <w:t xml:space="preserve">All footage, raw and edited, remains the intellectual property of Horizon Lens Media until full payment of this Invoice is received. Upon clearance, full commercial usage rights are transferred to the client.</w:t>
      </w:r>
    </w:p>
    <w:p>
      <w:pPr>
        <w:numPr>
          <w:ilvl w:val="0"/>
          <w:numId w:val="1001"/>
        </w:numPr>
        <w:pStyle w:val="Compact"/>
      </w:pPr>
      <w:r>
        <w:t xml:space="preserve">The Videographer team reserves the right to use up to 10 seconds of footage in their own portfolio and promotional materials, unless a separate non-disclosure agreement is executed.</w:t>
      </w:r>
    </w:p>
    <w:p>
      <w:pPr>
        <w:numPr>
          <w:ilvl w:val="0"/>
          <w:numId w:val="1001"/>
        </w:numPr>
        <w:pStyle w:val="Compact"/>
      </w:pPr>
      <w:r>
        <w:t xml:space="preserve">Any additional shooting days, extended editing requests, or re-shoots beyond the scope outlined in this Invoice will be billed separately at the standard day rate of 45,000 ETB per day.</w:t>
      </w:r>
    </w:p>
    <w:p>
      <w:pPr>
        <w:numPr>
          <w:ilvl w:val="0"/>
          <w:numId w:val="1001"/>
        </w:numPr>
        <w:pStyle w:val="Compact"/>
      </w:pPr>
      <w:r>
        <w:t xml:space="preserve">All services were performed in compliance with Ethiopian media regulations and the Addis Ababa City Administration's event permitting requirements.</w:t>
      </w:r>
    </w:p>
    <w:p>
      <w:pPr>
        <w:numPr>
          <w:ilvl w:val="0"/>
          <w:numId w:val="1001"/>
        </w:numPr>
        <w:pStyle w:val="Compact"/>
      </w:pPr>
      <w:r>
        <w:t xml:space="preserve">This Invoice is valid for 90 days from the date of issue. After this period, the client must request a re-issued Invoice reflecting any applicable price adjustments.</w:t>
      </w:r>
    </w:p>
    <w:bookmarkEnd w:id="25"/>
    <w:p>
      <w:pPr>
        <w:pStyle w:val="FirstParagraph"/>
      </w:pPr>
      <w:r>
        <w:t xml:space="preserve">Authorized Signature – Horizon Lens Media (Videographer)</w:t>
      </w:r>
    </w:p>
    <w:p>
      <w:pPr>
        <w:pStyle w:val="BodyText"/>
      </w:pPr>
      <w:r>
        <w:t xml:space="preserve">Dawit Tesfaye, Managing Director</w:t>
      </w:r>
    </w:p>
    <w:p>
      <w:pPr>
        <w:pStyle w:val="BodyText"/>
      </w:pPr>
      <w:r>
        <w:t xml:space="preserve">Client Acknowledgment – Kezira Hospitality Group PLC</w:t>
      </w:r>
    </w:p>
    <w:p>
      <w:pPr>
        <w:pStyle w:val="BodyText"/>
      </w:pPr>
      <w:r>
        <w:t xml:space="preserve">Selamawit Bekele, Marketing Director</w:t>
      </w:r>
    </w:p>
    <w:p>
      <w:pPr>
        <w:pStyle w:val="BodyText"/>
      </w:pPr>
      <w:r>
        <w:rPr>
          <w:bCs/>
          <w:b/>
        </w:rPr>
        <w:t xml:space="preserve">Horizon Lens Media PLC</w:t>
      </w:r>
      <w:r>
        <w:t xml:space="preserve"> </w:t>
      </w:r>
      <w:r>
        <w:t xml:space="preserve">| Professional Videographer &amp; Production Studio | Ethiopia Addis Ababa</w:t>
      </w:r>
    </w:p>
    <w:p>
      <w:pPr>
        <w:pStyle w:val="BodyText"/>
      </w:pPr>
      <w:r>
        <w:t xml:space="preserve">Registered with the Ministry of Trade &amp; Regional Integration, Ethiopia | TIN: ET-045218736</w:t>
      </w:r>
    </w:p>
    <w:p>
      <w:pPr>
        <w:pStyle w:val="BodyText"/>
      </w:pPr>
      <w:r>
        <w:t xml:space="preserve">This Invoice was generated electronically and is valid without a physical stamp. For queries, contact billing@horizonlens.et or call +251-11-555-0142.</w:t>
      </w:r>
    </w:p>
    <w:p>
      <w:pPr>
        <w:pStyle w:val="BodyText"/>
      </w:pPr>
      <w:r>
        <w:t xml:space="preserve">Thank you for choosing Horizon Lens Media as your trusted Videographer partner in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Ethiopia Addis Ababa</dc:title>
  <dc:creator/>
  <dc:language>en</dc:language>
  <cp:keywords/>
  <dcterms:created xsi:type="dcterms:W3CDTF">2026-10-10T08:33:55Z</dcterms:created>
  <dcterms:modified xsi:type="dcterms:W3CDTF">2026-10-10T08:33:55Z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