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lumière-vision-studio"/>
    <w:p>
      <w:pPr>
        <w:pStyle w:val="Heading1"/>
      </w:pPr>
      <w:r>
        <w:t xml:space="preserve">Lumière Vision Studio</w:t>
      </w:r>
    </w:p>
    <w:p>
      <w:pPr>
        <w:pStyle w:val="FirstParagraph"/>
      </w:pPr>
      <w:r>
        <w:t xml:space="preserve">Professional Videographer Services</w:t>
      </w:r>
    </w:p>
    <w:p>
      <w:pPr>
        <w:pStyle w:val="BodyText"/>
      </w:pPr>
      <w:r>
        <w:t xml:space="preserve">12 Rue de la République, 69002 Lyon, France</w:t>
      </w:r>
    </w:p>
    <w:p>
      <w:pPr>
        <w:pStyle w:val="BodyText"/>
      </w:pPr>
      <w:r>
        <w:t xml:space="preserve">Tel: +33 4 72 00 00 00 | Email: billing@lumierevision.fr</w:t>
      </w:r>
    </w:p>
    <w:p>
      <w:pPr>
        <w:pStyle w:val="BodyText"/>
      </w:pPr>
      <w:r>
        <w:t xml:space="preserve">SIRET: 842 567 890 00012 | TVA: FR 45 842567890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INV-2025-LY-0347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FRANCE LYON</w:t>
      </w:r>
    </w:p>
    <w:bookmarkEnd w:id="21"/>
    <w:bookmarkStart w:id="22" w:name="billed-to-client"/>
    <w:p>
      <w:pPr>
        <w:pStyle w:val="Heading3"/>
      </w:pPr>
      <w:r>
        <w:t xml:space="preserve">Billed To (Client)</w:t>
      </w:r>
    </w:p>
    <w:p>
      <w:pPr>
        <w:pStyle w:val="FirstParagraph"/>
      </w:pPr>
      <w:r>
        <w:rPr>
          <w:bCs/>
          <w:b/>
        </w:rPr>
        <w:t xml:space="preserve">Atelier Créatif Rhône-Alpes SARL</w:t>
      </w:r>
    </w:p>
    <w:p>
      <w:pPr>
        <w:pStyle w:val="BodyText"/>
      </w:pPr>
      <w:r>
        <w:t xml:space="preserve">45 Quai Saint-Antoine, 69002 Lyon, France</w:t>
      </w:r>
    </w:p>
    <w:p>
      <w:pPr>
        <w:pStyle w:val="BodyText"/>
      </w:pPr>
      <w:r>
        <w:t xml:space="preserve">Contact: Madame Claire Dubois</w:t>
      </w:r>
    </w:p>
    <w:p>
      <w:pPr>
        <w:pStyle w:val="BodyText"/>
      </w:pPr>
      <w:r>
        <w:t xml:space="preserve">Email: c.dubois@ateliercreatif-ra.fr</w:t>
      </w:r>
    </w:p>
    <w:p>
      <w:pPr>
        <w:pStyle w:val="BodyText"/>
      </w:pPr>
      <w:r>
        <w:t xml:space="preserve">SIRET: 721 345 678 00034</w:t>
      </w:r>
    </w:p>
    <w:bookmarkEnd w:id="22"/>
    <w:bookmarkStart w:id="23" w:name="service-provider-videographer"/>
    <w:p>
      <w:pPr>
        <w:pStyle w:val="Heading3"/>
      </w:pPr>
      <w:r>
        <w:t xml:space="preserve">Service Provider (Videographer)</w:t>
      </w:r>
    </w:p>
    <w:p>
      <w:pPr>
        <w:pStyle w:val="FirstParagraph"/>
      </w:pPr>
      <w:r>
        <w:rPr>
          <w:bCs/>
          <w:b/>
        </w:rPr>
        <w:t xml:space="preserve">Lumière Vision Studio</w:t>
      </w:r>
    </w:p>
    <w:p>
      <w:pPr>
        <w:pStyle w:val="BodyText"/>
      </w:pPr>
      <w:r>
        <w:t xml:space="preserve">Lead Videographer: Antoine Marchand</w:t>
      </w:r>
    </w:p>
    <w:p>
      <w:pPr>
        <w:pStyle w:val="BodyText"/>
      </w:pPr>
      <w:r>
        <w:t xml:space="preserve">12 Rue de la République, 69002 Lyon, France</w:t>
      </w:r>
    </w:p>
    <w:p>
      <w:pPr>
        <w:pStyle w:val="BodyText"/>
      </w:pPr>
      <w:r>
        <w:t xml:space="preserve">Email: antoine@lumierevision.fr</w:t>
      </w:r>
    </w:p>
    <w:p>
      <w:pPr>
        <w:pStyle w:val="BodyText"/>
      </w:pPr>
      <w:r>
        <w:t xml:space="preserve">Professional Videographer License: FR-VID-2024-0892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Corporate Brand Video Production</w:t>
            </w:r>
            <w:r>
              <w:t xml:space="preserve"> </w:t>
            </w:r>
            <w:r>
              <w:t xml:space="preserve">– Full-day videography session at the client's headquarters in the Presqu'île district of Lyon, France. Includes 4K camera operation, drone aerial footage over the Rhône and Saône rivers, and on-site lighting setup. The videographer provided direction, framing, and real-time monitoring throughout the shoot.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Post-Production &amp; Editing</w:t>
            </w:r>
            <w:r>
              <w:t xml:space="preserve"> </w:t>
            </w:r>
            <w:r>
              <w:t xml:space="preserve">– Professional video editing, color grading, sound mixing, and motion graphics integration for the corporate brand video. Delivered in 4K UHD and 1080p formats. Includes three rounds of revisions as per the service agreement. All editing performed by the lead videographer at the Lumière Vision Studio in Lyon, France.</w:t>
            </w:r>
          </w:p>
        </w:tc>
        <w:tc>
          <w:tcPr/>
          <w:p>
            <w:pPr>
              <w:pStyle w:val="Compact"/>
              <w:jc w:val="left"/>
            </w:pPr>
            <w:r>
              <w:t xml:space="preserve">03–12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rPr>
                <w:bCs/>
                <w:b/>
              </w:rPr>
              <w:t xml:space="preserve">Event Coverage – Lyon Tech Summit 2025</w:t>
            </w:r>
            <w:r>
              <w:t xml:space="preserve"> </w:t>
            </w:r>
            <w:r>
              <w:t xml:space="preserve">– Multi-camera videography coverage (3 cameras) of the annual Lyon Tech Summit held at the Palais des Congrès de Lyon. The videographer team captured keynote speeches, panel discussions, and networking sessions. Includes same-day highlight reel delivery (5-minute cut) and full event footage within 72 hours.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Product Showcase Video</w:t>
            </w:r>
            <w:r>
              <w:t xml:space="preserve"> </w:t>
            </w:r>
            <w:r>
              <w:t xml:space="preserve">– Studio videography for a series of 6 product showcase clips (30 seconds each) for the client's e-commerce platform. Shot in the dedicated studio space in Croix-Rousse, Lyon, France. Includes set design consultation, professional lighting, and background music licensing.</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5</w:t>
            </w:r>
          </w:p>
        </w:tc>
        <w:tc>
          <w:tcPr/>
          <w:p>
            <w:pPr>
              <w:pStyle w:val="Compact"/>
              <w:jc w:val="left"/>
            </w:pPr>
            <w:r>
              <w:rPr>
                <w:bCs/>
                <w:b/>
              </w:rPr>
              <w:t xml:space="preserve">Drone Aerial Videography Package</w:t>
            </w:r>
            <w:r>
              <w:t xml:space="preserve"> </w:t>
            </w:r>
            <w:r>
              <w:t xml:space="preserve">– Licensed drone videography over the Confluence district and the Fourvière hill in Lyon, France. Captured cinematic aerial sequences for use in the corporate brand video and promotional materials. Includes DGAC (Direction Générale de l'Aviation Civile) flight authorization and insurance coverage for the France Lyon operational zone.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rPr>
                <w:bCs/>
                <w:b/>
              </w:rPr>
              <w:t xml:space="preserve">On-Site Technical Support &amp; Consultation</w:t>
            </w:r>
            <w:r>
              <w:t xml:space="preserve"> </w:t>
            </w:r>
            <w:r>
              <w:t xml:space="preserve">– Half-day on-site videography consultation at the client's office in Lyon, France. The videographer reviewed existing footage, provided recommendations for future video content strategy, and conducted a training session for the client's internal marketing team on basic video capture techniques.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11,100.00 EUR</w:t>
            </w:r>
          </w:p>
        </w:tc>
      </w:tr>
      <w:tr>
        <w:tc>
          <w:tcPr/>
          <w:p>
            <w:pPr>
              <w:pStyle w:val="Compact"/>
              <w:jc w:val="left"/>
            </w:pPr>
            <w:r>
              <w:t xml:space="preserve">VAT / TVA (20%)</w:t>
            </w:r>
          </w:p>
        </w:tc>
        <w:tc>
          <w:tcPr/>
          <w:p>
            <w:pPr>
              <w:pStyle w:val="Compact"/>
              <w:jc w:val="left"/>
            </w:pPr>
            <w:r>
              <w:t xml:space="preserve">2,220.00 EUR</w:t>
            </w:r>
          </w:p>
        </w:tc>
      </w:tr>
      <w:tr>
        <w:tc>
          <w:tcPr/>
          <w:p>
            <w:pPr>
              <w:pStyle w:val="Compact"/>
              <w:jc w:val="left"/>
            </w:pPr>
            <w:r>
              <w:t xml:space="preserve">Local Transport Surcharge (Lyon Metro Zone)</w:t>
            </w:r>
          </w:p>
        </w:tc>
        <w:tc>
          <w:tcPr/>
          <w:p>
            <w:pPr>
              <w:pStyle w:val="Compact"/>
              <w:jc w:val="left"/>
            </w:pPr>
            <w:r>
              <w:t xml:space="preserve">85.00 EUR</w:t>
            </w:r>
          </w:p>
        </w:tc>
      </w:tr>
      <w:tr>
        <w:tc>
          <w:tcPr/>
          <w:p>
            <w:pPr>
              <w:pStyle w:val="Compact"/>
              <w:jc w:val="left"/>
            </w:pPr>
            <w:r>
              <w:t xml:space="preserve">Total Due (TTC)</w:t>
            </w:r>
          </w:p>
        </w:tc>
        <w:tc>
          <w:tcPr/>
          <w:p>
            <w:pPr>
              <w:pStyle w:val="Compact"/>
              <w:jc w:val="left"/>
            </w:pPr>
            <w:r>
              <w:t xml:space="preserve">13,405.00 EUR</w:t>
            </w:r>
          </w:p>
        </w:tc>
      </w:tr>
    </w:tbl>
    <w:bookmarkStart w:id="24" w:name="payment-instructions"/>
    <w:p>
      <w:pPr>
        <w:pStyle w:val="Heading3"/>
      </w:pPr>
      <w:r>
        <w:t xml:space="preserve">Payment Instructions</w:t>
      </w:r>
    </w:p>
    <w:p>
      <w:pPr>
        <w:pStyle w:val="FirstParagraph"/>
      </w:pPr>
      <w:r>
        <w:rPr>
          <w:bCs/>
          <w:b/>
        </w:rPr>
        <w:t xml:space="preserve">Bank Transfer (Virement Bancaire):</w:t>
      </w:r>
    </w:p>
    <w:p>
      <w:pPr>
        <w:pStyle w:val="BodyText"/>
      </w:pPr>
      <w:r>
        <w:t xml:space="preserve">IBAN: FR76 3000 4000 0312 3456 7890 123 | BIC: BNPAFRPPXXX</w:t>
      </w:r>
    </w:p>
    <w:p>
      <w:pPr>
        <w:pStyle w:val="BodyText"/>
      </w:pPr>
      <w:r>
        <w:t xml:space="preserve">Beneficiary: Lumière Vision Studio – 12 Rue de la République, 69002 Lyon, France</w:t>
      </w:r>
    </w:p>
    <w:p>
      <w:pPr>
        <w:pStyle w:val="BodyText"/>
      </w:pPr>
      <w:r>
        <w:rPr>
          <w:bCs/>
          <w:b/>
        </w:rPr>
        <w:t xml:space="preserve">Reference:</w:t>
      </w:r>
      <w:r>
        <w:t xml:space="preserve"> </w:t>
      </w:r>
      <w:r>
        <w:t xml:space="preserve">Please include Invoice No. INV-2025-LY-0347 in the transfer reference.</w:t>
      </w:r>
    </w:p>
    <w:p>
      <w:pPr>
        <w:pStyle w:val="BodyText"/>
      </w:pPr>
      <w:r>
        <w:rPr>
          <w:bCs/>
          <w:b/>
        </w:rPr>
        <w:t xml:space="preserve">Payment Terms:</w:t>
      </w:r>
      <w:r>
        <w:t xml:space="preserve"> </w:t>
      </w:r>
      <w:r>
        <w:t xml:space="preserve">Net 15 days from the date of this invoice. Late payments are subject to a penalty of 3x the statutory interest rate as per French commercial law (Article L441-10 du Code de commerce).</w:t>
      </w:r>
    </w:p>
    <w:bookmarkEnd w:id="24"/>
    <w:bookmarkStart w:id="25" w:name="notes-terms"/>
    <w:p>
      <w:pPr>
        <w:pStyle w:val="Heading3"/>
      </w:pPr>
      <w:r>
        <w:t xml:space="preserve">Notes &amp; Terms</w:t>
      </w:r>
    </w:p>
    <w:p>
      <w:pPr>
        <w:numPr>
          <w:ilvl w:val="0"/>
          <w:numId w:val="1001"/>
        </w:numPr>
        <w:pStyle w:val="Compact"/>
      </w:pPr>
      <w:r>
        <w:t xml:space="preserve">This invoice is issued by Lumière Vision Studio, a registered professional videographer operating in France Lyon, in accordance with French commercial and tax regulations.</w:t>
      </w:r>
    </w:p>
    <w:p>
      <w:pPr>
        <w:numPr>
          <w:ilvl w:val="0"/>
          <w:numId w:val="1001"/>
        </w:numPr>
        <w:pStyle w:val="Compact"/>
      </w:pPr>
      <w:r>
        <w:t xml:space="preserve">All videography services described in this invoice were performed by a licensed videographer holding the professional qualification recognized by the French Ministry of Culture.</w:t>
      </w:r>
    </w:p>
    <w:p>
      <w:pPr>
        <w:numPr>
          <w:ilvl w:val="0"/>
          <w:numId w:val="1001"/>
        </w:numPr>
        <w:pStyle w:val="Compact"/>
      </w:pPr>
      <w:r>
        <w:t xml:space="preserve">The client acknowledges receipt of all deliverables listed in this invoice. Final video files were delivered via secure cloud link on 14 June 2025.</w:t>
      </w:r>
    </w:p>
    <w:p>
      <w:pPr>
        <w:numPr>
          <w:ilvl w:val="0"/>
          <w:numId w:val="1001"/>
        </w:numPr>
        <w:pStyle w:val="Compact"/>
      </w:pPr>
      <w:r>
        <w:t xml:space="preserve">Intellectual property rights for all footage and edited videos transfer to the client upon full payment of this invoice, as stipulated in the original service contract dated 20 May 2025.</w:t>
      </w:r>
    </w:p>
    <w:p>
      <w:pPr>
        <w:numPr>
          <w:ilvl w:val="0"/>
          <w:numId w:val="1001"/>
        </w:numPr>
        <w:pStyle w:val="Compact"/>
      </w:pPr>
      <w:r>
        <w:t xml:space="preserve">Any dispute arising from this invoice shall be governed by the laws of France and subject to the exclusive jurisdiction of the Tribunal de Commerce de Lyon, France.</w:t>
      </w:r>
    </w:p>
    <w:p>
      <w:pPr>
        <w:numPr>
          <w:ilvl w:val="0"/>
          <w:numId w:val="1001"/>
        </w:numPr>
        <w:pStyle w:val="Compact"/>
      </w:pPr>
      <w:r>
        <w:t xml:space="preserve">This invoice is valid for a period of 30 days from the issue date. Please contact the videographer's billing office in Lyon, France, for any queries or corrections.</w:t>
      </w:r>
    </w:p>
    <w:bookmarkEnd w:id="25"/>
    <w:p>
      <w:pPr>
        <w:pStyle w:val="FirstParagraph"/>
      </w:pPr>
      <w:r>
        <w:rPr>
          <w:bCs/>
          <w:b/>
        </w:rPr>
        <w:t xml:space="preserve">Lumière Vision Studio</w:t>
      </w:r>
      <w:r>
        <w:t xml:space="preserve"> </w:t>
      </w:r>
      <w:r>
        <w:t xml:space="preserve">– Professional Videographer | 12 Rue de la République, 69002 Lyon, France</w:t>
      </w:r>
    </w:p>
    <w:p>
      <w:pPr>
        <w:pStyle w:val="BodyText"/>
      </w:pPr>
      <w:r>
        <w:t xml:space="preserve">SIRET: 842 567 890 00012 | TVA Intracommunautaire: FR 45 842567890</w:t>
      </w:r>
    </w:p>
    <w:p>
      <w:pPr>
        <w:pStyle w:val="BodyText"/>
      </w:pPr>
      <w:r>
        <w:t xml:space="preserve">This invoice was generated electronically and is valid without signature under French law (Article 1316-1 du Code civil).</w:t>
      </w:r>
    </w:p>
    <w:p>
      <w:pPr>
        <w:pStyle w:val="BodyText"/>
      </w:pPr>
      <w:r>
        <w:t xml:space="preserve">Thank you for choosing our videographer services in France Lyon.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France Lyon</dc:title>
  <dc:creator/>
  <dc:language>en</dc:language>
  <cp:keywords/>
  <dcterms:created xsi:type="dcterms:W3CDTF">2026-10-10T04:03:55Z</dcterms:created>
  <dcterms:modified xsi:type="dcterms:W3CDTF">2026-10-10T04:03:55Z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