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baghdad-visual-media-productions"/>
    <w:p>
      <w:pPr>
        <w:pStyle w:val="Heading1"/>
      </w:pPr>
      <w:r>
        <w:t xml:space="preserve">Baghdad Visual Media Productions</w:t>
      </w:r>
    </w:p>
    <w:p>
      <w:pPr>
        <w:pStyle w:val="FirstParagraph"/>
      </w:pPr>
      <w:r>
        <w:t xml:space="preserve">Videographer &amp; Cinematic Services</w:t>
      </w:r>
    </w:p>
    <w:p>
      <w:pPr>
        <w:pStyle w:val="BodyText"/>
      </w:pPr>
      <w:r>
        <w:t xml:space="preserve">Al-Mansour District, Baghdad, Iraq</w:t>
      </w:r>
    </w:p>
    <w:p>
      <w:pPr>
        <w:pStyle w:val="BodyText"/>
      </w:pPr>
      <w:r>
        <w:t xml:space="preserve">Tel: +964 770 123 4567</w:t>
      </w:r>
    </w:p>
    <w:p>
      <w:pPr>
        <w:pStyle w:val="BodyText"/>
      </w:pPr>
      <w:r>
        <w:t xml:space="preserve">Email: billing@baghdadvisualmedia.iq</w:t>
      </w:r>
    </w:p>
    <w:p>
      <w:pPr>
        <w:pStyle w:val="BodyText"/>
      </w:pPr>
      <w:r>
        <w:t xml:space="preserve">VAT Registration: IQ-4582-7731-009</w:t>
      </w:r>
    </w:p>
    <w:bookmarkEnd w:id="20"/>
    <w:bookmarkStart w:id="21" w:name="invoice"/>
    <w:p>
      <w:pPr>
        <w:pStyle w:val="Heading2"/>
      </w:pPr>
      <w:r>
        <w:t xml:space="preserve">INVOICE</w:t>
      </w:r>
    </w:p>
    <w:p>
      <w:pPr>
        <w:pStyle w:val="FirstParagraph"/>
      </w:pPr>
      <w:r>
        <w:t xml:space="preserve">Invoice No: BVM-2025-0047</w:t>
      </w:r>
    </w:p>
    <w:p>
      <w:pPr>
        <w:pStyle w:val="BodyText"/>
      </w:pPr>
      <w:r>
        <w:t xml:space="preserve">Date Issued: 15 June 2025</w:t>
      </w:r>
    </w:p>
    <w:p>
      <w:pPr>
        <w:pStyle w:val="BodyText"/>
      </w:pPr>
      <w:r>
        <w:t xml:space="preserve">Due Date: 30 June 2025</w:t>
      </w:r>
    </w:p>
    <w:p>
      <w:pPr>
        <w:pStyle w:val="BodyText"/>
      </w:pPr>
      <w:r>
        <w:t xml:space="preserve">Payment Due</w:t>
      </w:r>
    </w:p>
    <w:bookmarkEnd w:id="21"/>
    <w:bookmarkStart w:id="22" w:name="billed-to-client"/>
    <w:p>
      <w:pPr>
        <w:pStyle w:val="Heading3"/>
      </w:pPr>
      <w:r>
        <w:t xml:space="preserve">Billed To (Client)</w:t>
      </w:r>
    </w:p>
    <w:p>
      <w:pPr>
        <w:pStyle w:val="FirstParagraph"/>
      </w:pPr>
      <w:r>
        <w:rPr>
          <w:bCs/>
          <w:b/>
        </w:rPr>
        <w:t xml:space="preserve">Al-Rafidain Corporate Events Ltd.</w:t>
      </w:r>
    </w:p>
    <w:p>
      <w:pPr>
        <w:pStyle w:val="BodyText"/>
      </w:pPr>
      <w:r>
        <w:t xml:space="preserve">Attn: Mr. Hassan Al-Karim, Procurement Manager</w:t>
      </w:r>
    </w:p>
    <w:p>
      <w:pPr>
        <w:pStyle w:val="BodyText"/>
      </w:pPr>
      <w:r>
        <w:t xml:space="preserve">Al-Karrada, Baghdad, Iraq</w:t>
      </w:r>
    </w:p>
    <w:p>
      <w:pPr>
        <w:pStyle w:val="BodyText"/>
      </w:pPr>
      <w:r>
        <w:t xml:space="preserve">Tel: +964 781 987 6543</w:t>
      </w:r>
    </w:p>
    <w:p>
      <w:pPr>
        <w:pStyle w:val="BodyText"/>
      </w:pPr>
      <w:r>
        <w:t xml:space="preserve">Email: h.karim@alrafidain-events.iq</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Annual Corporate Gala 2025</w:t>
      </w:r>
    </w:p>
    <w:p>
      <w:pPr>
        <w:pStyle w:val="BodyText"/>
      </w:pPr>
      <w:r>
        <w:rPr>
          <w:bCs/>
          <w:b/>
        </w:rPr>
        <w:t xml:space="preserve">Location:</w:t>
      </w:r>
      <w:r>
        <w:t xml:space="preserve"> </w:t>
      </w:r>
      <w:r>
        <w:t xml:space="preserve">Babylon International Hotel, Iraq Baghdad</w:t>
      </w:r>
    </w:p>
    <w:p>
      <w:pPr>
        <w:pStyle w:val="BodyText"/>
      </w:pPr>
      <w:r>
        <w:rPr>
          <w:bCs/>
          <w:b/>
        </w:rPr>
        <w:t xml:space="preserve">Event Date:</w:t>
      </w:r>
      <w:r>
        <w:t xml:space="preserve"> </w:t>
      </w:r>
      <w:r>
        <w:t xml:space="preserve">20 June 2025</w:t>
      </w:r>
    </w:p>
    <w:p>
      <w:pPr>
        <w:pStyle w:val="BodyText"/>
      </w:pPr>
      <w:r>
        <w:rPr>
          <w:bCs/>
          <w:b/>
        </w:rPr>
        <w:t xml:space="preserve">Videographer Lead:</w:t>
      </w:r>
      <w:r>
        <w:t xml:space="preserve"> </w:t>
      </w:r>
      <w:r>
        <w:t xml:space="preserve">Omar Al-Jabiri</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(IQD)</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Professional Videographer coverage for the full-day corporate gala event in Iraq Baghdad, including pre-event setup, live ceremony recording, and post-event wrap. The Videographer team operated two 4K cinema cameras with professional audio capture.</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Aerial Videography using licensed drone operator for establishing shots of the Babylon International Hotel venue and surrounding Iraq Baghdad skyline. Includes flight permit coordination with local Iraq Baghdad aviation authorities.</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Post-production editing and color grading of the master highlight reel (10-minute cut) and full-length event recording (90-minute cut). Delivered in 4K and 1080p formats. The Videographer post-production team completed all editing within the agreed timeline.</w:t>
            </w:r>
          </w:p>
        </w:tc>
        <w:tc>
          <w:tcPr/>
          <w:p>
            <w:pPr>
              <w:pStyle w:val="Compact"/>
              <w:jc w:val="left"/>
            </w:pPr>
            <w:r>
              <w:t xml:space="preserve">25/06/2025</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Same-day social media teaser edit (60 seconds) delivered within 24 hours of the event for the client's official Iraq Baghdad corporate social media channels. Includes motion graphics title cards and branded lower thirds.</w:t>
            </w:r>
          </w:p>
        </w:tc>
        <w:tc>
          <w:tcPr/>
          <w:p>
            <w:pPr>
              <w:pStyle w:val="Compact"/>
              <w:jc w:val="left"/>
            </w:pPr>
            <w:r>
              <w:t xml:space="preserve">21/06/2025</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On-site Videographer assistant and second camera operator for multi-angle coverage of the keynote speeches and award presentations. Ensured seamless switching between wide, medium, and close-up shots throughout the Iraq Baghdad event.</w:t>
            </w:r>
          </w:p>
        </w:tc>
        <w:tc>
          <w:tcPr/>
          <w:p>
            <w:pPr>
              <w:pStyle w:val="Compact"/>
              <w:jc w:val="left"/>
            </w:pPr>
            <w:r>
              <w:t xml:space="preserve">20/06/2025</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Professional lighting package rental and setup for the stage area, including LED panels, softboxes, and practical lighting to complement the Videographer camera work. All equipment transported to and from the Iraq Baghdad venue.</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Raw footage delivery on two 2TB SSD drives plus cloud backup link for all unedited camera files, audio tracks, and still photographs captured by the Videographer team during the Iraq Baghdad event.</w:t>
            </w:r>
          </w:p>
        </w:tc>
        <w:tc>
          <w:tcPr/>
          <w:p>
            <w:pPr>
              <w:pStyle w:val="Compact"/>
              <w:jc w:val="left"/>
            </w:pPr>
            <w:r>
              <w:t xml:space="preserve">28/06/2025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8,200,000 IQD</w:t>
            </w:r>
          </w:p>
        </w:tc>
      </w:tr>
      <w:tr>
        <w:tc>
          <w:tcPr/>
          <w:p>
            <w:pPr>
              <w:pStyle w:val="Compact"/>
              <w:jc w:val="left"/>
            </w:pPr>
            <w:r>
              <w:t xml:space="preserve">VAT (5% - Iraq Baghdad Standard Rate)</w:t>
            </w:r>
          </w:p>
        </w:tc>
        <w:tc>
          <w:tcPr/>
          <w:p>
            <w:pPr>
              <w:pStyle w:val="Compact"/>
              <w:jc w:val="right"/>
            </w:pPr>
            <w:r>
              <w:t xml:space="preserve">410,000 IQD</w:t>
            </w:r>
          </w:p>
        </w:tc>
      </w:tr>
      <w:tr>
        <w:tc>
          <w:tcPr/>
          <w:p>
            <w:pPr>
              <w:pStyle w:val="Compact"/>
              <w:jc w:val="left"/>
            </w:pPr>
            <w:r>
              <w:t xml:space="preserve">Local Transport &amp; Logistics (Baghdad City)</w:t>
            </w:r>
          </w:p>
        </w:tc>
        <w:tc>
          <w:tcPr/>
          <w:p>
            <w:pPr>
              <w:pStyle w:val="Compact"/>
              <w:jc w:val="right"/>
            </w:pPr>
            <w:r>
              <w:t xml:space="preserve">150,000 IQD</w:t>
            </w:r>
          </w:p>
        </w:tc>
      </w:tr>
      <w:tr>
        <w:tc>
          <w:tcPr/>
          <w:p>
            <w:pPr>
              <w:pStyle w:val="Compact"/>
              <w:jc w:val="left"/>
            </w:pPr>
            <w:r>
              <w:t xml:space="preserve">Grand Total Due</w:t>
            </w:r>
          </w:p>
        </w:tc>
        <w:tc>
          <w:tcPr/>
          <w:p>
            <w:pPr>
              <w:pStyle w:val="Compact"/>
              <w:jc w:val="right"/>
            </w:pPr>
            <w:r>
              <w:t xml:space="preserve">8,760,000 IQD</w:t>
            </w:r>
          </w:p>
        </w:tc>
      </w:tr>
    </w:tbl>
    <w:bookmarkStart w:id="24" w:name="invoice-notes-payment-instructions"/>
    <w:p>
      <w:pPr>
        <w:pStyle w:val="Heading3"/>
      </w:pPr>
      <w:r>
        <w:t xml:space="preserve">Invoice Notes &amp; Payment Instructions</w:t>
      </w:r>
    </w:p>
    <w:p>
      <w:pPr>
        <w:pStyle w:val="FirstParagraph"/>
      </w:pPr>
      <w:r>
        <w:t xml:space="preserve">This Invoice is issued by Baghdad Visual Media Productions, a registered Videographer and cinematic production company operating in Iraq Baghdad. All services described above were rendered in accordance with the signed Service Agreement dated 01 June 2025 between the Videographer firm and Al-Rafidain Corporate Events Ltd.</w:t>
      </w:r>
    </w:p>
    <w:p>
      <w:pPr>
        <w:pStyle w:val="BodyText"/>
      </w:pPr>
      <w:r>
        <w:t xml:space="preserve">Payment of this Invoice is due within fourteen (14) calendar days of the issue date, no later than 30 June 2025. Please remit payment via bank transfer to the following account: Bank of Baghdad, Branch: Al-Mansour, Account Name: Baghdad Visual Media Productions, Account No: 0045-8821-7736-0092, SWIFT: BBOBIQBB.</w:t>
      </w:r>
    </w:p>
    <w:p>
      <w:pPr>
        <w:pStyle w:val="BodyText"/>
      </w:pPr>
      <w:r>
        <w:t xml:space="preserve">Please reference Invoice No. BVM-2025-0047 in all correspondence and payment remittances. A late payment surcharge of 2% per month will apply to any balance outstanding beyond the due date as stipulated in the Iraq Baghdad commercial service agreement.</w:t>
      </w:r>
    </w:p>
    <w:p>
      <w:pPr>
        <w:pStyle w:val="BodyText"/>
      </w:pPr>
      <w:r>
        <w:t xml:space="preserve">All footage and deliverables referenced in this Invoice remain the intellectual property of the client upon full settlement. The Videographer retains the right to include anonymized behind-the-scenes stills in its professional portfolio unless otherwise agreed in writing.</w:t>
      </w:r>
    </w:p>
    <w:bookmarkEnd w:id="24"/>
    <w:bookmarkStart w:id="25" w:name="terms-conditions"/>
    <w:p>
      <w:pPr>
        <w:pStyle w:val="Heading3"/>
      </w:pPr>
      <w:r>
        <w:t xml:space="preserve">Terms &amp; Conditions</w:t>
      </w:r>
    </w:p>
    <w:p>
      <w:pPr>
        <w:pStyle w:val="FirstParagraph"/>
      </w:pPr>
      <w:r>
        <w:t xml:space="preserve">1. This Invoice constitutes a formal request for payment for Videographer services rendered in Iraq Baghdad. By accepting this Invoice, the client acknowledges receipt of all deliverables listed herein.</w:t>
      </w:r>
    </w:p>
    <w:p>
      <w:pPr>
        <w:pStyle w:val="BodyText"/>
      </w:pPr>
      <w:r>
        <w:t xml:space="preserve">2. All prices are quoted in Iraqi Dinar (IQD) and are inclusive of standard equipment usage. Any additional Videographer hours or services beyond the scope defined in the original contract will be invoiced separately at the agreed hourly rate of 250,000 IQD per hour.</w:t>
      </w:r>
    </w:p>
    <w:p>
      <w:pPr>
        <w:pStyle w:val="BodyText"/>
      </w:pPr>
      <w:r>
        <w:t xml:space="preserve">3. The Videographer team is not liable for delays caused by force majeure events, including but not limited to power outages, security advisories, or government-mandated closures within Iraq Baghdad.</w:t>
      </w:r>
    </w:p>
    <w:p>
      <w:pPr>
        <w:pStyle w:val="BodyText"/>
      </w:pPr>
      <w:r>
        <w:t xml:space="preserve">4. Disputes arising from this Invoice shall be resolved through amicable negotiation. Should resolution not be reached within thirty (30) days, the matter shall be referred to the competent commercial court in Baghdad, Iraq.</w:t>
      </w:r>
    </w:p>
    <w:p>
      <w:pPr>
        <w:pStyle w:val="BodyText"/>
      </w:pPr>
      <w:r>
        <w:t xml:space="preserve">5. This Invoice is valid for a period of ninety (90) days from the date of issue. After this period, the Videographer reserves the right to reissue the Invoice with applicable adjustments.</w:t>
      </w:r>
    </w:p>
    <w:bookmarkEnd w:id="25"/>
    <w:p>
      <w:pPr>
        <w:pStyle w:val="BodyText"/>
      </w:pPr>
      <w:r>
        <w:t xml:space="preserve">Thank you for choosing Baghdad Visual Media Productions as your Videographer partner in Iraq Baghdad.</w:t>
      </w:r>
    </w:p>
    <w:p>
      <w:pPr>
        <w:pStyle w:val="BodyText"/>
      </w:pPr>
      <w:r>
        <w:t xml:space="preserve">This is a computer-generated Invoice and does not require a physical signature. For queries regarding this Invoice, please contact our billing department at billing@baghdadvisualmedia.iq or call +964 770 123 4567.</w:t>
      </w:r>
    </w:p>
    <w:p>
      <w:pPr>
        <w:pStyle w:val="BodyText"/>
      </w:pPr>
      <w:r>
        <w:t xml:space="preserve">© 2025 Baghdad Visual Media Productions — Iraq Baghdad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Iraq Baghdad</dc:title>
  <dc:creator/>
  <dc:language>en</dc:language>
  <cp:keywords/>
  <dcterms:created xsi:type="dcterms:W3CDTF">2026-10-10T02:56:56Z</dcterms:created>
  <dcterms:modified xsi:type="dcterms:W3CDTF">2026-10-10T02:56:56Z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