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invoice"/>
    <w:p>
      <w:pPr>
        <w:pStyle w:val="Heading1"/>
      </w:pPr>
      <w:r>
        <w:t xml:space="preserve">INVOICE</w:t>
      </w:r>
    </w:p>
    <w:p>
      <w:pPr>
        <w:pStyle w:val="FirstParagraph"/>
      </w:pPr>
      <w:r>
        <w:t xml:space="preserve">Professional Videographer Services — Japan Kyoto</w:t>
      </w:r>
    </w:p>
    <w:p>
      <w:pPr>
        <w:pStyle w:val="BodyText"/>
      </w:pPr>
      <w:r>
        <w:t xml:space="preserve">INVOICE NO. KYO-2025-0472</w:t>
      </w:r>
    </w:p>
    <w:bookmarkEnd w:id="20"/>
    <w:bookmarkStart w:id="21" w:name="videographer-service-provider"/>
    <w:p>
      <w:pPr>
        <w:pStyle w:val="Heading3"/>
      </w:pPr>
      <w:r>
        <w:t xml:space="preserve">Videographer / Service Provider</w:t>
      </w:r>
    </w:p>
    <w:p>
      <w:pPr>
        <w:pStyle w:val="FirstParagraph"/>
      </w:pPr>
      <w:r>
        <w:rPr>
          <w:bCs/>
          <w:b/>
        </w:rPr>
        <w:t xml:space="preserve">Studio Name:</w:t>
      </w:r>
      <w:r>
        <w:t xml:space="preserve"> </w:t>
      </w:r>
      <w:r>
        <w:t xml:space="preserve">Kiyomizu Visual Productions</w:t>
      </w:r>
    </w:p>
    <w:p>
      <w:pPr>
        <w:pStyle w:val="BodyText"/>
      </w:pPr>
      <w:r>
        <w:rPr>
          <w:bCs/>
          <w:b/>
        </w:rPr>
        <w:t xml:space="preserve">Videographer:</w:t>
      </w:r>
      <w:r>
        <w:t xml:space="preserve"> </w:t>
      </w:r>
      <w:r>
        <w:t xml:space="preserve">Tanaka Hiroshi, Lead Videographer</w:t>
      </w:r>
    </w:p>
    <w:p>
      <w:pPr>
        <w:pStyle w:val="BodyText"/>
      </w:pPr>
      <w:r>
        <w:rPr>
          <w:bCs/>
          <w:b/>
        </w:rPr>
        <w:t xml:space="preserve">Address:</w:t>
      </w:r>
      <w:r>
        <w:t xml:space="preserve"> </w:t>
      </w:r>
      <w:r>
        <w:t xml:space="preserve">42-7 Gion-machi, Higashiyama-ku, Japan Kyoto 605-0073</w:t>
      </w:r>
    </w:p>
    <w:p>
      <w:pPr>
        <w:pStyle w:val="BodyText"/>
      </w:pPr>
      <w:r>
        <w:rPr>
          <w:bCs/>
          <w:b/>
        </w:rPr>
        <w:t xml:space="preserve">Email:</w:t>
      </w:r>
      <w:r>
        <w:t xml:space="preserve"> </w:t>
      </w:r>
      <w:r>
        <w:t xml:space="preserve">bookings@kiyomizu-visual.jp</w:t>
      </w:r>
    </w:p>
    <w:p>
      <w:pPr>
        <w:pStyle w:val="BodyText"/>
      </w:pPr>
      <w:r>
        <w:rPr>
          <w:bCs/>
          <w:b/>
        </w:rPr>
        <w:t xml:space="preserve">Phone:</w:t>
      </w:r>
      <w:r>
        <w:t xml:space="preserve"> </w:t>
      </w:r>
      <w:r>
        <w:t xml:space="preserve">+81-75-555-0198</w:t>
      </w:r>
    </w:p>
    <w:p>
      <w:pPr>
        <w:pStyle w:val="BodyText"/>
      </w:pPr>
      <w:r>
        <w:rPr>
          <w:bCs/>
          <w:b/>
        </w:rPr>
        <w:t xml:space="preserve">Business Registration:</w:t>
      </w:r>
      <w:r>
        <w:t xml:space="preserve"> </w:t>
      </w:r>
      <w:r>
        <w:t xml:space="preserve">KYO-BIZ-2019-88342</w:t>
      </w:r>
    </w:p>
    <w:bookmarkEnd w:id="21"/>
    <w:bookmarkStart w:id="22" w:name="client-bill-to"/>
    <w:p>
      <w:pPr>
        <w:pStyle w:val="Heading3"/>
      </w:pPr>
      <w:r>
        <w:t xml:space="preserve">Client / Bill To</w:t>
      </w:r>
    </w:p>
    <w:p>
      <w:pPr>
        <w:pStyle w:val="FirstParagraph"/>
      </w:pPr>
      <w:r>
        <w:rPr>
          <w:bCs/>
          <w:b/>
        </w:rPr>
        <w:t xml:space="preserve">Company:</w:t>
      </w:r>
      <w:r>
        <w:t xml:space="preserve"> </w:t>
      </w:r>
      <w:r>
        <w:t xml:space="preserve">Sakura Global Media Ltd.</w:t>
      </w:r>
    </w:p>
    <w:p>
      <w:pPr>
        <w:pStyle w:val="BodyText"/>
      </w:pPr>
      <w:r>
        <w:rPr>
          <w:bCs/>
          <w:b/>
        </w:rPr>
        <w:t xml:space="preserve">Attn:</w:t>
      </w:r>
      <w:r>
        <w:t xml:space="preserve"> </w:t>
      </w:r>
      <w:r>
        <w:t xml:space="preserve">Ms. Emily Richardson, Creative Director</w:t>
      </w:r>
    </w:p>
    <w:p>
      <w:pPr>
        <w:pStyle w:val="BodyText"/>
      </w:pPr>
      <w:r>
        <w:rPr>
          <w:bCs/>
          <w:b/>
        </w:rPr>
        <w:t xml:space="preserve">Address:</w:t>
      </w:r>
      <w:r>
        <w:t xml:space="preserve"> </w:t>
      </w:r>
      <w:r>
        <w:t xml:space="preserve">1200 Market Street, Suite 450, San Francisco, CA 94103, USA</w:t>
      </w:r>
    </w:p>
    <w:p>
      <w:pPr>
        <w:pStyle w:val="BodyText"/>
      </w:pPr>
      <w:r>
        <w:rPr>
          <w:bCs/>
          <w:b/>
        </w:rPr>
        <w:t xml:space="preserve">Email:</w:t>
      </w:r>
      <w:r>
        <w:t xml:space="preserve"> </w:t>
      </w:r>
      <w:r>
        <w:t xml:space="preserve">e.richardson@sakuraglobal.com</w:t>
      </w:r>
    </w:p>
    <w:p>
      <w:pPr>
        <w:pStyle w:val="BodyText"/>
      </w:pPr>
      <w:r>
        <w:rPr>
          <w:bCs/>
          <w:b/>
        </w:rPr>
        <w:t xml:space="preserve">Phone:</w:t>
      </w:r>
      <w:r>
        <w:t xml:space="preserve"> </w:t>
      </w:r>
      <w:r>
        <w:t xml:space="preserve">+1-415-555-0321</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 (30 days)</w:t>
      </w:r>
    </w:p>
    <w:p>
      <w:pPr>
        <w:pStyle w:val="BodyText"/>
      </w:pPr>
      <w:r>
        <w:rPr>
          <w:bCs/>
          <w:b/>
        </w:rPr>
        <w:t xml:space="preserve">Service Period:</w:t>
      </w:r>
      <w:r>
        <w:t xml:space="preserve"> </w:t>
      </w:r>
      <w:r>
        <w:t xml:space="preserve">May 20 – May 24, 2025</w:t>
      </w:r>
    </w:p>
    <w:p>
      <w:pPr>
        <w:pStyle w:val="BodyText"/>
      </w:pPr>
      <w:r>
        <w:rPr>
          <w:bCs/>
          <w:b/>
        </w:rPr>
        <w:t xml:space="preserve">Location of Work:</w:t>
      </w:r>
      <w:r>
        <w:t xml:space="preserve"> </w:t>
      </w:r>
      <w:r>
        <w:t xml:space="preserve">Japan Kyoto, various sites</w:t>
      </w:r>
    </w:p>
    <w:p>
      <w:pPr>
        <w:pStyle w:val="BodyText"/>
      </w:pPr>
      <w:r>
        <w:rPr>
          <w:bCs/>
          <w:b/>
        </w:rPr>
        <w:t xml:space="preserve">Currency:</w:t>
      </w:r>
      <w:r>
        <w:t xml:space="preserve"> </w:t>
      </w:r>
      <w:r>
        <w:t xml:space="preserve">Japanese Yen (JPY)</w:t>
      </w:r>
    </w:p>
    <w:bookmarkEnd w:id="23"/>
    <w:bookmarkStart w:id="24" w:name="project-reference"/>
    <w:p>
      <w:pPr>
        <w:pStyle w:val="Heading3"/>
      </w:pPr>
      <w:r>
        <w:t xml:space="preserve">Project Reference</w:t>
      </w:r>
    </w:p>
    <w:p>
      <w:pPr>
        <w:pStyle w:val="FirstParagraph"/>
      </w:pPr>
      <w:r>
        <w:rPr>
          <w:bCs/>
          <w:b/>
        </w:rPr>
        <w:t xml:space="preserve">Project Title:</w:t>
      </w:r>
      <w:r>
        <w:t xml:space="preserve"> </w:t>
      </w:r>
      <w:r>
        <w:t xml:space="preserve">"Whispers of the Ancient Capital" — Documentary Short</w:t>
      </w:r>
    </w:p>
    <w:p>
      <w:pPr>
        <w:pStyle w:val="BodyText"/>
      </w:pPr>
      <w:r>
        <w:rPr>
          <w:bCs/>
          <w:b/>
        </w:rPr>
        <w:t xml:space="preserve">Client PO Number:</w:t>
      </w:r>
      <w:r>
        <w:t xml:space="preserve"> </w:t>
      </w:r>
      <w:r>
        <w:t xml:space="preserve">SGM-2025-1187</w:t>
      </w:r>
    </w:p>
    <w:p>
      <w:pPr>
        <w:pStyle w:val="BodyText"/>
      </w:pPr>
      <w:r>
        <w:rPr>
          <w:bCs/>
          <w:b/>
        </w:rPr>
        <w:t xml:space="preserve">Contract Reference:</w:t>
      </w:r>
      <w:r>
        <w:t xml:space="preserve"> </w:t>
      </w:r>
      <w:r>
        <w:t xml:space="preserve">KYO-CTR-2025-0091</w:t>
      </w:r>
    </w:p>
    <w:p>
      <w:pPr>
        <w:pStyle w:val="BodyText"/>
      </w:pPr>
      <w:r>
        <w:rPr>
          <w:bCs/>
          <w:b/>
        </w:rPr>
        <w:t xml:space="preserve">Payment Method:</w:t>
      </w:r>
      <w:r>
        <w:t xml:space="preserve"> </w:t>
      </w:r>
      <w:r>
        <w:t xml:space="preserve">International Wire Transfer</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Location (Japan Kyoto)</w:t>
            </w:r>
          </w:p>
        </w:tc>
        <w:tc>
          <w:tcPr/>
          <w:p>
            <w:pPr>
              <w:pStyle w:val="Compact"/>
              <w:jc w:val="left"/>
            </w:pPr>
            <w:r>
              <w:t xml:space="preserve">Duration</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Lead Videographer on-site filming — Cinematic B-roll and narrative sequences at Kiyomizu-dera Temple, capturing the ancient wooden stage overlooking the Japan Kyoto cityscape at dawn. Includes 4K RAW footage, gimbal stabilization, and natural light cinematography.</w:t>
            </w:r>
          </w:p>
        </w:tc>
        <w:tc>
          <w:tcPr/>
          <w:p>
            <w:pPr>
              <w:pStyle w:val="Compact"/>
              <w:jc w:val="left"/>
            </w:pPr>
            <w:r>
              <w:t xml:space="preserve">Kiyomizu-dera, Higashiyama-ku</w:t>
            </w:r>
          </w:p>
        </w:tc>
        <w:tc>
          <w:tcPr/>
          <w:p>
            <w:pPr>
              <w:pStyle w:val="Compact"/>
              <w:jc w:val="left"/>
            </w:pPr>
            <w:r>
              <w:t xml:space="preserve">2 days</w:t>
            </w:r>
          </w:p>
        </w:tc>
        <w:tc>
          <w:tcPr/>
          <w:p>
            <w:pPr>
              <w:pStyle w:val="Compact"/>
              <w:jc w:val="left"/>
            </w:pPr>
            <w:r>
              <w:t xml:space="preserve">¥180,000/day</w:t>
            </w:r>
          </w:p>
        </w:tc>
        <w:tc>
          <w:tcPr/>
          <w:p>
            <w:pPr>
              <w:pStyle w:val="Compact"/>
              <w:jc w:val="left"/>
            </w:pPr>
            <w:r>
              <w:t xml:space="preserve">¥360,000</w:t>
            </w:r>
          </w:p>
        </w:tc>
      </w:tr>
      <w:tr>
        <w:tc>
          <w:tcPr/>
          <w:p>
            <w:pPr>
              <w:pStyle w:val="Compact"/>
              <w:jc w:val="left"/>
            </w:pPr>
            <w:r>
              <w:t xml:space="preserve">2</w:t>
            </w:r>
          </w:p>
        </w:tc>
        <w:tc>
          <w:tcPr/>
          <w:p>
            <w:pPr>
              <w:pStyle w:val="Compact"/>
              <w:jc w:val="left"/>
            </w:pPr>
            <w:r>
              <w:t xml:space="preserve">Videographer aerial drone photography — Licensed drone operation over the Arashiyama Bamboo Grove and the Katsura River. The videographer captured sweeping 8K aerial sequences showcasing the natural beauty of Japan Kyoto in early summer. All drone permits and Japan Kyoto municipal clearances included.</w:t>
            </w:r>
          </w:p>
        </w:tc>
        <w:tc>
          <w:tcPr/>
          <w:p>
            <w:pPr>
              <w:pStyle w:val="Compact"/>
              <w:jc w:val="left"/>
            </w:pPr>
            <w:r>
              <w:t xml:space="preserve">Arashiyama, Ukyo-ku</w:t>
            </w:r>
          </w:p>
        </w:tc>
        <w:tc>
          <w:tcPr/>
          <w:p>
            <w:pPr>
              <w:pStyle w:val="Compact"/>
              <w:jc w:val="left"/>
            </w:pPr>
            <w:r>
              <w:t xml:space="preserve">1 day</w:t>
            </w:r>
          </w:p>
        </w:tc>
        <w:tc>
          <w:tcPr/>
          <w:p>
            <w:pPr>
              <w:pStyle w:val="Compact"/>
              <w:jc w:val="left"/>
            </w:pPr>
            <w:r>
              <w:t xml:space="preserve">¥250,000/day</w:t>
            </w:r>
          </w:p>
        </w:tc>
        <w:tc>
          <w:tcPr/>
          <w:p>
            <w:pPr>
              <w:pStyle w:val="Compact"/>
              <w:jc w:val="left"/>
            </w:pPr>
            <w:r>
              <w:t xml:space="preserve">¥250,000</w:t>
            </w:r>
          </w:p>
        </w:tc>
      </w:tr>
      <w:tr>
        <w:tc>
          <w:tcPr/>
          <w:p>
            <w:pPr>
              <w:pStyle w:val="Compact"/>
              <w:jc w:val="left"/>
            </w:pPr>
            <w:r>
              <w:t xml:space="preserve">3</w:t>
            </w:r>
          </w:p>
        </w:tc>
        <w:tc>
          <w:tcPr/>
          <w:p>
            <w:pPr>
              <w:pStyle w:val="Compact"/>
              <w:jc w:val="left"/>
            </w:pPr>
            <w:r>
              <w:t xml:space="preserve">Videographer interview and documentary filming — The videographer conducted structured interviews with three local artisans (a tea master, a Noh theater performer, and a traditional lacquerware craftsman) at their respective workshops in the Japan Kyoto Gion district. Multi-camera setup with professional audio recording.</w:t>
            </w:r>
          </w:p>
        </w:tc>
        <w:tc>
          <w:tcPr/>
          <w:p>
            <w:pPr>
              <w:pStyle w:val="Compact"/>
              <w:jc w:val="left"/>
            </w:pPr>
            <w:r>
              <w:t xml:space="preserve">Gion, Higashiyama-ku</w:t>
            </w:r>
          </w:p>
        </w:tc>
        <w:tc>
          <w:tcPr/>
          <w:p>
            <w:pPr>
              <w:pStyle w:val="Compact"/>
              <w:jc w:val="left"/>
            </w:pPr>
            <w:r>
              <w:t xml:space="preserve">2 days</w:t>
            </w:r>
          </w:p>
        </w:tc>
        <w:tc>
          <w:tcPr/>
          <w:p>
            <w:pPr>
              <w:pStyle w:val="Compact"/>
              <w:jc w:val="left"/>
            </w:pPr>
            <w:r>
              <w:t xml:space="preserve">¥160,000/day</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Videographer night photography — Specialized low-light videography at Fushimi Inari Taisha shrine, capturing the iconic thousand torii gates illuminated at night. The videographer utilized cinema-grade lighting rigs and long-exposure techniques unique to the Japan Kyoto nighttime landscape.</w:t>
            </w:r>
          </w:p>
        </w:tc>
        <w:tc>
          <w:tcPr/>
          <w:p>
            <w:pPr>
              <w:pStyle w:val="Compact"/>
              <w:jc w:val="left"/>
            </w:pPr>
            <w:r>
              <w:t xml:space="preserve">Fushimi Inari, Fushimi-ku</w:t>
            </w:r>
          </w:p>
        </w:tc>
        <w:tc>
          <w:tcPr/>
          <w:p>
            <w:pPr>
              <w:pStyle w:val="Compact"/>
              <w:jc w:val="left"/>
            </w:pPr>
            <w:r>
              <w:t xml:space="preserve">1 day</w:t>
            </w:r>
          </w:p>
        </w:tc>
        <w:tc>
          <w:tcPr/>
          <w:p>
            <w:pPr>
              <w:pStyle w:val="Compact"/>
              <w:jc w:val="left"/>
            </w:pPr>
            <w:r>
              <w:t xml:space="preserve">¥200,000/day</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Videographer post-production — Color grading, sound mixing, and final edit of the 12-minute documentary short. The videographer delivered a master file in 4K DCI-P3 color space along with a 1080p web-optimized version. Includes three rounds of client revision as specified in the Japan Kyoto production contract.</w:t>
            </w:r>
          </w:p>
        </w:tc>
        <w:tc>
          <w:tcPr/>
          <w:p>
            <w:pPr>
              <w:pStyle w:val="Compact"/>
              <w:jc w:val="left"/>
            </w:pPr>
            <w:r>
              <w:t xml:space="preserve">Studio (Japan Kyoto)</w:t>
            </w:r>
          </w:p>
        </w:tc>
        <w:tc>
          <w:tcPr/>
          <w:p>
            <w:pPr>
              <w:pStyle w:val="Compact"/>
              <w:jc w:val="left"/>
            </w:pPr>
            <w:r>
              <w:t xml:space="preserve">5 days</w:t>
            </w:r>
          </w:p>
        </w:tc>
        <w:tc>
          <w:tcPr/>
          <w:p>
            <w:pPr>
              <w:pStyle w:val="Compact"/>
              <w:jc w:val="left"/>
            </w:pPr>
            <w:r>
              <w:t xml:space="preserve">¥120,000/day</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Videographer equipment rental — ARRI Alexa Mini LF camera body, Cooke S7/i Full Frame lens set, DJI Inspire 3 drone, Sennheiser wireless microphone kit, and 10TB portable SSD storage. All equipment maintained and insured for the Japan Kyoto production period.</w:t>
            </w:r>
          </w:p>
        </w:tc>
        <w:tc>
          <w:tcPr/>
          <w:p>
            <w:pPr>
              <w:pStyle w:val="Compact"/>
              <w:jc w:val="left"/>
            </w:pPr>
            <w:r>
              <w:t xml:space="preserve">Japan Kyoto (all sites)</w:t>
            </w:r>
          </w:p>
        </w:tc>
        <w:tc>
          <w:tcPr/>
          <w:p>
            <w:pPr>
              <w:pStyle w:val="Compact"/>
              <w:jc w:val="left"/>
            </w:pPr>
            <w:r>
              <w:t xml:space="preserve">5 days</w:t>
            </w:r>
          </w:p>
        </w:tc>
        <w:tc>
          <w:tcPr/>
          <w:p>
            <w:pPr>
              <w:pStyle w:val="Compact"/>
              <w:jc w:val="left"/>
            </w:pPr>
            <w:r>
              <w:t xml:space="preserve">¥85,000/day</w:t>
            </w:r>
          </w:p>
        </w:tc>
        <w:tc>
          <w:tcPr/>
          <w:p>
            <w:pPr>
              <w:pStyle w:val="Compact"/>
              <w:jc w:val="left"/>
            </w:pPr>
            <w:r>
              <w:t xml:space="preserve">¥425,000</w:t>
            </w:r>
          </w:p>
        </w:tc>
      </w:tr>
      <w:tr>
        <w:tc>
          <w:tcPr/>
          <w:p>
            <w:pPr>
              <w:pStyle w:val="Compact"/>
              <w:jc w:val="left"/>
            </w:pPr>
            <w:r>
              <w:t xml:space="preserve">7</w:t>
            </w:r>
          </w:p>
        </w:tc>
        <w:tc>
          <w:tcPr/>
          <w:p>
            <w:pPr>
              <w:pStyle w:val="Compact"/>
              <w:jc w:val="left"/>
            </w:pPr>
            <w:r>
              <w:t xml:space="preserve">Videographer assistant &amp; production coordinator — One (1) production assistant to support the videographer throughout the Japan Kyoto shoot. Responsibilities include equipment transport between Japan Kyoto locations, location scouting, permit liaison with local Japan Kyoto authorities, and on-set logistics.</w:t>
            </w:r>
          </w:p>
        </w:tc>
        <w:tc>
          <w:tcPr/>
          <w:p>
            <w:pPr>
              <w:pStyle w:val="Compact"/>
              <w:jc w:val="left"/>
            </w:pPr>
            <w:r>
              <w:t xml:space="preserve">Japan Kyoto (all sites)</w:t>
            </w:r>
          </w:p>
        </w:tc>
        <w:tc>
          <w:tcPr/>
          <w:p>
            <w:pPr>
              <w:pStyle w:val="Compact"/>
              <w:jc w:val="left"/>
            </w:pPr>
            <w:r>
              <w:t xml:space="preserve">5 days</w:t>
            </w:r>
          </w:p>
        </w:tc>
        <w:tc>
          <w:tcPr/>
          <w:p>
            <w:pPr>
              <w:pStyle w:val="Compact"/>
              <w:jc w:val="left"/>
            </w:pPr>
            <w:r>
              <w:t xml:space="preserve">¥60,000/day</w:t>
            </w:r>
          </w:p>
        </w:tc>
        <w:tc>
          <w:tcPr/>
          <w:p>
            <w:pPr>
              <w:pStyle w:val="Compact"/>
              <w:jc w:val="left"/>
            </w:pPr>
            <w:r>
              <w:t xml:space="preserve">¥300,000</w:t>
            </w:r>
          </w:p>
        </w:tc>
      </w:tr>
      <w:tr>
        <w:tc>
          <w:tcPr/>
          <w:p>
            <w:pPr>
              <w:pStyle w:val="Compact"/>
              <w:jc w:val="left"/>
            </w:pPr>
            <w:r>
              <w:t xml:space="preserve">8</w:t>
            </w:r>
          </w:p>
        </w:tc>
        <w:tc>
          <w:tcPr/>
          <w:p>
            <w:pPr>
              <w:pStyle w:val="Compact"/>
              <w:jc w:val="left"/>
            </w:pPr>
            <w:r>
              <w:t xml:space="preserve">Videographer travel and accommodation — The videographer and assistant required lodging in central Japan Kyoto for the five-day production. Hotel accommodation (business class, Higashiyama-ku area), local transportation (taxi and JR Kyoto Line passes), and per diem meals as per the Japan Kyoto production budget.</w:t>
            </w:r>
          </w:p>
        </w:tc>
        <w:tc>
          <w:tcPr/>
          <w:p>
            <w:pPr>
              <w:pStyle w:val="Compact"/>
              <w:jc w:val="left"/>
            </w:pPr>
            <w:r>
              <w:t xml:space="preserve">Japan Kyoto</w:t>
            </w:r>
          </w:p>
        </w:tc>
        <w:tc>
          <w:tcPr/>
          <w:p>
            <w:pPr>
              <w:pStyle w:val="Compact"/>
              <w:jc w:val="left"/>
            </w:pPr>
            <w:r>
              <w:t xml:space="preserve">5 days</w:t>
            </w:r>
          </w:p>
        </w:tc>
        <w:tc>
          <w:tcPr/>
          <w:p>
            <w:pPr>
              <w:pStyle w:val="Compact"/>
              <w:jc w:val="left"/>
            </w:pPr>
            <w:r>
              <w:t xml:space="preserve">¥45,000/day</w:t>
            </w:r>
          </w:p>
        </w:tc>
        <w:tc>
          <w:tcPr/>
          <w:p>
            <w:pPr>
              <w:pStyle w:val="Compact"/>
              <w:jc w:val="left"/>
            </w:pPr>
            <w:r>
              <w:t xml:space="preserve">¥225,000</w:t>
            </w:r>
          </w:p>
        </w:tc>
      </w:tr>
    </w:tbl>
    <w:p>
      <w:pPr>
        <w:pStyle w:val="BodyText"/>
      </w:pPr>
      <w:r>
        <w:t xml:space="preserve">Subtotal: ¥2,680,000</w:t>
      </w:r>
    </w:p>
    <w:p>
      <w:pPr>
        <w:pStyle w:val="BodyText"/>
      </w:pPr>
      <w:r>
        <w:t xml:space="preserve">Japan Kyoto Municipal Entertainment Tax (5%): ¥134,000</w:t>
      </w:r>
    </w:p>
    <w:p>
      <w:pPr>
        <w:pStyle w:val="BodyText"/>
      </w:pPr>
      <w:r>
        <w:t xml:space="preserve">Consumption Tax (10%): ¥281,400</w:t>
      </w:r>
    </w:p>
    <w:p>
      <w:pPr>
        <w:pStyle w:val="BodyText"/>
      </w:pPr>
      <w:r>
        <w:t xml:space="preserve">Grand Total Due: ¥3,095,400 JPY</w:t>
      </w:r>
    </w:p>
    <w:p>
      <w:pPr>
        <w:pStyle w:val="BodyText"/>
      </w:pPr>
      <w:r>
        <w:t xml:space="preserve">(Approximately USD $20,636 at exchange rate of 150 JPY/USD)</w:t>
      </w:r>
    </w:p>
    <w:bookmarkStart w:id="25" w:name="invoice-terms-conditions"/>
    <w:p>
      <w:pPr>
        <w:pStyle w:val="Heading3"/>
      </w:pPr>
      <w:r>
        <w:t xml:space="preserve">Invoice Terms &amp; Conditions</w:t>
      </w:r>
    </w:p>
    <w:p>
      <w:pPr>
        <w:numPr>
          <w:ilvl w:val="0"/>
          <w:numId w:val="1001"/>
        </w:numPr>
        <w:pStyle w:val="Compact"/>
      </w:pPr>
      <w:r>
        <w:t xml:space="preserve">This Invoice is issued by Kiyomizu Visual Productions, a registered videography company operating in Japan Kyoto, in accordance with the production contract KYO-CTR-2025-0091 signed on April 28, 2025.</w:t>
      </w:r>
    </w:p>
    <w:p>
      <w:pPr>
        <w:numPr>
          <w:ilvl w:val="0"/>
          <w:numId w:val="1001"/>
        </w:numPr>
        <w:pStyle w:val="Compact"/>
      </w:pPr>
      <w:r>
        <w:t xml:space="preserve">Payment of this Invoice is due within thirty (30) calendar days from the Invoice date of June 12, 2025. Late payments shall incur a penalty of 1.5% per month as stipulated under Japan Kyoto commercial law.</w:t>
      </w:r>
    </w:p>
    <w:p>
      <w:pPr>
        <w:numPr>
          <w:ilvl w:val="0"/>
          <w:numId w:val="1001"/>
        </w:numPr>
        <w:pStyle w:val="Compact"/>
      </w:pPr>
      <w:r>
        <w:t xml:space="preserve">All footage, raw and edited, captured by the videographer during the Japan Kyoto production period shall become the exclusive intellectual property of Sakura Global Media Ltd. upon full settlement of this Invoice.</w:t>
      </w:r>
    </w:p>
    <w:p>
      <w:pPr>
        <w:numPr>
          <w:ilvl w:val="0"/>
          <w:numId w:val="1001"/>
        </w:numPr>
        <w:pStyle w:val="Compact"/>
      </w:pPr>
      <w:r>
        <w:t xml:space="preserve">The videographer retains the right to display a maximum of two (2) clips (each not exceeding 30 seconds) in their professional portfolio and reel, subject to prior written approval from the client.</w:t>
      </w:r>
    </w:p>
    <w:p>
      <w:pPr>
        <w:numPr>
          <w:ilvl w:val="0"/>
          <w:numId w:val="1001"/>
        </w:numPr>
        <w:pStyle w:val="Compact"/>
      </w:pPr>
      <w:r>
        <w:t xml:space="preserve">Any additional Japan Kyoto locations, extended shooting days, or scope changes beyond the original contract must be approved in writing and will be billed as a supplemental Invoice.</w:t>
      </w:r>
    </w:p>
    <w:p>
      <w:pPr>
        <w:numPr>
          <w:ilvl w:val="0"/>
          <w:numId w:val="1001"/>
        </w:numPr>
        <w:pStyle w:val="Compact"/>
      </w:pPr>
      <w:r>
        <w:t xml:space="preserve">All drone operations conducted by the videographer in Japan Kyoto were performed in full compliance with the Japan Civil Aeronautics Authority (JCAA) regulations and local Japan Kyoto municipal ordinances.</w:t>
      </w:r>
    </w:p>
    <w:p>
      <w:pPr>
        <w:numPr>
          <w:ilvl w:val="0"/>
          <w:numId w:val="1001"/>
        </w:numPr>
        <w:pStyle w:val="Compact"/>
      </w:pPr>
      <w:r>
        <w:t xml:space="preserve">This Invoice is valid for 90 days from the date of issue. After this period, the videographer reserves the right to reissue the Invoice with updated tax calculations.</w:t>
      </w:r>
    </w:p>
    <w:p>
      <w:pPr>
        <w:numPr>
          <w:ilvl w:val="0"/>
          <w:numId w:val="1001"/>
        </w:numPr>
        <w:pStyle w:val="Compact"/>
      </w:pPr>
      <w:r>
        <w:t xml:space="preserve">Disputes arising from this Invoice shall be resolved under the jurisdiction of the Japan Kyoto District Court, in accordance with Japanese commercial law.</w:t>
      </w:r>
    </w:p>
    <w:bookmarkEnd w:id="25"/>
    <w:p>
      <w:pPr>
        <w:pStyle w:val="FirstParagraph"/>
      </w:pPr>
      <w:r>
        <w:rPr>
          <w:bCs/>
          <w:b/>
        </w:rPr>
        <w:t xml:space="preserve">Payment Instructions:</w:t>
      </w:r>
      <w:r>
        <w:t xml:space="preserve"> </w:t>
      </w:r>
      <w:r>
        <w:t xml:space="preserve">Bank of Kyoto, Ltd. | Account Name: Kiyomizu Visual Productions | Account No: 442-118-773 | SWIFT: BKYOJPJT | Branch: Gion Main Office, Japan Kyoto</w:t>
      </w:r>
    </w:p>
    <w:p>
      <w:pPr>
        <w:pStyle w:val="BodyText"/>
      </w:pPr>
      <w:r>
        <w:t xml:space="preserve">Thank you for engaging our videographer for this remarkable project in Japan Kyoto. We are proud to have documented the timeless beauty and cultural richness of this extraordinary city. Please do not hesitate to contact our office in Japan Kyoto should you have any questions regarding this Invoice or the delivered footage.</w:t>
      </w:r>
    </w:p>
    <w:p>
      <w:pPr>
        <w:pStyle w:val="BodyText"/>
      </w:pPr>
      <w:r>
        <w:t xml:space="preserve">This Invoice was generated electronically and is valid without a physical signature. © 2025 Kiyomizu Visual Productions, Japan Kyoto.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Japan Kyoto</dc:title>
  <dc:creator/>
  <dc:language>en</dc:language>
  <cp:keywords/>
  <dcterms:created xsi:type="dcterms:W3CDTF">2026-10-10T06:14:04Z</dcterms:created>
  <dcterms:modified xsi:type="dcterms:W3CDTF">2026-10-10T06:14:04Z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