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20" w:name="apex-visual-studios"/>
    <w:p>
      <w:pPr>
        <w:pStyle w:val="Heading1"/>
      </w:pPr>
      <w:r>
        <w:t xml:space="preserve">Apex Visual Studios</w:t>
      </w:r>
    </w:p>
    <w:p>
      <w:pPr>
        <w:pStyle w:val="FirstParagraph"/>
      </w:pPr>
      <w:r>
        <w:t xml:space="preserve">Professional Videographer &amp; Production House</w:t>
      </w:r>
    </w:p>
    <w:p>
      <w:pPr>
        <w:pStyle w:val="BodyText"/>
      </w:pPr>
      <w:r>
        <w:t xml:space="preserve">Plot 42, Clifton Block 5, Pakistan Karachi</w:t>
      </w:r>
    </w:p>
    <w:p>
      <w:pPr>
        <w:pStyle w:val="BodyText"/>
      </w:pPr>
      <w:r>
        <w:t xml:space="preserve">Phone: +92-21-3584-7721 | Email: billing@apexvisual.pk</w:t>
      </w:r>
    </w:p>
    <w:p>
      <w:pPr>
        <w:pStyle w:val="BodyText"/>
      </w:pPr>
      <w:r>
        <w:t xml:space="preserve">NTN: 7845123-6 | STRN: 3012456789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No: AVS-2025-0487</w:t>
      </w:r>
    </w:p>
    <w:p>
      <w:pPr>
        <w:pStyle w:val="BodyText"/>
      </w:pPr>
      <w:r>
        <w:t xml:space="preserve">Date: 15 June 2025</w:t>
      </w:r>
    </w:p>
    <w:p>
      <w:pPr>
        <w:pStyle w:val="BodyText"/>
      </w:pPr>
      <w:r>
        <w:t xml:space="preserve">Due Date: 30 June 2025</w:t>
      </w:r>
    </w:p>
    <w:p>
      <w:pPr>
        <w:pStyle w:val="BodyText"/>
      </w:pPr>
      <w:r>
        <w:t xml:space="preserve">PENDING PAYMENT</w:t>
      </w:r>
    </w:p>
    <w:bookmarkEnd w:id="21"/>
    <w:bookmarkStart w:id="22" w:name="billed-to-client"/>
    <w:p>
      <w:pPr>
        <w:pStyle w:val="Heading3"/>
      </w:pPr>
      <w:r>
        <w:t xml:space="preserve">Billed To (Client)</w:t>
      </w:r>
    </w:p>
    <w:p>
      <w:pPr>
        <w:pStyle w:val="FirstParagraph"/>
      </w:pPr>
      <w:r>
        <w:rPr>
          <w:bCs/>
          <w:b/>
        </w:rPr>
        <w:t xml:space="preserve">Al-Rehman Textile Industries (Pvt) Ltd.</w:t>
      </w:r>
    </w:p>
    <w:p>
      <w:pPr>
        <w:pStyle w:val="BodyText"/>
      </w:pPr>
      <w:r>
        <w:t xml:space="preserve">Attention: Mr. Ahmed Raza, Marketing Director</w:t>
      </w:r>
    </w:p>
    <w:p>
      <w:pPr>
        <w:pStyle w:val="BodyText"/>
      </w:pPr>
      <w:r>
        <w:t xml:space="preserve">Office 12, Gulshan-e-Iqbal, Pakistan Karachi</w:t>
      </w:r>
    </w:p>
    <w:p>
      <w:pPr>
        <w:pStyle w:val="BodyText"/>
      </w:pPr>
      <w:r>
        <w:t xml:space="preserve">Phone: +92-300-4567890</w:t>
      </w:r>
    </w:p>
    <w:p>
      <w:pPr>
        <w:pStyle w:val="BodyText"/>
      </w:pPr>
      <w:r>
        <w:t xml:space="preserve">Email: marketing@alrehmantextile.pk</w:t>
      </w:r>
    </w:p>
    <w:bookmarkEnd w:id="22"/>
    <w:bookmarkStart w:id="23" w:name="project-details"/>
    <w:p>
      <w:pPr>
        <w:pStyle w:val="Heading3"/>
      </w:pPr>
      <w:r>
        <w:t xml:space="preserve">Project Details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Annual Corporate Brand Film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Pakistan Karachi (Multiple Sites)</w:t>
      </w:r>
    </w:p>
    <w:p>
      <w:pPr>
        <w:pStyle w:val="BodyText"/>
      </w:pPr>
      <w:r>
        <w:rPr>
          <w:bCs/>
          <w:b/>
        </w:rPr>
        <w:t xml:space="preserve">Shooting Dates:</w:t>
      </w:r>
      <w:r>
        <w:t xml:space="preserve"> </w:t>
      </w:r>
      <w:r>
        <w:t xml:space="preserve">10–14 June 2025</w:t>
      </w:r>
    </w:p>
    <w:p>
      <w:pPr>
        <w:pStyle w:val="BodyText"/>
      </w:pPr>
      <w:r>
        <w:rPr>
          <w:bCs/>
          <w:b/>
        </w:rPr>
        <w:t xml:space="preserve">Videographer Lead:</w:t>
      </w:r>
      <w:r>
        <w:t xml:space="preserve"> </w:t>
      </w:r>
      <w:r>
        <w:t xml:space="preserve">Usman Khalid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Videographer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Videographer – On-site filming of corporate brand narrative at client's factory in SITE Industrial Area, Pakistan Karachi. Includes 4K cinema camera operation, lighting setup, and direction.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 × 10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Second Videographer / B-Camera Operator – Simultaneous coverage of production floor, warehouse operations, and employee interviews across Pakistan Karachi locations.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 × 10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Aerial Videography – Drone footage of the Pakistan Karachi skyline, industrial zones, and surrounding infrastructure for establishing shots. Licensed drone operator with CAA Pakistan permit.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Post-Production &amp; Editing – Color grading, sound mixing, motion graphics, title sequences, and final delivery in 4K and 1080p formats. Includes three rounds of revision as per client feedback.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 (lump sum)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Equipment Rental – Professional cinema lenses, stabilizer gimbals, LED lighting kits, wireless audio systems, and backup storage drives deployed throughout the Pakistan Karachi shoot.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Location Scouting &amp; Permits – Pre-production site visits across Pakistan Karachi (Clifton, DHA, SITE, Gulshan) to secure filming permissions, arrange power backup, and coordinate with local authorities.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Music Licensing &amp; Sound Design – Royalty-free background music clearance, ambient sound capture, and professional voice-over recording in Urdu and English for the final film.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 (lump sum)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Delivery &amp; Distribution – Final master file delivery on physical media, online streaming link setup, and social media cut-down versions (30s, 60s, 90s) optimized for Pakistan Karachi digital marketing campaigns.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 (lump sum)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PKR 2,189,000</w:t>
      </w:r>
    </w:p>
    <w:p>
      <w:pPr>
        <w:pStyle w:val="BodyText"/>
      </w:pPr>
      <w:r>
        <w:t xml:space="preserve">GST (18% – Sindh, Pakistan):</w:t>
      </w:r>
      <w:r>
        <w:t xml:space="preserve"> </w:t>
      </w:r>
      <w:r>
        <w:t xml:space="preserve">PKR 394,020</w:t>
      </w:r>
    </w:p>
    <w:p>
      <w:pPr>
        <w:pStyle w:val="BodyText"/>
      </w:pPr>
      <w:r>
        <w:t xml:space="preserve">Withholding Tax (5%):</w:t>
      </w:r>
      <w:r>
        <w:t xml:space="preserve"> </w:t>
      </w:r>
      <w:r>
        <w:t xml:space="preserve">PKR (109,450)</w:t>
      </w:r>
    </w:p>
    <w:p>
      <w:pPr>
        <w:pStyle w:val="BodyText"/>
      </w:pPr>
      <w:r>
        <w:t xml:space="preserve">Grand Total Due:</w:t>
      </w:r>
      <w:r>
        <w:t xml:space="preserve"> </w:t>
      </w:r>
      <w:r>
        <w:t xml:space="preserve">PKR 2,473,570</w:t>
      </w:r>
    </w:p>
    <w:bookmarkStart w:id="24" w:name="payment-terms-instructions"/>
    <w:p>
      <w:pPr>
        <w:pStyle w:val="Heading3"/>
      </w:pPr>
      <w:r>
        <w:t xml:space="preserve">Payment Terms &amp; Instructions</w:t>
      </w:r>
    </w:p>
    <w:p>
      <w:pPr>
        <w:pStyle w:val="FirstParagraph"/>
      </w:pPr>
      <w:r>
        <w:t xml:space="preserve">This Invoice is payable within 15 (fifteen) calendar days from the date of issue. Payment is to be made via bank transfer to the following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HBL (Habib Bank Limited), Pakistan Karachi – Clifton Branch</w:t>
      </w:r>
    </w:p>
    <w:p>
      <w:pPr>
        <w:pStyle w:val="BodyText"/>
      </w:pPr>
      <w:r>
        <w:rPr>
          <w:bCs/>
          <w:b/>
        </w:rPr>
        <w:t xml:space="preserve">Account Title:</w:t>
      </w:r>
      <w:r>
        <w:t xml:space="preserve"> </w:t>
      </w:r>
      <w:r>
        <w:t xml:space="preserve">Apex Visual Studios (Pvt) Ltd.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PK36 HABB 0012 3456 7890 1234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HABBPKKAKAR</w:t>
      </w:r>
    </w:p>
    <w:p>
      <w:pPr>
        <w:pStyle w:val="BodyText"/>
      </w:pPr>
      <w:r>
        <w:t xml:space="preserve">Please reference Invoice No. AVS-2025-0487 in your payment remarks. A 2% late payment surcharge will apply to any balance outstanding beyond the due date of 30 June 2025. Advance payment of 50% was received on 05 June 2025 (PKR 1,236,785). The remaining balance of PKR 1,236,785 is due on or before the due date.</w:t>
      </w:r>
    </w:p>
    <w:bookmarkEnd w:id="24"/>
    <w:bookmarkStart w:id="25" w:name="important-notes-terms"/>
    <w:p>
      <w:pPr>
        <w:pStyle w:val="Heading3"/>
      </w:pPr>
      <w:r>
        <w:t xml:space="preserve">Important Notes &amp; Terms</w:t>
      </w:r>
    </w:p>
    <w:p>
      <w:pPr>
        <w:pStyle w:val="FirstParagraph"/>
      </w:pPr>
      <w:r>
        <w:t xml:space="preserve">1. This Invoice is issued by Apex Visual Studios, a registered videographer and production company operating in Pakistan Karachi, in accordance with the Sindh Sales Tax Act and Federal Income Tax Ordinance of Pakistan.</w:t>
      </w:r>
    </w:p>
    <w:p>
      <w:pPr>
        <w:pStyle w:val="BodyText"/>
      </w:pPr>
      <w:r>
        <w:t xml:space="preserve">2. All footage, raw and edited, remains the intellectual property of Apex Visual Studios until full payment of this Invoice is confirmed in writing.</w:t>
      </w:r>
    </w:p>
    <w:p>
      <w:pPr>
        <w:pStyle w:val="BodyText"/>
      </w:pPr>
      <w:r>
        <w:t xml:space="preserve">3. The Videographer team is fully insured for all operations conducted within Pakistan Karachi. Any additional shooting days beyond the agreed schedule will be billed at the daily rates specified above.</w:t>
      </w:r>
    </w:p>
    <w:p>
      <w:pPr>
        <w:pStyle w:val="BodyText"/>
      </w:pPr>
      <w:r>
        <w:t xml:space="preserve">4. Client is responsible for all location access permissions, model releases, and third-party property clearances within Pakistan Karachi unless otherwise stated in the service line items.</w:t>
      </w:r>
    </w:p>
    <w:p>
      <w:pPr>
        <w:pStyle w:val="BodyText"/>
      </w:pPr>
      <w:r>
        <w:t xml:space="preserve">5. This Invoice is valid for 30 days from the date of issue. After expiry, a revised Invoice may be issued reflecting any applicable tax rate changes by the Sindh Board of Revenue or Federal Board of Revenue (FBR), Pakistan Karachi.</w:t>
      </w:r>
    </w:p>
    <w:p>
      <w:pPr>
        <w:pStyle w:val="BodyText"/>
      </w:pPr>
      <w:r>
        <w:t xml:space="preserve">6. For queries regarding this Invoice or the videographer services rendered, please contact our billing department at billing@apexvisual.pk or call +92-21-3584-7721 (Mon–Fri, 9:00 AM – 5:30 PM PKT).</w:t>
      </w:r>
    </w:p>
    <w:bookmarkEnd w:id="25"/>
    <w:p>
      <w:pPr>
        <w:pStyle w:val="BodyText"/>
      </w:pPr>
      <w:r>
        <w:rPr>
          <w:bCs/>
          <w:b/>
        </w:rPr>
        <w:t xml:space="preserve">Apex Visual Studios (Pvt) Ltd.</w:t>
      </w:r>
      <w:r>
        <w:t xml:space="preserve"> </w:t>
      </w:r>
      <w:r>
        <w:t xml:space="preserve">– Professional Videographer Services in Pakistan Karachi</w:t>
      </w:r>
    </w:p>
    <w:p>
      <w:pPr>
        <w:pStyle w:val="BodyText"/>
      </w:pPr>
      <w:r>
        <w:t xml:space="preserve">Plot 42, Clifton Block 5, Pakistan Karachi 75600 | NTN: 7845123-6 | STRN: 3012456789</w:t>
      </w:r>
    </w:p>
    <w:p>
      <w:pPr>
        <w:pStyle w:val="BodyText"/>
      </w:pPr>
      <w:r>
        <w:t xml:space="preserve">This Invoice was generated electronically and is valid without a physical signature. Thank you for choosing our videographer services in Pakistan Karachi.</w:t>
      </w:r>
    </w:p>
    <w:p>
      <w:pPr>
        <w:pStyle w:val="BodyText"/>
      </w:pPr>
      <w:r>
        <w:t xml:space="preserve">Invoice AVS-2025-0487 | Generated on 15 June 2025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Videographer Services - Pakistan Karachi</dc:title>
  <dc:creator/>
  <dc:language>en</dc:language>
  <cp:keywords/>
  <dcterms:created xsi:type="dcterms:W3CDTF">2026-10-10T07:29:16Z</dcterms:created>
  <dcterms:modified xsi:type="dcterms:W3CDTF">2026-10-10T07:29:16Z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