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seoul-lens-studios"/>
    <w:p>
      <w:pPr>
        <w:pStyle w:val="Heading1"/>
      </w:pPr>
      <w:r>
        <w:t xml:space="preserve">Seoul Lens Studios</w:t>
      </w:r>
    </w:p>
    <w:p>
      <w:pPr>
        <w:pStyle w:val="FirstParagraph"/>
      </w:pPr>
      <w:r>
        <w:t xml:space="preserve">Professional Videographer Services</w:t>
      </w:r>
    </w:p>
    <w:p>
      <w:pPr>
        <w:pStyle w:val="BodyText"/>
      </w:pPr>
      <w:r>
        <w:t xml:space="preserve">12F, 456 Gangnam-daero, Gangnam-gu</w:t>
      </w:r>
    </w:p>
    <w:p>
      <w:pPr>
        <w:pStyle w:val="BodyText"/>
      </w:pPr>
      <w:r>
        <w:t xml:space="preserve">Seoul, South Korea 06164</w:t>
      </w:r>
    </w:p>
    <w:p>
      <w:pPr>
        <w:pStyle w:val="BodyText"/>
      </w:pPr>
      <w:r>
        <w:t xml:space="preserve">Tel: +82-2-555-0147</w:t>
      </w:r>
    </w:p>
    <w:p>
      <w:pPr>
        <w:pStyle w:val="BodyText"/>
      </w:pPr>
      <w:r>
        <w:t xml:space="preserve">Email: billing@seoullensstudios.kr</w:t>
      </w:r>
    </w:p>
    <w:p>
      <w:pPr>
        <w:pStyle w:val="BodyText"/>
      </w:pPr>
      <w:r>
        <w:t xml:space="preserve">Business Registration No. (사업자등록번호): 220-88-12345</w:t>
      </w:r>
    </w:p>
    <w:bookmarkEnd w:id="20"/>
    <w:bookmarkStart w:id="21" w:name="invoice"/>
    <w:p>
      <w:pPr>
        <w:pStyle w:val="Heading2"/>
      </w:pPr>
      <w:r>
        <w:t xml:space="preserve">INVOICE</w:t>
      </w:r>
    </w:p>
    <w:p>
      <w:pPr>
        <w:pStyle w:val="FirstParagraph"/>
      </w:pPr>
      <w:r>
        <w:t xml:space="preserve">PROFESSIONAL VIDEOTOGRAPHER</w:t>
      </w:r>
    </w:p>
    <w:p>
      <w:pPr>
        <w:pStyle w:val="BodyText"/>
      </w:pPr>
      <w:r>
        <w:t xml:space="preserve">Invoice No: SLS-2025-00847</w:t>
      </w:r>
    </w:p>
    <w:p>
      <w:pPr>
        <w:pStyle w:val="BodyText"/>
      </w:pPr>
      <w:r>
        <w:t xml:space="preserve">Date Issued: June 15, 2025</w:t>
      </w:r>
    </w:p>
    <w:p>
      <w:pPr>
        <w:pStyle w:val="BodyText"/>
      </w:pPr>
      <w:r>
        <w:t xml:space="preserve">Due Date: July 15, 2025</w:t>
      </w:r>
    </w:p>
    <w:p>
      <w:pPr>
        <w:pStyle w:val="BodyText"/>
      </w:pPr>
      <w:r>
        <w:t xml:space="preserve">Service Location: South Korea Seoul</w:t>
      </w:r>
    </w:p>
    <w:bookmarkEnd w:id="21"/>
    <w:bookmarkStart w:id="22" w:name="billed-to-client"/>
    <w:p>
      <w:pPr>
        <w:pStyle w:val="Heading3"/>
      </w:pPr>
      <w:r>
        <w:t xml:space="preserve">Billed To (Client)</w:t>
      </w:r>
    </w:p>
    <w:p>
      <w:pPr>
        <w:pStyle w:val="FirstParagraph"/>
      </w:pPr>
      <w:r>
        <w:rPr>
          <w:bCs/>
          <w:b/>
        </w:rPr>
        <w:t xml:space="preserve">Company:</w:t>
      </w:r>
      <w:r>
        <w:t xml:space="preserve"> </w:t>
      </w:r>
      <w:r>
        <w:t xml:space="preserve">Hanbit Media Productions Co., Ltd.</w:t>
      </w:r>
    </w:p>
    <w:p>
      <w:pPr>
        <w:pStyle w:val="BodyText"/>
      </w:pPr>
      <w:r>
        <w:rPr>
          <w:bCs/>
          <w:b/>
        </w:rPr>
        <w:t xml:space="preserve">Contact:</w:t>
      </w:r>
      <w:r>
        <w:t xml:space="preserve"> </w:t>
      </w:r>
      <w:r>
        <w:t xml:space="preserve">Mr. Ji-hoon Park</w:t>
      </w:r>
    </w:p>
    <w:p>
      <w:pPr>
        <w:pStyle w:val="BodyText"/>
      </w:pPr>
      <w:r>
        <w:rPr>
          <w:bCs/>
          <w:b/>
        </w:rPr>
        <w:t xml:space="preserve">Address:</w:t>
      </w:r>
      <w:r>
        <w:t xml:space="preserve"> </w:t>
      </w:r>
      <w:r>
        <w:t xml:space="preserve">78, Teheran-ro, Gangnam-gu, Seoul, South Korea 06236</w:t>
      </w:r>
    </w:p>
    <w:p>
      <w:pPr>
        <w:pStyle w:val="BodyText"/>
      </w:pPr>
      <w:r>
        <w:rPr>
          <w:bCs/>
          <w:b/>
        </w:rPr>
        <w:t xml:space="preserve">Email:</w:t>
      </w:r>
      <w:r>
        <w:t xml:space="preserve"> </w:t>
      </w:r>
      <w:r>
        <w:t xml:space="preserve">jh.park@hanbitmedia.kr</w:t>
      </w:r>
    </w:p>
    <w:p>
      <w:pPr>
        <w:pStyle w:val="BodyText"/>
      </w:pPr>
      <w:r>
        <w:rPr>
          <w:bCs/>
          <w:b/>
        </w:rPr>
        <w:t xml:space="preserve">Tax ID:</w:t>
      </w:r>
      <w:r>
        <w:t xml:space="preserve"> </w:t>
      </w:r>
      <w:r>
        <w:t xml:space="preserve">110-22-33456</w:t>
      </w:r>
    </w:p>
    <w:bookmarkEnd w:id="22"/>
    <w:bookmarkStart w:id="23" w:name="service-provider-videographer"/>
    <w:p>
      <w:pPr>
        <w:pStyle w:val="Heading3"/>
      </w:pPr>
      <w:r>
        <w:t xml:space="preserve">Service Provider (Videographer)</w:t>
      </w:r>
    </w:p>
    <w:p>
      <w:pPr>
        <w:pStyle w:val="FirstParagraph"/>
      </w:pPr>
      <w:r>
        <w:rPr>
          <w:bCs/>
          <w:b/>
        </w:rPr>
        <w:t xml:space="preserve">Name:</w:t>
      </w:r>
      <w:r>
        <w:t xml:space="preserve"> </w:t>
      </w:r>
      <w:r>
        <w:t xml:space="preserve">Seoul Lens Studios</w:t>
      </w:r>
    </w:p>
    <w:p>
      <w:pPr>
        <w:pStyle w:val="BodyText"/>
      </w:pPr>
      <w:r>
        <w:rPr>
          <w:bCs/>
          <w:b/>
        </w:rPr>
        <w:t xml:space="preserve">Lead Videographer:</w:t>
      </w:r>
      <w:r>
        <w:t xml:space="preserve"> </w:t>
      </w:r>
      <w:r>
        <w:t xml:space="preserve">Min-jae Kim</w:t>
      </w:r>
    </w:p>
    <w:p>
      <w:pPr>
        <w:pStyle w:val="BodyText"/>
      </w:pPr>
      <w:r>
        <w:rPr>
          <w:bCs/>
          <w:b/>
        </w:rPr>
        <w:t xml:space="preserve">Address:</w:t>
      </w:r>
      <w:r>
        <w:t xml:space="preserve"> </w:t>
      </w:r>
      <w:r>
        <w:t xml:space="preserve">12F, 456 Gangnam-daero, Gangnam-gu, Seoul, South Korea 06164</w:t>
      </w:r>
    </w:p>
    <w:p>
      <w:pPr>
        <w:pStyle w:val="BodyText"/>
      </w:pPr>
      <w:r>
        <w:rPr>
          <w:bCs/>
          <w:b/>
        </w:rPr>
        <w:t xml:space="preserve">Email:</w:t>
      </w:r>
      <w:r>
        <w:t xml:space="preserve"> </w:t>
      </w:r>
      <w:r>
        <w:t xml:space="preserve">billing@seoullensstudios.kr</w:t>
      </w:r>
    </w:p>
    <w:p>
      <w:pPr>
        <w:pStyle w:val="BodyText"/>
      </w:pPr>
      <w:r>
        <w:rPr>
          <w:bCs/>
          <w:b/>
        </w:rPr>
        <w:t xml:space="preserve">License No.:</w:t>
      </w:r>
      <w:r>
        <w:t xml:space="preserve"> </w:t>
      </w:r>
      <w:r>
        <w:t xml:space="preserve">KR-VID-2024-0091</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Date / Duration</w:t>
            </w:r>
          </w:p>
        </w:tc>
        <w:tc>
          <w:tcPr/>
          <w:p>
            <w:pPr>
              <w:pStyle w:val="Compact"/>
              <w:jc w:val="left"/>
            </w:pPr>
            <w:r>
              <w:t xml:space="preserve">Rate (KRW)</w:t>
            </w:r>
          </w:p>
        </w:tc>
        <w:tc>
          <w:tcPr/>
          <w:p>
            <w:pPr>
              <w:pStyle w:val="Compact"/>
              <w:jc w:val="left"/>
            </w:pPr>
            <w:r>
              <w:t xml:space="preserve">Qty</w:t>
            </w:r>
          </w:p>
        </w:tc>
        <w:tc>
          <w:tcPr/>
          <w:p>
            <w:pPr>
              <w:pStyle w:val="Compact"/>
              <w:jc w:val="left"/>
            </w:pPr>
            <w:r>
              <w:t xml:space="preserve">Amount (KRW)</w:t>
            </w:r>
          </w:p>
        </w:tc>
      </w:tr>
      <w:tr>
        <w:tc>
          <w:tcPr/>
          <w:p>
            <w:pPr>
              <w:pStyle w:val="Compact"/>
              <w:jc w:val="left"/>
            </w:pPr>
            <w:r>
              <w:t xml:space="preserve">1</w:t>
            </w:r>
          </w:p>
        </w:tc>
        <w:tc>
          <w:tcPr/>
          <w:p>
            <w:pPr>
              <w:pStyle w:val="Compact"/>
              <w:jc w:val="left"/>
            </w:pPr>
            <w:r>
              <w:rPr>
                <w:bCs/>
                <w:b/>
              </w:rPr>
              <w:t xml:space="preserve">Corporate Event Videography</w:t>
            </w:r>
            <w:r>
              <w:t xml:space="preserve"> </w:t>
            </w:r>
            <w:r>
              <w:t xml:space="preserve">– Full-day coverage of the annual shareholder meeting at COEX Convention Center, Gangnam, South Korea Seoul. Includes multi-camera setup, professional lighting, and live switching by the lead Videographer team.</w:t>
            </w:r>
          </w:p>
        </w:tc>
        <w:tc>
          <w:tcPr/>
          <w:p>
            <w:pPr>
              <w:pStyle w:val="Compact"/>
              <w:jc w:val="left"/>
            </w:pPr>
            <w:r>
              <w:t xml:space="preserve">Jun 02, 2025</w:t>
            </w:r>
            <w:r>
              <w:br/>
            </w:r>
            <w:r>
              <w:t xml:space="preserve">10 hrs</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2</w:t>
            </w:r>
          </w:p>
        </w:tc>
        <w:tc>
          <w:tcPr/>
          <w:p>
            <w:pPr>
              <w:pStyle w:val="Compact"/>
              <w:jc w:val="left"/>
            </w:pPr>
            <w:r>
              <w:rPr>
                <w:bCs/>
                <w:b/>
              </w:rPr>
              <w:t xml:space="preserve">Product Commercial Shoot</w:t>
            </w:r>
            <w:r>
              <w:t xml:space="preserve"> </w:t>
            </w:r>
            <w:r>
              <w:t xml:space="preserve">– Cinematic videography for a luxury skincare brand launch. Filmed at a studio in Seocho-gu, Seoul, South Korea. The Videographer operated 4K cinema cameras with anamorphic lenses and directed a 12-person crew.</w:t>
            </w:r>
          </w:p>
        </w:tc>
        <w:tc>
          <w:tcPr/>
          <w:p>
            <w:pPr>
              <w:pStyle w:val="Compact"/>
              <w:jc w:val="left"/>
            </w:pPr>
            <w:r>
              <w:t xml:space="preserve">Jun 05, 2025</w:t>
            </w:r>
            <w:r>
              <w:br/>
            </w:r>
            <w:r>
              <w:t xml:space="preserve">8 hrs</w:t>
            </w:r>
          </w:p>
        </w:tc>
        <w:tc>
          <w:tcPr/>
          <w:p>
            <w:pPr>
              <w:pStyle w:val="Compact"/>
              <w:jc w:val="left"/>
            </w:pPr>
            <w:r>
              <w:t xml:space="preserve">1,800,000</w:t>
            </w:r>
          </w:p>
        </w:tc>
        <w:tc>
          <w:tcPr/>
          <w:p>
            <w:pPr>
              <w:pStyle w:val="Compact"/>
              <w:jc w:val="left"/>
            </w:pPr>
            <w:r>
              <w:t xml:space="preserve">1</w:t>
            </w:r>
          </w:p>
        </w:tc>
        <w:tc>
          <w:tcPr/>
          <w:p>
            <w:pPr>
              <w:pStyle w:val="Compact"/>
              <w:jc w:val="left"/>
            </w:pPr>
            <w:r>
              <w:t xml:space="preserve">1,800,000</w:t>
            </w:r>
          </w:p>
        </w:tc>
      </w:tr>
      <w:tr>
        <w:tc>
          <w:tcPr/>
          <w:p>
            <w:pPr>
              <w:pStyle w:val="Compact"/>
              <w:jc w:val="left"/>
            </w:pPr>
            <w:r>
              <w:t xml:space="preserve">3</w:t>
            </w:r>
          </w:p>
        </w:tc>
        <w:tc>
          <w:tcPr/>
          <w:p>
            <w:pPr>
              <w:pStyle w:val="Compact"/>
              <w:jc w:val="left"/>
            </w:pPr>
            <w:r>
              <w:rPr>
                <w:bCs/>
                <w:b/>
              </w:rPr>
              <w:t xml:space="preserve">Aerial Drone Videography</w:t>
            </w:r>
            <w:r>
              <w:t xml:space="preserve"> </w:t>
            </w:r>
            <w:r>
              <w:t xml:space="preserve">– Aerial footage capture of the Han River and Namsan Tower landmarks in South Korea Seoul for a tourism promotional video. Operated by a licensed Videographer with Korean Aviation Authority drone certification.</w:t>
            </w:r>
          </w:p>
        </w:tc>
        <w:tc>
          <w:tcPr/>
          <w:p>
            <w:pPr>
              <w:pStyle w:val="Compact"/>
              <w:jc w:val="left"/>
            </w:pPr>
            <w:r>
              <w:t xml:space="preserve">Jun 08, 2025</w:t>
            </w:r>
            <w:r>
              <w:br/>
            </w:r>
            <w:r>
              <w:t xml:space="preserve">4 hrs</w:t>
            </w:r>
          </w:p>
        </w:tc>
        <w:tc>
          <w:tcPr/>
          <w:p>
            <w:pPr>
              <w:pStyle w:val="Compact"/>
              <w:jc w:val="left"/>
            </w:pPr>
            <w:r>
              <w:t xml:space="preserve">950,000</w:t>
            </w:r>
          </w:p>
        </w:tc>
        <w:tc>
          <w:tcPr/>
          <w:p>
            <w:pPr>
              <w:pStyle w:val="Compact"/>
              <w:jc w:val="left"/>
            </w:pPr>
            <w:r>
              <w:t xml:space="preserve">1</w:t>
            </w:r>
          </w:p>
        </w:tc>
        <w:tc>
          <w:tcPr/>
          <w:p>
            <w:pPr>
              <w:pStyle w:val="Compact"/>
              <w:jc w:val="left"/>
            </w:pPr>
            <w:r>
              <w:t xml:space="preserve">950,000</w:t>
            </w:r>
          </w:p>
        </w:tc>
      </w:tr>
      <w:tr>
        <w:tc>
          <w:tcPr/>
          <w:p>
            <w:pPr>
              <w:pStyle w:val="Compact"/>
              <w:jc w:val="left"/>
            </w:pPr>
            <w:r>
              <w:t xml:space="preserve">4</w:t>
            </w:r>
          </w:p>
        </w:tc>
        <w:tc>
          <w:tcPr/>
          <w:p>
            <w:pPr>
              <w:pStyle w:val="Compact"/>
              <w:jc w:val="left"/>
            </w:pPr>
            <w:r>
              <w:rPr>
                <w:bCs/>
                <w:b/>
              </w:rPr>
              <w:t xml:space="preserve">Post-Production &amp; Editing</w:t>
            </w:r>
            <w:r>
              <w:t xml:space="preserve"> </w:t>
            </w:r>
            <w:r>
              <w:t xml:space="preserve">– Color grading, sound mixing, motion graphics, and final delivery of all footage shot in South Korea Seoul. Includes 3 revision rounds and delivery in 4K and 1080p formats. Performed by the in-house editing team under the supervision of the lead Videographer.</w:t>
            </w:r>
          </w:p>
        </w:tc>
        <w:tc>
          <w:tcPr/>
          <w:p>
            <w:pPr>
              <w:pStyle w:val="Compact"/>
              <w:jc w:val="left"/>
            </w:pPr>
            <w:r>
              <w:t xml:space="preserve">Jun 10 – Jun 14, 2025</w:t>
            </w:r>
            <w:r>
              <w:br/>
            </w:r>
            <w:r>
              <w:t xml:space="preserve">5 days</w:t>
            </w:r>
          </w:p>
        </w:tc>
        <w:tc>
          <w:tcPr/>
          <w:p>
            <w:pPr>
              <w:pStyle w:val="Compact"/>
              <w:jc w:val="left"/>
            </w:pPr>
            <w:r>
              <w:t xml:space="preserve">600,000</w:t>
            </w:r>
          </w:p>
        </w:tc>
        <w:tc>
          <w:tcPr/>
          <w:p>
            <w:pPr>
              <w:pStyle w:val="Compact"/>
              <w:jc w:val="left"/>
            </w:pPr>
            <w:r>
              <w:t xml:space="preserve">5</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Travel &amp; Equipment Transport</w:t>
            </w:r>
            <w:r>
              <w:t xml:space="preserve"> </w:t>
            </w:r>
            <w:r>
              <w:t xml:space="preserve">– Transportation of professional videography equipment (cameras, lenses, lighting rigs, audio kits) between locations across South Korea Seoul including Gangnam, Seocho, and Mapo districts. Covers fuel, parking, and equipment insurance for the Videographer's gear.</w:t>
            </w:r>
          </w:p>
        </w:tc>
        <w:tc>
          <w:tcPr/>
          <w:p>
            <w:pPr>
              <w:pStyle w:val="Compact"/>
              <w:jc w:val="left"/>
            </w:pPr>
            <w:r>
              <w:t xml:space="preserve">Jun 02 – Jun 14, 2025</w:t>
            </w:r>
            <w:r>
              <w:br/>
            </w:r>
            <w:r>
              <w:t xml:space="preserve">13 days</w:t>
            </w:r>
          </w:p>
        </w:tc>
        <w:tc>
          <w:tcPr/>
          <w:p>
            <w:pPr>
              <w:pStyle w:val="Compact"/>
              <w:jc w:val="left"/>
            </w:pPr>
            <w:r>
              <w:t xml:space="preserve">150,000</w:t>
            </w:r>
          </w:p>
        </w:tc>
        <w:tc>
          <w:tcPr/>
          <w:p>
            <w:pPr>
              <w:pStyle w:val="Compact"/>
              <w:jc w:val="left"/>
            </w:pPr>
            <w:r>
              <w:t xml:space="preserve">13</w:t>
            </w:r>
          </w:p>
        </w:tc>
        <w:tc>
          <w:tcPr/>
          <w:p>
            <w:pPr>
              <w:pStyle w:val="Compact"/>
              <w:jc w:val="left"/>
            </w:pPr>
            <w:r>
              <w:t xml:space="preserve">1,950,000</w:t>
            </w:r>
          </w:p>
        </w:tc>
      </w:tr>
      <w:tr>
        <w:tc>
          <w:tcPr/>
          <w:p>
            <w:pPr>
              <w:pStyle w:val="Compact"/>
              <w:jc w:val="left"/>
            </w:pPr>
            <w:r>
              <w:t xml:space="preserve">6</w:t>
            </w:r>
          </w:p>
        </w:tc>
        <w:tc>
          <w:tcPr/>
          <w:p>
            <w:pPr>
              <w:pStyle w:val="Compact"/>
              <w:jc w:val="left"/>
            </w:pPr>
            <w:r>
              <w:rPr>
                <w:bCs/>
                <w:b/>
              </w:rPr>
              <w:t xml:space="preserve">Additional Crew &amp; Assistants</w:t>
            </w:r>
            <w:r>
              <w:t xml:space="preserve"> </w:t>
            </w:r>
            <w:r>
              <w:t xml:space="preserve">– Two (2) assistant Videographer technicians for camera operation, lighting assistance, and on-set coordination during the product commercial shoot in Seoul, South Korea.</w:t>
            </w:r>
          </w:p>
        </w:tc>
        <w:tc>
          <w:tcPr/>
          <w:p>
            <w:pPr>
              <w:pStyle w:val="Compact"/>
              <w:jc w:val="left"/>
            </w:pPr>
            <w:r>
              <w:t xml:space="preserve">Jun 05, 2025</w:t>
            </w:r>
            <w:r>
              <w:br/>
            </w:r>
            <w:r>
              <w:t xml:space="preserve">8 hrs</w:t>
            </w:r>
          </w:p>
        </w:tc>
        <w:tc>
          <w:tcPr/>
          <w:p>
            <w:pPr>
              <w:pStyle w:val="Compact"/>
              <w:jc w:val="left"/>
            </w:pPr>
            <w:r>
              <w:t xml:space="preserve">350,000</w:t>
            </w:r>
          </w:p>
        </w:tc>
        <w:tc>
          <w:tcPr/>
          <w:p>
            <w:pPr>
              <w:pStyle w:val="Compact"/>
              <w:jc w:val="left"/>
            </w:pPr>
            <w:r>
              <w:t xml:space="preserve">2</w:t>
            </w:r>
          </w:p>
        </w:tc>
        <w:tc>
          <w:tcPr/>
          <w:p>
            <w:pPr>
              <w:pStyle w:val="Compact"/>
              <w:jc w:val="left"/>
            </w:pPr>
            <w:r>
              <w:t xml:space="preserve">700,000</w:t>
            </w:r>
          </w:p>
        </w:tc>
      </w:tr>
      <w:tr>
        <w:tc>
          <w:tcPr/>
          <w:p>
            <w:pPr>
              <w:pStyle w:val="Compact"/>
              <w:jc w:val="left"/>
            </w:pPr>
            <w:r>
              <w:t xml:space="preserve">7</w:t>
            </w:r>
          </w:p>
        </w:tc>
        <w:tc>
          <w:tcPr/>
          <w:p>
            <w:pPr>
              <w:pStyle w:val="Compact"/>
              <w:jc w:val="left"/>
            </w:pPr>
            <w:r>
              <w:rPr>
                <w:bCs/>
                <w:b/>
              </w:rPr>
              <w:t xml:space="preserve">Location Permit &amp; Coordination Fees</w:t>
            </w:r>
            <w:r>
              <w:t xml:space="preserve"> </w:t>
            </w:r>
            <w:r>
              <w:t xml:space="preserve">– Administrative costs for obtaining filming permits in public areas of South Korea Seoul, including coordination with the Seoul Metropolitan Government's film office and local district offices.</w:t>
            </w:r>
          </w:p>
        </w:tc>
        <w:tc>
          <w:tcPr/>
          <w:p>
            <w:pPr>
              <w:pStyle w:val="Compact"/>
              <w:jc w:val="left"/>
            </w:pPr>
            <w:r>
              <w:t xml:space="preserve">Jun 01, 2025</w:t>
            </w:r>
            <w:r>
              <w:br/>
            </w:r>
            <w:r>
              <w:t xml:space="preserve">Flat fee</w:t>
            </w:r>
          </w:p>
        </w:tc>
        <w:tc>
          <w:tcPr/>
          <w:p>
            <w:pPr>
              <w:pStyle w:val="Compact"/>
              <w:jc w:val="left"/>
            </w:pPr>
            <w:r>
              <w:t xml:space="preserve">480,000</w:t>
            </w:r>
          </w:p>
        </w:tc>
        <w:tc>
          <w:tcPr/>
          <w:p>
            <w:pPr>
              <w:pStyle w:val="Compact"/>
              <w:jc w:val="left"/>
            </w:pPr>
            <w:r>
              <w:t xml:space="preserve">1</w:t>
            </w:r>
          </w:p>
        </w:tc>
        <w:tc>
          <w:tcPr/>
          <w:p>
            <w:pPr>
              <w:pStyle w:val="Compact"/>
              <w:jc w:val="left"/>
            </w:pPr>
            <w:r>
              <w:t xml:space="preserve">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9,080,000 KRW</w:t>
            </w:r>
          </w:p>
        </w:tc>
      </w:tr>
      <w:tr>
        <w:tc>
          <w:tcPr/>
          <w:p>
            <w:pPr>
              <w:pStyle w:val="Compact"/>
              <w:jc w:val="left"/>
            </w:pPr>
            <w:r>
              <w:t xml:space="preserve">VAT (10% – South Korea Standard Rate)</w:t>
            </w:r>
          </w:p>
        </w:tc>
        <w:tc>
          <w:tcPr/>
          <w:p>
            <w:pPr>
              <w:pStyle w:val="Compact"/>
              <w:jc w:val="right"/>
            </w:pPr>
            <w:r>
              <w:t xml:space="preserve">908,000 KRW</w:t>
            </w:r>
          </w:p>
        </w:tc>
      </w:tr>
      <w:tr>
        <w:tc>
          <w:tcPr/>
          <w:p>
            <w:pPr>
              <w:pStyle w:val="Compact"/>
              <w:jc w:val="left"/>
            </w:pPr>
            <w:r>
              <w:t xml:space="preserve">Discount (Early Payment – 5%)</w:t>
            </w:r>
          </w:p>
        </w:tc>
        <w:tc>
          <w:tcPr/>
          <w:p>
            <w:pPr>
              <w:pStyle w:val="Compact"/>
              <w:jc w:val="right"/>
            </w:pPr>
            <w:r>
              <w:t xml:space="preserve">-454,000 KRW</w:t>
            </w:r>
          </w:p>
        </w:tc>
      </w:tr>
      <w:tr>
        <w:tc>
          <w:tcPr/>
          <w:p>
            <w:pPr>
              <w:pStyle w:val="Compact"/>
              <w:jc w:val="left"/>
            </w:pPr>
            <w:r>
              <w:t xml:space="preserve">TOTAL AMOUNT DUE</w:t>
            </w:r>
          </w:p>
        </w:tc>
        <w:tc>
          <w:tcPr/>
          <w:p>
            <w:pPr>
              <w:pStyle w:val="Compact"/>
              <w:jc w:val="right"/>
            </w:pPr>
            <w:r>
              <w:t xml:space="preserve">9,534,000 KRW</w:t>
            </w:r>
          </w:p>
        </w:tc>
      </w:tr>
    </w:tbl>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thirty (30) days of the issue date, no later than</w:t>
      </w:r>
      <w:r>
        <w:t xml:space="preserve"> </w:t>
      </w:r>
      <w:r>
        <w:rPr>
          <w:bCs/>
          <w:b/>
        </w:rPr>
        <w:t xml:space="preserve">July 15, 2025</w:t>
      </w:r>
      <w:r>
        <w:t xml:space="preserve">.</w:t>
      </w:r>
    </w:p>
    <w:p>
      <w:pPr>
        <w:numPr>
          <w:ilvl w:val="0"/>
          <w:numId w:val="1001"/>
        </w:numPr>
        <w:pStyle w:val="Compact"/>
      </w:pPr>
      <w:r>
        <w:t xml:space="preserve">Payment shall be made via bank transfer to:</w:t>
      </w:r>
      <w:r>
        <w:t xml:space="preserve"> </w:t>
      </w:r>
      <w:r>
        <w:rPr>
          <w:bCs/>
          <w:b/>
        </w:rPr>
        <w:t xml:space="preserve">Woori Bank</w:t>
      </w:r>
      <w:r>
        <w:t xml:space="preserve">, Account No. 1002-3456-789012, Account Name: Seoul Lens Studios Co., Ltd.</w:t>
      </w:r>
    </w:p>
    <w:p>
      <w:pPr>
        <w:numPr>
          <w:ilvl w:val="0"/>
          <w:numId w:val="1001"/>
        </w:numPr>
        <w:pStyle w:val="Compact"/>
      </w:pPr>
      <w:r>
        <w:t xml:space="preserve">A 5% early payment discount applies if this Invoice is settled within fourteen (14) days of issue.</w:t>
      </w:r>
    </w:p>
    <w:p>
      <w:pPr>
        <w:numPr>
          <w:ilvl w:val="0"/>
          <w:numId w:val="1001"/>
        </w:numPr>
        <w:pStyle w:val="Compact"/>
      </w:pPr>
      <w:r>
        <w:t xml:space="preserve">Late payments will incur a penalty interest of 1.5% per month as stipulated under the Korean Commercial Act.</w:t>
      </w:r>
    </w:p>
    <w:p>
      <w:pPr>
        <w:numPr>
          <w:ilvl w:val="0"/>
          <w:numId w:val="1001"/>
        </w:numPr>
        <w:pStyle w:val="Compact"/>
      </w:pPr>
      <w:r>
        <w:t xml:space="preserve">All services rendered by the Videographer team in South Korea Seoul are subject to the Korean Value Added Tax (VAT) at the standard rate of 10%.</w:t>
      </w:r>
    </w:p>
    <w:p>
      <w:pPr>
        <w:numPr>
          <w:ilvl w:val="0"/>
          <w:numId w:val="1001"/>
        </w:numPr>
        <w:pStyle w:val="Compact"/>
      </w:pPr>
      <w:r>
        <w:t xml:space="preserve">This Invoice is valid for one (1) year from the date of issue. After that period, a new Invoice must be requested.</w:t>
      </w:r>
    </w:p>
    <w:bookmarkEnd w:id="24"/>
    <w:bookmarkStart w:id="25" w:name="notes-additional-information"/>
    <w:p>
      <w:pPr>
        <w:pStyle w:val="Heading3"/>
      </w:pPr>
      <w:r>
        <w:t xml:space="preserve">Notes &amp; Additional Information</w:t>
      </w:r>
    </w:p>
    <w:p>
      <w:pPr>
        <w:pStyle w:val="FirstParagraph"/>
      </w:pPr>
      <w:r>
        <w:t xml:space="preserve">This Invoice covers all videography services performed by Seoul Lens Studios, a registered professional Videographer company operating in South Korea Seoul, for the period of June 2025. All footage, raw and edited, remains the intellectual property of the client upon full payment of this Invoice. The Videographer retains the right to include selected stills and short clips in their professional portfolio for marketing purposes, subject to prior written approval from the client.</w:t>
      </w:r>
    </w:p>
    <w:p>
      <w:pPr>
        <w:pStyle w:val="BodyText"/>
      </w:pPr>
      <w:r>
        <w:t xml:space="preserve">All filming activities in South Korea Seoul were conducted in compliance with the Korean Copyright Act, the Personal Information Protection Act, and local municipal regulations regarding commercial filming in public spaces. The Videographer and all crew members held valid work permits and professional liability insurance throughout the engagement.</w:t>
      </w:r>
    </w:p>
    <w:p>
      <w:pPr>
        <w:pStyle w:val="BodyText"/>
      </w:pPr>
      <w:r>
        <w:t xml:space="preserve">Should the client require additional deliverables, extended editing, or re-shoots beyond the scope outlined in this Invoice, a supplementary Invoice will be issued with a minimum 48-hour notice.</w:t>
      </w:r>
    </w:p>
    <w:bookmarkEnd w:id="25"/>
    <w:p>
      <w:pPr>
        <w:pStyle w:val="BodyText"/>
      </w:pPr>
      <w:r>
        <w:rPr>
          <w:bCs/>
          <w:b/>
        </w:rPr>
        <w:t xml:space="preserve">Seoul Lens Studios Co., Ltd.</w:t>
      </w:r>
      <w:r>
        <w:t xml:space="preserve"> </w:t>
      </w:r>
      <w:r>
        <w:t xml:space="preserve">– Professional Videographer Services in South Korea Seoul</w:t>
      </w:r>
    </w:p>
    <w:p>
      <w:pPr>
        <w:pStyle w:val="BodyText"/>
      </w:pPr>
      <w:r>
        <w:t xml:space="preserve">12F, 456 Gangnam-daero, Gangnam-gu, Seoul, South Korea 06164 | Tel: +82-2-555-0147 | billing@seoullensstudios.kr</w:t>
      </w:r>
    </w:p>
    <w:p>
      <w:pPr>
        <w:pStyle w:val="BodyText"/>
      </w:pPr>
      <w:r>
        <w:t xml:space="preserve">Business Registration No. 220-88-12345 | VAT Registration No. 220-81-23456</w:t>
      </w:r>
    </w:p>
    <w:p>
      <w:pPr>
        <w:pStyle w:val="BodyText"/>
      </w:pPr>
      <w:r>
        <w:t xml:space="preserve">This is a computer-generated Invoice and does not require a physical signature. For inquiries regarding this Invoice, please contact our billing department during business hours (Mon–Fri, 09:00–18:00 KST).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South Korea Seoul</dc:title>
  <dc:creator/>
  <dc:language>en</dc:language>
  <cp:keywords/>
  <dcterms:created xsi:type="dcterms:W3CDTF">2026-10-10T03:49:30Z</dcterms:created>
  <dcterms:modified xsi:type="dcterms:W3CDTF">2026-10-10T03:49:30Z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