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valencia-visual-studios"/>
    <w:p>
      <w:pPr>
        <w:pStyle w:val="Heading1"/>
      </w:pPr>
      <w:r>
        <w:t xml:space="preserve">Valencia Visual Studios</w:t>
      </w:r>
    </w:p>
    <w:p>
      <w:pPr>
        <w:pStyle w:val="FirstParagraph"/>
      </w:pPr>
      <w:r>
        <w:t xml:space="preserve">Professional Videographer &amp; Cinematic Production</w:t>
      </w:r>
    </w:p>
    <w:p>
      <w:pPr>
        <w:pStyle w:val="BodyText"/>
      </w:pPr>
      <w:r>
        <w:t xml:space="preserve">Carrer de Colón, 42, 2ºB</w:t>
      </w:r>
    </w:p>
    <w:p>
      <w:pPr>
        <w:pStyle w:val="BodyText"/>
      </w:pPr>
      <w:r>
        <w:t xml:space="preserve">46004 Valencia, Spain</w:t>
      </w:r>
    </w:p>
    <w:p>
      <w:pPr>
        <w:pStyle w:val="BodyText"/>
      </w:pPr>
      <w:r>
        <w:t xml:space="preserve">Tel: +34 963 555 218</w:t>
      </w:r>
    </w:p>
    <w:p>
      <w:pPr>
        <w:pStyle w:val="BodyText"/>
      </w:pPr>
      <w:r>
        <w:t xml:space="preserve">Email: billing@valenciavisualstudios.es</w:t>
      </w:r>
    </w:p>
    <w:p>
      <w:pPr>
        <w:pStyle w:val="BodyText"/>
      </w:pPr>
      <w:r>
        <w:t xml:space="preserve">NIF: B-97452831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VVS-2025-0047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Spain Valencia</w:t>
      </w:r>
    </w:p>
    <w:p>
      <w:pPr>
        <w:pStyle w:val="BodyText"/>
      </w:pPr>
      <w:r>
        <w:t xml:space="preserve">PROFESSIONAL VIDEGRAPHER</w:t>
      </w:r>
    </w:p>
    <w:bookmarkEnd w:id="21"/>
    <w:bookmarkStart w:id="22" w:name="billed-to-client"/>
    <w:p>
      <w:pPr>
        <w:pStyle w:val="Heading3"/>
      </w:pPr>
      <w:r>
        <w:t xml:space="preserve">Billed To (Client)</w:t>
      </w:r>
    </w:p>
    <w:p>
      <w:pPr>
        <w:pStyle w:val="FirstParagraph"/>
      </w:pPr>
      <w:r>
        <w:rPr>
          <w:bCs/>
          <w:b/>
        </w:rPr>
        <w:t xml:space="preserve">Mediterranean Events S.L.</w:t>
      </w:r>
    </w:p>
    <w:p>
      <w:pPr>
        <w:pStyle w:val="BodyText"/>
      </w:pPr>
      <w:r>
        <w:t xml:space="preserve">Atención: Sra. Laura Martínez</w:t>
      </w:r>
    </w:p>
    <w:p>
      <w:pPr>
        <w:pStyle w:val="BodyText"/>
      </w:pPr>
      <w:r>
        <w:t xml:space="preserve">Av. del Puerto, 18, 3ºA</w:t>
      </w:r>
    </w:p>
    <w:p>
      <w:pPr>
        <w:pStyle w:val="BodyText"/>
      </w:pPr>
      <w:r>
        <w:t xml:space="preserve">46022 Valencia, Spain</w:t>
      </w:r>
    </w:p>
    <w:p>
      <w:pPr>
        <w:pStyle w:val="BodyText"/>
      </w:pPr>
      <w:r>
        <w:t xml:space="preserve">NIF: B-98123456</w:t>
      </w:r>
    </w:p>
    <w:p>
      <w:pPr>
        <w:pStyle w:val="BodyText"/>
      </w:pPr>
      <w:r>
        <w:t xml:space="preserve">Email: laura.martinez@mediterraneanevents.es</w:t>
      </w:r>
    </w:p>
    <w:bookmarkEnd w:id="22"/>
    <w:bookmarkStart w:id="23" w:name="service-provider"/>
    <w:p>
      <w:pPr>
        <w:pStyle w:val="Heading3"/>
      </w:pPr>
      <w:r>
        <w:t xml:space="preserve">Service Provider</w:t>
      </w:r>
    </w:p>
    <w:p>
      <w:pPr>
        <w:pStyle w:val="FirstParagraph"/>
      </w:pPr>
      <w:r>
        <w:rPr>
          <w:bCs/>
          <w:b/>
        </w:rPr>
        <w:t xml:space="preserve">Valencia Visual Studios</w:t>
      </w:r>
    </w:p>
    <w:p>
      <w:pPr>
        <w:pStyle w:val="BodyText"/>
      </w:pPr>
      <w:r>
        <w:t xml:space="preserve">Lead Videographer: Carlos Ferrer</w:t>
      </w:r>
    </w:p>
    <w:p>
      <w:pPr>
        <w:pStyle w:val="BodyText"/>
      </w:pPr>
      <w:r>
        <w:t xml:space="preserve">Carrer de Colón, 42, 2ºB</w:t>
      </w:r>
    </w:p>
    <w:p>
      <w:pPr>
        <w:pStyle w:val="BodyText"/>
      </w:pPr>
      <w:r>
        <w:t xml:space="preserve">46004 Valencia, Spain</w:t>
      </w:r>
    </w:p>
    <w:p>
      <w:pPr>
        <w:pStyle w:val="BodyText"/>
      </w:pPr>
      <w:r>
        <w:t xml:space="preserve">NIF: B-97452831</w:t>
      </w:r>
    </w:p>
    <w:p>
      <w:pPr>
        <w:pStyle w:val="BodyText"/>
      </w:pPr>
      <w:r>
        <w:t xml:space="preserve">Email: carlos.ferrer@valenciavisualstudios.es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Videographer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Pre-production planning and location scouting for corporate event videography in the historic centre of Spain Valencia, including script development and shot list preparation</w:t>
            </w:r>
          </w:p>
        </w:tc>
        <w:tc>
          <w:tcPr/>
          <w:p>
            <w:pPr>
              <w:pStyle w:val="Compact"/>
              <w:jc w:val="left"/>
            </w:pPr>
            <w:r>
              <w:t xml:space="preserve">02 Jun 2025</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w:t>
            </w:r>
          </w:p>
        </w:tc>
      </w:tr>
      <w:tr>
        <w:tc>
          <w:tcPr/>
          <w:p>
            <w:pPr>
              <w:pStyle w:val="Compact"/>
              <w:jc w:val="left"/>
            </w:pPr>
            <w:r>
              <w:t xml:space="preserve">02</w:t>
            </w:r>
          </w:p>
        </w:tc>
        <w:tc>
          <w:tcPr/>
          <w:p>
            <w:pPr>
              <w:pStyle w:val="Compact"/>
              <w:jc w:val="left"/>
            </w:pPr>
            <w:r>
              <w:t xml:space="preserve">Full-day videographer coverage of the Mediterranean Trade Summit at the Centre de Congresos de Valencia, Spain Valencia. Includes 4K cinematic recording, multi-camera setup, and live event documentation</w:t>
            </w:r>
          </w:p>
        </w:tc>
        <w:tc>
          <w:tcPr/>
          <w:p>
            <w:pPr>
              <w:pStyle w:val="Compact"/>
              <w:jc w:val="left"/>
            </w:pPr>
            <w:r>
              <w:t xml:space="preserve">05 Jun 2025</w:t>
            </w:r>
          </w:p>
        </w:tc>
        <w:tc>
          <w:tcPr/>
          <w:p>
            <w:pPr>
              <w:pStyle w:val="Compact"/>
              <w:jc w:val="left"/>
            </w:pPr>
            <w:r>
              <w:t xml:space="preserve">10.0</w:t>
            </w:r>
          </w:p>
        </w:tc>
        <w:tc>
          <w:tcPr/>
          <w:p>
            <w:pPr>
              <w:pStyle w:val="Compact"/>
              <w:jc w:val="left"/>
            </w:pPr>
            <w:r>
              <w:t xml:space="preserve">€120.00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Aerial drone videography over the Turia River and Valencia cityscape for promotional content. Licensed drone operation compliant with AESA regulations in Spain Valencia</w:t>
            </w:r>
          </w:p>
        </w:tc>
        <w:tc>
          <w:tcPr/>
          <w:p>
            <w:pPr>
              <w:pStyle w:val="Compact"/>
              <w:jc w:val="left"/>
            </w:pPr>
            <w:r>
              <w:t xml:space="preserve">05 Jun 2025</w:t>
            </w:r>
          </w:p>
        </w:tc>
        <w:tc>
          <w:tcPr/>
          <w:p>
            <w:pPr>
              <w:pStyle w:val="Compact"/>
              <w:jc w:val="left"/>
            </w:pPr>
            <w:r>
              <w:t xml:space="preserve">3.0</w:t>
            </w:r>
          </w:p>
        </w:tc>
        <w:tc>
          <w:tcPr/>
          <w:p>
            <w:pPr>
              <w:pStyle w:val="Compact"/>
              <w:jc w:val="left"/>
            </w:pPr>
            <w:r>
              <w:t xml:space="preserve">€150.00</w:t>
            </w:r>
          </w:p>
        </w:tc>
        <w:tc>
          <w:tcPr/>
          <w:p>
            <w:pPr>
              <w:pStyle w:val="Compact"/>
              <w:jc w:val="left"/>
            </w:pPr>
            <w:r>
              <w:t xml:space="preserve">€450.00</w:t>
            </w:r>
          </w:p>
        </w:tc>
      </w:tr>
      <w:tr>
        <w:tc>
          <w:tcPr/>
          <w:p>
            <w:pPr>
              <w:pStyle w:val="Compact"/>
              <w:jc w:val="left"/>
            </w:pPr>
            <w:r>
              <w:t xml:space="preserve">04</w:t>
            </w:r>
          </w:p>
        </w:tc>
        <w:tc>
          <w:tcPr/>
          <w:p>
            <w:pPr>
              <w:pStyle w:val="Compact"/>
              <w:jc w:val="left"/>
            </w:pPr>
            <w:r>
              <w:t xml:space="preserve">Post-production editing, colour grading, and sound mixing of the event footage. Delivery of a 12-minute highlight reel and a 45-minute full event video in 4K resolution</w:t>
            </w:r>
          </w:p>
        </w:tc>
        <w:tc>
          <w:tcPr/>
          <w:p>
            <w:pPr>
              <w:pStyle w:val="Compact"/>
              <w:jc w:val="left"/>
            </w:pPr>
            <w:r>
              <w:t xml:space="preserve">06–12 Jun 2025</w:t>
            </w:r>
          </w:p>
        </w:tc>
        <w:tc>
          <w:tcPr/>
          <w:p>
            <w:pPr>
              <w:pStyle w:val="Compact"/>
              <w:jc w:val="left"/>
            </w:pPr>
            <w:r>
              <w:t xml:space="preserve">24.0</w:t>
            </w:r>
          </w:p>
        </w:tc>
        <w:tc>
          <w:tcPr/>
          <w:p>
            <w:pPr>
              <w:pStyle w:val="Compact"/>
              <w:jc w:val="left"/>
            </w:pPr>
            <w:r>
              <w:t xml:space="preserve">€75.00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Production of a 90-second social media teaser video with motion graphics, lower thirds, and branded transitions for the client's digital marketing campaign in Spain Valencia</w:t>
            </w:r>
          </w:p>
        </w:tc>
        <w:tc>
          <w:tcPr/>
          <w:p>
            <w:pPr>
              <w:pStyle w:val="Compact"/>
              <w:jc w:val="left"/>
            </w:pPr>
            <w:r>
              <w:t xml:space="preserve">13 Jun 2025</w:t>
            </w:r>
          </w:p>
        </w:tc>
        <w:tc>
          <w:tcPr/>
          <w:p>
            <w:pPr>
              <w:pStyle w:val="Compact"/>
              <w:jc w:val="left"/>
            </w:pPr>
            <w:r>
              <w:t xml:space="preserve">8.0</w:t>
            </w:r>
          </w:p>
        </w:tc>
        <w:tc>
          <w:tcPr/>
          <w:p>
            <w:pPr>
              <w:pStyle w:val="Compact"/>
              <w:jc w:val="left"/>
            </w:pPr>
            <w:r>
              <w:t xml:space="preserve">€95.00</w:t>
            </w:r>
          </w:p>
        </w:tc>
        <w:tc>
          <w:tcPr/>
          <w:p>
            <w:pPr>
              <w:pStyle w:val="Compact"/>
              <w:jc w:val="left"/>
            </w:pPr>
            <w:r>
              <w:t xml:space="preserve">€760.00</w:t>
            </w:r>
          </w:p>
        </w:tc>
      </w:tr>
      <w:tr>
        <w:tc>
          <w:tcPr/>
          <w:p>
            <w:pPr>
              <w:pStyle w:val="Compact"/>
              <w:jc w:val="left"/>
            </w:pPr>
            <w:r>
              <w:t xml:space="preserve">06</w:t>
            </w:r>
          </w:p>
        </w:tc>
        <w:tc>
          <w:tcPr/>
          <w:p>
            <w:pPr>
              <w:pStyle w:val="Compact"/>
              <w:jc w:val="left"/>
            </w:pPr>
            <w:r>
              <w:t xml:space="preserve">On-site videographer support and live streaming of the awards ceremony segment. Includes real-time multi-cam switching and direct-to-platform broadcast from the venue in Spain Valencia</w:t>
            </w:r>
          </w:p>
        </w:tc>
        <w:tc>
          <w:tcPr/>
          <w:p>
            <w:pPr>
              <w:pStyle w:val="Compact"/>
              <w:jc w:val="left"/>
            </w:pPr>
            <w:r>
              <w:t xml:space="preserve">05 Jun 2025</w:t>
            </w:r>
          </w:p>
        </w:tc>
        <w:tc>
          <w:tcPr/>
          <w:p>
            <w:pPr>
              <w:pStyle w:val="Compact"/>
              <w:jc w:val="left"/>
            </w:pPr>
            <w:r>
              <w:t xml:space="preserve">3.0</w:t>
            </w:r>
          </w:p>
        </w:tc>
        <w:tc>
          <w:tcPr/>
          <w:p>
            <w:pPr>
              <w:pStyle w:val="Compact"/>
              <w:jc w:val="left"/>
            </w:pPr>
            <w:r>
              <w:t xml:space="preserve">€130.00</w:t>
            </w:r>
          </w:p>
        </w:tc>
        <w:tc>
          <w:tcPr/>
          <w:p>
            <w:pPr>
              <w:pStyle w:val="Compact"/>
              <w:jc w:val="left"/>
            </w:pPr>
            <w:r>
              <w:t xml:space="preserve">€390.00</w:t>
            </w:r>
          </w:p>
        </w:tc>
      </w:tr>
      <w:tr>
        <w:tc>
          <w:tcPr/>
          <w:p>
            <w:pPr>
              <w:pStyle w:val="Compact"/>
              <w:jc w:val="left"/>
            </w:pPr>
            <w:r>
              <w:t xml:space="preserve">07</w:t>
            </w:r>
          </w:p>
        </w:tc>
        <w:tc>
          <w:tcPr/>
          <w:p>
            <w:pPr>
              <w:pStyle w:val="Compact"/>
              <w:jc w:val="left"/>
            </w:pPr>
            <w:r>
              <w:t xml:space="preserve">Delivery of all raw footage, project files, and licensed music tracks via secure cloud transfer. Includes a written usage guide and 30-day revision window for the edited deliverables</w:t>
            </w:r>
          </w:p>
        </w:tc>
        <w:tc>
          <w:tcPr/>
          <w:p>
            <w:pPr>
              <w:pStyle w:val="Compact"/>
              <w:jc w:val="left"/>
            </w:pPr>
            <w:r>
              <w:t xml:space="preserve">14 Jun 2025</w:t>
            </w:r>
          </w:p>
        </w:tc>
        <w:tc>
          <w:tcPr/>
          <w:p>
            <w:pPr>
              <w:pStyle w:val="Compact"/>
              <w:jc w:val="left"/>
            </w:pPr>
            <w:r>
              <w:t xml:space="preserve">2.0</w:t>
            </w:r>
          </w:p>
        </w:tc>
        <w:tc>
          <w:tcPr/>
          <w:p>
            <w:pPr>
              <w:pStyle w:val="Compact"/>
              <w:jc w:val="left"/>
            </w:pPr>
            <w:r>
              <w:t xml:space="preserve">€60.00</w:t>
            </w:r>
          </w:p>
        </w:tc>
        <w:tc>
          <w:tcPr/>
          <w:p>
            <w:pPr>
              <w:pStyle w:val="Compact"/>
              <w:jc w:val="left"/>
            </w:pPr>
            <w:r>
              <w:t xml:space="preserve">€120.00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€5,060.00</w:t>
            </w:r>
          </w:p>
        </w:tc>
      </w:tr>
      <w:tr>
        <w:tc>
          <w:tcPr/>
          <w:p>
            <w:pPr>
              <w:pStyle w:val="Compact"/>
              <w:jc w:val="left"/>
            </w:pPr>
            <w:r>
              <w:t xml:space="preserve">VAT (IVA) – 21%</w:t>
            </w:r>
          </w:p>
        </w:tc>
        <w:tc>
          <w:tcPr/>
          <w:p>
            <w:pPr>
              <w:pStyle w:val="Compact"/>
              <w:jc w:val="left"/>
            </w:pPr>
            <w:r>
              <w:t xml:space="preserve">€1,062.60</w:t>
            </w:r>
          </w:p>
        </w:tc>
      </w:tr>
      <w:tr>
        <w:tc>
          <w:tcPr/>
          <w:p>
            <w:pPr>
              <w:pStyle w:val="Compact"/>
              <w:jc w:val="left"/>
            </w:pPr>
            <w:r>
              <w:t xml:space="preserve">Local Municipal Tax (Spain Valencia)</w:t>
            </w:r>
          </w:p>
        </w:tc>
        <w:tc>
          <w:tcPr/>
          <w:p>
            <w:pPr>
              <w:pStyle w:val="Compact"/>
              <w:jc w:val="left"/>
            </w:pPr>
            <w:r>
              <w:t xml:space="preserve">€50.60</w:t>
            </w:r>
          </w:p>
        </w:tc>
      </w:tr>
      <w:tr>
        <w:tc>
          <w:tcPr/>
          <w:p>
            <w:pPr>
              <w:pStyle w:val="Compact"/>
              <w:jc w:val="left"/>
            </w:pPr>
            <w:r>
              <w:t xml:space="preserve">TOTAL DUE</w:t>
            </w:r>
          </w:p>
        </w:tc>
        <w:tc>
          <w:tcPr/>
          <w:p>
            <w:pPr>
              <w:pStyle w:val="Compact"/>
              <w:jc w:val="left"/>
            </w:pPr>
            <w:r>
              <w:t xml:space="preserve">€6,173.20</w:t>
            </w:r>
          </w:p>
        </w:tc>
      </w:tr>
    </w:tbl>
    <w:bookmarkStart w:id="24" w:name="payment-terms-conditions"/>
    <w:p>
      <w:pPr>
        <w:pStyle w:val="Heading3"/>
      </w:pPr>
      <w:r>
        <w:t xml:space="preserve">Payment Terms &amp; Conditions</w:t>
      </w:r>
    </w:p>
    <w:p>
      <w:pPr>
        <w:pStyle w:val="FirstParagraph"/>
      </w:pPr>
      <w:r>
        <w:t xml:space="preserve">This Invoice must be settled in full within 15 calendar days of the issue date, no later than 30 June 2025. Payment is to be made via bank transfer to the account held by Valencia Visual Studios at CaixaBank, IBAN: ES91 2100 0418 4502 0005 1332, SWIFT: CAIXESBBXXX.</w:t>
      </w:r>
    </w:p>
    <w:p>
      <w:pPr>
        <w:pStyle w:val="BodyText"/>
      </w:pPr>
      <w:r>
        <w:t xml:space="preserve">A 50% advance payment was received on 20 May 2025 (Reference: ADV-2025-0047) in the amount of €3,086.60. The remaining balance of €3,086.60 is due by the due date stated above.</w:t>
      </w:r>
    </w:p>
    <w:p>
      <w:pPr>
        <w:pStyle w:val="BodyText"/>
      </w:pPr>
      <w:r>
        <w:t xml:space="preserve">Late payments will incur a penalty of 1.5% per month as per Spanish commercial law (Ley 3/2004 de lucha contra la morosidad). This Invoice is governed by the laws of Spain, and any disputes shall be resolved in the courts of Valencia, Spain.</w:t>
      </w:r>
    </w:p>
    <w:bookmarkEnd w:id="24"/>
    <w:bookmarkStart w:id="25" w:name="notes-additional-information"/>
    <w:p>
      <w:pPr>
        <w:pStyle w:val="Heading3"/>
      </w:pPr>
      <w:r>
        <w:t xml:space="preserve">Notes &amp; Additional Information</w:t>
      </w:r>
    </w:p>
    <w:p>
      <w:pPr>
        <w:pStyle w:val="FirstParagraph"/>
      </w:pPr>
      <w:r>
        <w:t xml:space="preserve">All videographer services were performed by Carlos Ferrer, a certified professional videographer operating under the commercial registration of Valencia Visual Studios in Spain Valencia. The client acknowledges that all footage, edited videos, and associated intellectual property rights are transferred to the client upon full payment of this Invoice.</w:t>
      </w:r>
    </w:p>
    <w:p>
      <w:pPr>
        <w:pStyle w:val="BodyText"/>
      </w:pPr>
      <w:r>
        <w:t xml:space="preserve">The videographer and crew were granted full access to the venue premises in Spain Valencia as agreed in the service contract dated 28 May 2025. All equipment used was insured under policy number VVS-INS-2025-003, covering a total value of €48,000.</w:t>
      </w:r>
    </w:p>
    <w:p>
      <w:pPr>
        <w:pStyle w:val="BodyText"/>
      </w:pPr>
      <w:r>
        <w:t xml:space="preserve">Should the client require additional revisions beyond the 30-day window, or request supplementary videographer services in Spain Valencia, a separate Invoice will be issued at the standard hourly rates outlined in the master service agreement.</w:t>
      </w:r>
    </w:p>
    <w:p>
      <w:pPr>
        <w:pStyle w:val="BodyText"/>
      </w:pPr>
      <w:r>
        <w:t xml:space="preserve">This Invoice is valid for 90 days from the date of issue. Please retain this document for your accounting records. For any queries regarding this Invoice or the videographer services rendered, please contact our billing department at billing@valenciavisualstudios.es or by telephone at +34 963 555 218.</w:t>
      </w:r>
    </w:p>
    <w:bookmarkEnd w:id="25"/>
    <w:p>
      <w:pPr>
        <w:pStyle w:val="BodyText"/>
      </w:pPr>
      <w:r>
        <w:rPr>
          <w:bCs/>
          <w:b/>
        </w:rPr>
        <w:t xml:space="preserve">Valencia Visual Studios</w:t>
      </w:r>
      <w:r>
        <w:t xml:space="preserve"> </w:t>
      </w:r>
      <w:r>
        <w:t xml:space="preserve">– Professional Videographer Services in Spain Valencia</w:t>
      </w:r>
    </w:p>
    <w:p>
      <w:pPr>
        <w:pStyle w:val="BodyText"/>
      </w:pPr>
      <w:r>
        <w:t xml:space="preserve">Carrer de Colón, 42, 2ºB | 46004 Valencia, Spain | NIF: B-97452831</w:t>
      </w:r>
    </w:p>
    <w:p>
      <w:pPr>
        <w:pStyle w:val="BodyText"/>
      </w:pPr>
      <w:r>
        <w:t xml:space="preserve">This Invoice was generated electronically and is valid without a physical signature in accordance with Spanish electronic invoicing regulations (Factura Electrónica).</w:t>
      </w:r>
    </w:p>
    <w:p>
      <w:pPr>
        <w:pStyle w:val="BodyText"/>
      </w:pPr>
      <w:r>
        <w:t xml:space="preserve">Thank you for choosing Valencia Visual Studios for your videographer needs in Spain Valencia. We look forward to continuing our professional relationship.</w:t>
      </w:r>
    </w:p>
    <w:p>
      <w:pPr>
        <w:pStyle w:val="BodyText"/>
      </w:pPr>
      <w:r>
        <w:t xml:space="preserve">Invoice VVS-2025-0047 | Generated: 15/06/2025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Spain Valencia</dc:title>
  <dc:creator/>
  <dc:language>en</dc:language>
  <cp:keywords/>
  <dcterms:created xsi:type="dcterms:W3CDTF">2026-10-10T03:12:01Z</dcterms:created>
  <dcterms:modified xsi:type="dcterms:W3CDTF">2026-10-10T03:12:01Z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