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siam-lens-productions-co.-ltd."/>
    <w:p>
      <w:pPr>
        <w:pStyle w:val="Heading1"/>
      </w:pPr>
      <w:r>
        <w:t xml:space="preserve">Siam Lens Productions Co., Ltd.</w:t>
      </w:r>
    </w:p>
    <w:p>
      <w:pPr>
        <w:pStyle w:val="FirstParagraph"/>
      </w:pPr>
      <w:r>
        <w:t xml:space="preserve">Professional Videographer &amp; Cinematic Services</w:t>
      </w:r>
    </w:p>
    <w:p>
      <w:pPr>
        <w:pStyle w:val="BodyText"/>
      </w:pPr>
      <w:r>
        <w:t xml:space="preserve">128 Sukhumvit Road, Soi 21, Khlong Toei Nuea</w:t>
      </w:r>
    </w:p>
    <w:p>
      <w:pPr>
        <w:pStyle w:val="BodyText"/>
      </w:pPr>
      <w:r>
        <w:t xml:space="preserve">Watthana, Bangkok 10110, Thailand</w:t>
      </w:r>
    </w:p>
    <w:p>
      <w:pPr>
        <w:pStyle w:val="BodyText"/>
      </w:pPr>
      <w:r>
        <w:t xml:space="preserve">Tel: +66 (0) 2 255 8899 | Email: billing@siamlens.co.th</w:t>
      </w:r>
    </w:p>
    <w:p>
      <w:pPr>
        <w:pStyle w:val="BodyText"/>
      </w:pPr>
      <w:r>
        <w:t xml:space="preserve">Tax ID (VAT): 0105558901234</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SL-2025-04782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Thailand Bangkok</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Orchid Hospitality Group PCL</w:t>
      </w:r>
    </w:p>
    <w:p>
      <w:pPr>
        <w:pStyle w:val="BodyText"/>
      </w:pPr>
      <w:r>
        <w:t xml:space="preserve">Attn: Mr. Somchai Rattanakul, Marketing Director</w:t>
      </w:r>
    </w:p>
    <w:p>
      <w:pPr>
        <w:pStyle w:val="BodyText"/>
      </w:pPr>
      <w:r>
        <w:t xml:space="preserve">45 Ratchadamri Road, Lumphini</w:t>
      </w:r>
    </w:p>
    <w:p>
      <w:pPr>
        <w:pStyle w:val="BodyText"/>
      </w:pPr>
      <w:r>
        <w:t xml:space="preserve">Pathum Wan, Bangkok 10330, Thailand</w:t>
      </w:r>
    </w:p>
    <w:p>
      <w:pPr>
        <w:pStyle w:val="BodyText"/>
      </w:pPr>
      <w:r>
        <w:t xml:space="preserve">Tel: +66 (0) 2 655 4400</w:t>
      </w:r>
    </w:p>
    <w:p>
      <w:pPr>
        <w:pStyle w:val="BodyText"/>
      </w:pPr>
      <w:r>
        <w:t xml:space="preserve">Email: somchai.r@orchidhospitality.co.th</w:t>
      </w:r>
    </w:p>
    <w:bookmarkEnd w:id="22"/>
    <w:bookmarkStart w:id="23" w:name="service-provider-videographer"/>
    <w:p>
      <w:pPr>
        <w:pStyle w:val="Heading3"/>
      </w:pPr>
      <w:r>
        <w:t xml:space="preserve">Service Provider (Videographer)</w:t>
      </w:r>
    </w:p>
    <w:p>
      <w:pPr>
        <w:pStyle w:val="FirstParagraph"/>
      </w:pPr>
      <w:r>
        <w:rPr>
          <w:bCs/>
          <w:b/>
        </w:rPr>
        <w:t xml:space="preserve">Siam Lens Productions Co., Ltd.</w:t>
      </w:r>
    </w:p>
    <w:p>
      <w:pPr>
        <w:pStyle w:val="BodyText"/>
      </w:pPr>
      <w:r>
        <w:t xml:space="preserve">Lead Videographer: Anucha "Ae" Prasert</w:t>
      </w:r>
    </w:p>
    <w:p>
      <w:pPr>
        <w:pStyle w:val="BodyText"/>
      </w:pPr>
      <w:r>
        <w:t xml:space="preserve">License No.: TH-VID-2024-008832</w:t>
      </w:r>
    </w:p>
    <w:p>
      <w:pPr>
        <w:pStyle w:val="BodyText"/>
      </w:pPr>
      <w:r>
        <w:t xml:space="preserve">Registered in Thailand Bangkok</w:t>
      </w:r>
    </w:p>
    <w:p>
      <w:pPr>
        <w:pStyle w:val="BodyText"/>
      </w:pPr>
      <w:r>
        <w:t xml:space="preserve">Specialty: Corporate, Tourism &amp; Event Videography</w:t>
      </w:r>
    </w:p>
    <w:p>
      <w:pPr>
        <w:pStyle w:val="BodyText"/>
      </w:pPr>
      <w:r>
        <w:t xml:space="preserve">Operating Base: Khlong Toei Nuea, Bangkok</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Videography Service</w:t>
            </w:r>
          </w:p>
        </w:tc>
        <w:tc>
          <w:tcPr/>
          <w:p>
            <w:pPr>
              <w:pStyle w:val="Compact"/>
              <w:jc w:val="left"/>
            </w:pPr>
            <w:r>
              <w:t xml:space="preserve">Date(s)</w:t>
            </w:r>
          </w:p>
        </w:tc>
        <w:tc>
          <w:tcPr/>
          <w:p>
            <w:pPr>
              <w:pStyle w:val="Compact"/>
              <w:jc w:val="left"/>
            </w:pPr>
            <w:r>
              <w:t xml:space="preserve">Qty</w:t>
            </w:r>
          </w:p>
        </w:tc>
        <w:tc>
          <w:tcPr/>
          <w:p>
            <w:pPr>
              <w:pStyle w:val="Compact"/>
              <w:jc w:val="left"/>
            </w:pPr>
            <w:r>
              <w:t xml:space="preserve">Rate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Full-day corporate brand film production for Orchid Hospitality Group. The Videographer team (2 cinematographers, 1 director, 1 sound engineer) will capture cinematic footage across three hotel properties in Thailand Bangkok, including the Sukhumvit flagship, the Riverside boutique, and the Sathorn tower suite. Includes pre-production planning, location scouting, and on-set direction.</w:t>
            </w:r>
          </w:p>
        </w:tc>
        <w:tc>
          <w:tcPr/>
          <w:p>
            <w:pPr>
              <w:pStyle w:val="Compact"/>
              <w:jc w:val="left"/>
            </w:pPr>
            <w:r>
              <w:t xml:space="preserve">20 Jun 2025</w:t>
            </w:r>
          </w:p>
        </w:tc>
        <w:tc>
          <w:tcPr/>
          <w:p>
            <w:pPr>
              <w:pStyle w:val="Compact"/>
              <w:jc w:val="left"/>
            </w:pPr>
            <w:r>
              <w:t xml:space="preserve">1 day</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Aerial drone videography over the Chao Phraya River and surrounding Bangkok skyline. Licensed drone operator with Thailand Civil Aviation Authority (CAAT) permit. Includes 4K/60fps footage, ND filter setups, and multiple flight passes for dynamic establishing shots. All footage captured in Thailand Bangkok metropolitan area.</w:t>
            </w:r>
          </w:p>
        </w:tc>
        <w:tc>
          <w:tcPr/>
          <w:p>
            <w:pPr>
              <w:pStyle w:val="Compact"/>
              <w:jc w:val="left"/>
            </w:pPr>
            <w:r>
              <w:t xml:space="preserve">21 Jun 2025</w:t>
            </w:r>
          </w:p>
        </w:tc>
        <w:tc>
          <w:tcPr/>
          <w:p>
            <w:pPr>
              <w:pStyle w:val="Compact"/>
              <w:jc w:val="left"/>
            </w:pPr>
            <w:r>
              <w:t xml:space="preserve">1 day</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t xml:space="preserve">Post-production editing and color grading. The Videographer post team will deliver a 3-minute master brand film, two 60-second social media cuts, and one 15-second teaser. Includes sound design, licensed music synchronization, motion graphics title sequence, and delivery in 4K UHD and 1080p formats. All editing performed at our studio in Thailand Bangkok.</w:t>
            </w:r>
          </w:p>
        </w:tc>
        <w:tc>
          <w:tcPr/>
          <w:p>
            <w:pPr>
              <w:pStyle w:val="Compact"/>
              <w:jc w:val="left"/>
            </w:pPr>
            <w:r>
              <w:t xml:space="preserve">22 Jun – 28 Jun 2025</w:t>
            </w:r>
          </w:p>
        </w:tc>
        <w:tc>
          <w:tcPr/>
          <w:p>
            <w:pPr>
              <w:pStyle w:val="Compact"/>
              <w:jc w:val="left"/>
            </w:pPr>
            <w:r>
              <w:t xml:space="preserve">1 project</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4</w:t>
            </w:r>
          </w:p>
        </w:tc>
        <w:tc>
          <w:tcPr/>
          <w:p>
            <w:pPr>
              <w:pStyle w:val="Compact"/>
              <w:jc w:val="left"/>
            </w:pPr>
            <w:r>
              <w:t xml:space="preserve">Additional half-day shoot for guest interview segments and behind-the-scenes b-roll. The Videographer will capture candid moments, staff testimonials, and ambient hotel atmosphere footage. Includes two-camera setup, portable lighting kit, and wireless lav microphone system.</w:t>
            </w:r>
          </w:p>
        </w:tc>
        <w:tc>
          <w:tcPr/>
          <w:p>
            <w:pPr>
              <w:pStyle w:val="Compact"/>
              <w:jc w:val="left"/>
            </w:pPr>
            <w:r>
              <w:t xml:space="preserve">22 Jun 2025</w:t>
            </w:r>
          </w:p>
        </w:tc>
        <w:tc>
          <w:tcPr/>
          <w:p>
            <w:pPr>
              <w:pStyle w:val="Compact"/>
              <w:jc w:val="left"/>
            </w:pPr>
            <w:r>
              <w:t xml:space="preserve">0.5 day</w:t>
            </w:r>
          </w:p>
        </w:tc>
        <w:tc>
          <w:tcPr/>
          <w:p>
            <w:pPr>
              <w:pStyle w:val="Compact"/>
              <w:jc w:val="left"/>
            </w:pPr>
            <w:r>
              <w:t xml:space="preserve">42,500.00</w:t>
            </w:r>
          </w:p>
        </w:tc>
        <w:tc>
          <w:tcPr/>
          <w:p>
            <w:pPr>
              <w:pStyle w:val="Compact"/>
              <w:jc w:val="left"/>
            </w:pPr>
            <w:r>
              <w:t xml:space="preserve">42,500.00</w:t>
            </w:r>
          </w:p>
        </w:tc>
      </w:tr>
      <w:tr>
        <w:tc>
          <w:tcPr/>
          <w:p>
            <w:pPr>
              <w:pStyle w:val="Compact"/>
              <w:jc w:val="left"/>
            </w:pPr>
            <w:r>
              <w:t xml:space="preserve">5</w:t>
            </w:r>
          </w:p>
        </w:tc>
        <w:tc>
          <w:tcPr/>
          <w:p>
            <w:pPr>
              <w:pStyle w:val="Compact"/>
              <w:jc w:val="left"/>
            </w:pPr>
            <w:r>
              <w:t xml:space="preserve">Equipment rental surcharge: ARRI Alexa Mini LF cinema camera, Cooke S7/i Prime lenses, Ronin 4D gimbal stabilizer, and full lighting package. All equipment maintained and insured for use in Thailand Bangkok commercial productions.</w:t>
            </w:r>
          </w:p>
        </w:tc>
        <w:tc>
          <w:tcPr/>
          <w:p>
            <w:pPr>
              <w:pStyle w:val="Compact"/>
              <w:jc w:val="left"/>
            </w:pPr>
            <w:r>
              <w:t xml:space="preserve">20–22 Jun 2025</w:t>
            </w:r>
          </w:p>
        </w:tc>
        <w:tc>
          <w:tcPr/>
          <w:p>
            <w:pPr>
              <w:pStyle w:val="Compact"/>
              <w:jc w:val="left"/>
            </w:pPr>
            <w:r>
              <w:t xml:space="preserve">3 days</w:t>
            </w:r>
          </w:p>
        </w:tc>
        <w:tc>
          <w:tcPr/>
          <w:p>
            <w:pPr>
              <w:pStyle w:val="Compact"/>
              <w:jc w:val="left"/>
            </w:pPr>
            <w:r>
              <w:t xml:space="preserve">18,000.00</w:t>
            </w:r>
          </w:p>
        </w:tc>
        <w:tc>
          <w:tcPr/>
          <w:p>
            <w:pPr>
              <w:pStyle w:val="Compact"/>
              <w:jc w:val="left"/>
            </w:pPr>
            <w:r>
              <w:t xml:space="preserve">54,000.00</w:t>
            </w:r>
          </w:p>
        </w:tc>
      </w:tr>
      <w:tr>
        <w:tc>
          <w:tcPr/>
          <w:p>
            <w:pPr>
              <w:pStyle w:val="Compact"/>
              <w:jc w:val="left"/>
            </w:pPr>
            <w:r>
              <w:t xml:space="preserve">6</w:t>
            </w:r>
          </w:p>
        </w:tc>
        <w:tc>
          <w:tcPr/>
          <w:p>
            <w:pPr>
              <w:pStyle w:val="Compact"/>
              <w:jc w:val="left"/>
            </w:pPr>
            <w:r>
              <w:t xml:space="preserve">Travel, logistics, and location coordination within Thailand Bangkok. Includes vehicle hire (2 vehicles with drivers), parking permits, location liaison with hotel management, and on-site production assistant support for the entire Videographer crew.</w:t>
            </w:r>
          </w:p>
        </w:tc>
        <w:tc>
          <w:tcPr/>
          <w:p>
            <w:pPr>
              <w:pStyle w:val="Compact"/>
              <w:jc w:val="left"/>
            </w:pPr>
            <w:r>
              <w:t xml:space="preserve">20–22 Jun 2025</w:t>
            </w:r>
          </w:p>
        </w:tc>
        <w:tc>
          <w:tcPr/>
          <w:p>
            <w:pPr>
              <w:pStyle w:val="Compact"/>
              <w:jc w:val="left"/>
            </w:pPr>
            <w:r>
              <w:t xml:space="preserve">3 days</w:t>
            </w:r>
          </w:p>
        </w:tc>
        <w:tc>
          <w:tcPr/>
          <w:p>
            <w:pPr>
              <w:pStyle w:val="Compact"/>
              <w:jc w:val="left"/>
            </w:pPr>
            <w:r>
              <w:t xml:space="preserve">8,500.00</w:t>
            </w:r>
          </w:p>
        </w:tc>
        <w:tc>
          <w:tcPr/>
          <w:p>
            <w:pPr>
              <w:pStyle w:val="Compact"/>
              <w:jc w:val="left"/>
            </w:pPr>
            <w:r>
              <w:t xml:space="preserve">25,500.00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372,000.00 THB</w:t>
            </w:r>
          </w:p>
        </w:tc>
      </w:tr>
      <w:tr>
        <w:tc>
          <w:tcPr/>
          <w:p>
            <w:pPr>
              <w:pStyle w:val="Compact"/>
              <w:jc w:val="left"/>
            </w:pPr>
            <w:r>
              <w:t xml:space="preserve">VAT (7% – Thailand Revenue Code)</w:t>
            </w:r>
          </w:p>
        </w:tc>
        <w:tc>
          <w:tcPr/>
          <w:p>
            <w:pPr>
              <w:pStyle w:val="Compact"/>
              <w:jc w:val="left"/>
            </w:pPr>
            <w:r>
              <w:t xml:space="preserve">26,040.00 THB</w:t>
            </w:r>
          </w:p>
        </w:tc>
      </w:tr>
      <w:tr>
        <w:tc>
          <w:tcPr/>
          <w:p>
            <w:pPr>
              <w:pStyle w:val="Compact"/>
              <w:jc w:val="left"/>
            </w:pPr>
            <w:r>
              <w:t xml:space="preserve">Total Amount Due</w:t>
            </w:r>
          </w:p>
        </w:tc>
        <w:tc>
          <w:tcPr/>
          <w:p>
            <w:pPr>
              <w:pStyle w:val="Compact"/>
              <w:jc w:val="left"/>
            </w:pPr>
            <w:r>
              <w:t xml:space="preserve">398,040.00 THB</w:t>
            </w:r>
          </w:p>
        </w:tc>
      </w:tr>
      <w:tr>
        <w:tc>
          <w:tcPr/>
          <w:p>
            <w:pPr>
              <w:pStyle w:val="Compact"/>
              <w:jc w:val="left"/>
            </w:pPr>
            <w:r>
              <w:t xml:space="preserve">Amount in Words</w:t>
            </w:r>
          </w:p>
        </w:tc>
        <w:tc>
          <w:tcPr/>
          <w:p>
            <w:pPr>
              <w:pStyle w:val="Compact"/>
              <w:jc w:val="left"/>
            </w:pPr>
            <w:r>
              <w:t xml:space="preserve">Three Hundred Ninety-Eight Thousand and Forty Baht Only</w:t>
            </w:r>
          </w:p>
        </w:tc>
      </w:tr>
    </w:tbl>
    <w:bookmarkStart w:id="24" w:name="payment-terms-instructions"/>
    <w:p>
      <w:pPr>
        <w:pStyle w:val="Heading3"/>
      </w:pPr>
      <w:r>
        <w:t xml:space="preserve">Payment Terms &amp; Instructions</w:t>
      </w:r>
    </w:p>
    <w:p>
      <w:pPr>
        <w:pStyle w:val="FirstParagraph"/>
      </w:pPr>
      <w:r>
        <w:t xml:space="preserve">This Invoice must be settled in full within fourteen (14) calendar days from the date of issue, i.e., no later than</w:t>
      </w:r>
      <w:r>
        <w:t xml:space="preserve"> </w:t>
      </w:r>
      <w:r>
        <w:rPr>
          <w:bCs/>
          <w:b/>
        </w:rPr>
        <w:t xml:space="preserve">30 June 2025</w:t>
      </w:r>
      <w:r>
        <w:t xml:space="preserve">. A 1.5% monthly late fee will apply to any outstanding balance after the due date in accordance with Thai commercial law.</w:t>
      </w:r>
    </w:p>
    <w:p>
      <w:pPr>
        <w:pStyle w:val="BodyText"/>
      </w:pPr>
      <w:r>
        <w:rPr>
          <w:bCs/>
          <w:b/>
        </w:rPr>
        <w:t xml:space="preserve">Bank Transfer (Preferred):</w:t>
      </w:r>
      <w:r>
        <w:t xml:space="preserve"> </w:t>
      </w:r>
      <w:r>
        <w:t xml:space="preserve">Siam Lens Productions Co., Ltd. | Bank of Ayudhya (Krungsri) | Account No. 411-2-558890-1 | SWIFT: AYUDTHBK | Branch: Sukhumvit, Bangkok</w:t>
      </w:r>
    </w:p>
    <w:p>
      <w:pPr>
        <w:pStyle w:val="BodyText"/>
      </w:pPr>
      <w:r>
        <w:rPr>
          <w:bCs/>
          <w:b/>
        </w:rPr>
        <w:t xml:space="preserve">Reference:</w:t>
      </w:r>
      <w:r>
        <w:t xml:space="preserve"> </w:t>
      </w:r>
      <w:r>
        <w:t xml:space="preserve">Please cite Invoice No. SL-2025-04782 in your payment remittance.</w:t>
      </w:r>
    </w:p>
    <w:p>
      <w:pPr>
        <w:pStyle w:val="BodyText"/>
      </w:pPr>
      <w:r>
        <w:rPr>
          <w:bCs/>
          <w:b/>
        </w:rPr>
        <w:t xml:space="preserve">50% Advance:</w:t>
      </w:r>
      <w:r>
        <w:t xml:space="preserve"> </w:t>
      </w:r>
      <w:r>
        <w:t xml:space="preserve">A deposit of 199,020.00 THB (50%) was received on 10 June 2025. The remaining balance of 199,020.00 THB is due upon completion of final deliverables.</w:t>
      </w:r>
    </w:p>
    <w:bookmarkEnd w:id="24"/>
    <w:bookmarkStart w:id="25" w:name="important-notes-terms-of-service"/>
    <w:p>
      <w:pPr>
        <w:pStyle w:val="Heading3"/>
      </w:pPr>
      <w:r>
        <w:t xml:space="preserve">Important Notes &amp; Terms of Service</w:t>
      </w:r>
    </w:p>
    <w:p>
      <w:pPr>
        <w:numPr>
          <w:ilvl w:val="0"/>
          <w:numId w:val="1001"/>
        </w:numPr>
        <w:pStyle w:val="Compact"/>
      </w:pPr>
      <w:r>
        <w:t xml:space="preserve">All footage and final edited deliverables remain the exclusive intellectual property of Orchid Hospitality Group upon full payment of this Invoice. Siam Lens Productions retains the right to display the work in its professional portfolio and showreel unless a separate non-disclosure agreement is executed.</w:t>
      </w:r>
    </w:p>
    <w:p>
      <w:pPr>
        <w:numPr>
          <w:ilvl w:val="0"/>
          <w:numId w:val="1001"/>
        </w:numPr>
        <w:pStyle w:val="Compact"/>
      </w:pPr>
      <w:r>
        <w:t xml:space="preserve">The Videographer crew is fully insured under a commercial liability policy (Policy No. TH-INS-2025-4471) covering all operations conducted in Thailand Bangkok and surrounding provinces.</w:t>
      </w:r>
    </w:p>
    <w:p>
      <w:pPr>
        <w:numPr>
          <w:ilvl w:val="0"/>
          <w:numId w:val="1001"/>
        </w:numPr>
        <w:pStyle w:val="Compact"/>
      </w:pPr>
      <w:r>
        <w:t xml:space="preserve">Any changes to the shooting schedule, additional locations, or scope modifications beyond the agreed brief will be subject to a revised Invoice and written client approval prior to execution.</w:t>
      </w:r>
    </w:p>
    <w:p>
      <w:pPr>
        <w:numPr>
          <w:ilvl w:val="0"/>
          <w:numId w:val="1001"/>
        </w:numPr>
        <w:pStyle w:val="Compact"/>
      </w:pPr>
      <w:r>
        <w:t xml:space="preserve">Raw footage (ungraded, unedited) will be delivered on a 2TB SSD drive within five (5) business days of the final edit approval. The client is responsible for secure storage and backup of all media.</w:t>
      </w:r>
    </w:p>
    <w:p>
      <w:pPr>
        <w:numPr>
          <w:ilvl w:val="0"/>
          <w:numId w:val="1001"/>
        </w:numPr>
        <w:pStyle w:val="Compact"/>
      </w:pPr>
      <w:r>
        <w:t xml:space="preserve">This Invoice is governed by the laws of the Kingdom of Thailand. Any disputes arising from this engagement shall be resolved through the Bangkok Commercial Court.</w:t>
      </w:r>
    </w:p>
    <w:p>
      <w:pPr>
        <w:numPr>
          <w:ilvl w:val="0"/>
          <w:numId w:val="1001"/>
        </w:numPr>
        <w:pStyle w:val="Compact"/>
      </w:pPr>
      <w:r>
        <w:t xml:space="preserve">Weather contingency: In the event of adverse weather conditions (e.g., monsoon downpours) affecting the aerial drone shoot in Thailand Bangkok, the Videographer team reserves the right to reschedule the affected segment within a 72-hour window at no additional cost to the client.</w:t>
      </w:r>
    </w:p>
    <w:bookmarkEnd w:id="25"/>
    <w:p>
      <w:pPr>
        <w:pStyle w:val="FirstParagraph"/>
      </w:pPr>
      <w:r>
        <w:rPr>
          <w:bCs/>
          <w:b/>
        </w:rPr>
        <w:t xml:space="preserve">Siam Lens Productions Co., Ltd.</w:t>
      </w:r>
      <w:r>
        <w:t xml:space="preserve"> </w:t>
      </w:r>
      <w:r>
        <w:t xml:space="preserve">– Professional Videographer Services in Thailand Bangkok</w:t>
      </w:r>
    </w:p>
    <w:p>
      <w:pPr>
        <w:pStyle w:val="BodyText"/>
      </w:pPr>
      <w:r>
        <w:t xml:space="preserve">Registered Company No. 0105558901234 | VAT Registered | Thailand Department of Business Development</w:t>
      </w:r>
    </w:p>
    <w:p>
      <w:pPr>
        <w:pStyle w:val="BodyText"/>
      </w:pPr>
      <w:r>
        <w:t xml:space="preserve">This Invoice was generated electronically and is valid without a physical signature. For queries, contact billing@siamlens.co.th or +66 (0) 2 255 8899.</w:t>
      </w:r>
    </w:p>
    <w:p>
      <w:pPr>
        <w:pStyle w:val="BodyText"/>
      </w:pPr>
      <w:r>
        <w:t xml:space="preserve">Thank you for choosing Siam Lens Productions for your videography needs in Thailand Bangkok. We look forward to continuing our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Thailand Bangkok</dc:title>
  <dc:creator/>
  <dc:language>en</dc:language>
  <cp:keywords/>
  <dcterms:created xsi:type="dcterms:W3CDTF">2026-10-10T01:19:47Z</dcterms:created>
  <dcterms:modified xsi:type="dcterms:W3CDTF">2026-10-10T01:19:47Z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