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Birmingham</w:t>
      </w:r>
      <w:r>
        <w:t xml:space="preserve"> </w:t>
      </w:r>
      <w:r>
        <w:t xml:space="preserve">Videography</w:t>
      </w:r>
      <w:r>
        <w:t xml:space="preserve"> </w:t>
      </w:r>
      <w:r>
        <w:t xml:space="preserve">Services</w:t>
      </w:r>
    </w:p>
    <w:bookmarkStart w:id="20" w:name="blackframe-studios-ltd"/>
    <w:p>
      <w:pPr>
        <w:pStyle w:val="Heading1"/>
      </w:pPr>
      <w:r>
        <w:t xml:space="preserve">Blackframe Studios Ltd</w:t>
      </w:r>
    </w:p>
    <w:p>
      <w:pPr>
        <w:pStyle w:val="FirstParagraph"/>
      </w:pPr>
      <w:r>
        <w:t xml:space="preserve">Professional Videographer &amp; Production Company</w:t>
      </w:r>
    </w:p>
    <w:p>
      <w:pPr>
        <w:pStyle w:val="BodyText"/>
      </w:pPr>
      <w:r>
        <w:t xml:space="preserve">Unit 14, The Exchange, 120 New Street</w:t>
      </w:r>
    </w:p>
    <w:p>
      <w:pPr>
        <w:pStyle w:val="BodyText"/>
      </w:pPr>
      <w:r>
        <w:t xml:space="preserve">Birmingham, B2 4AA, United Kingdom</w:t>
      </w:r>
    </w:p>
    <w:p>
      <w:pPr>
        <w:pStyle w:val="BodyText"/>
      </w:pPr>
      <w:r>
        <w:t xml:space="preserve">Tel: +44 (0)121 456 7890</w:t>
      </w:r>
    </w:p>
    <w:p>
      <w:pPr>
        <w:pStyle w:val="BodyText"/>
      </w:pPr>
      <w:r>
        <w:t xml:space="preserve">Email: billing@blackframestudios.co.uk</w:t>
      </w:r>
    </w:p>
    <w:p>
      <w:pPr>
        <w:pStyle w:val="BodyText"/>
      </w:pPr>
      <w:r>
        <w:t xml:space="preserve">VAT No: GB 123 4567 89</w:t>
      </w:r>
    </w:p>
    <w:p>
      <w:pPr>
        <w:pStyle w:val="BodyText"/>
      </w:pPr>
      <w:r>
        <w:t xml:space="preserve">Company Reg: 09876543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BFM-2025-0347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Project Ref:</w:t>
      </w:r>
      <w:r>
        <w:t xml:space="preserve"> </w:t>
      </w:r>
      <w:r>
        <w:t xml:space="preserve">BHM-CORP-2025-019</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Meridian Corporate Group PLC</w:t>
      </w:r>
    </w:p>
    <w:p>
      <w:pPr>
        <w:pStyle w:val="BodyText"/>
      </w:pPr>
      <w:r>
        <w:t xml:space="preserve">Attn: Sarah Whitfield, Head of Marketing</w:t>
      </w:r>
    </w:p>
    <w:p>
      <w:pPr>
        <w:pStyle w:val="BodyText"/>
      </w:pPr>
      <w:r>
        <w:t xml:space="preserve">Level 8, Centenary House</w:t>
      </w:r>
    </w:p>
    <w:p>
      <w:pPr>
        <w:pStyle w:val="BodyText"/>
      </w:pPr>
      <w:r>
        <w:t xml:space="preserve">100 Colmore Row</w:t>
      </w:r>
    </w:p>
    <w:p>
      <w:pPr>
        <w:pStyle w:val="BodyText"/>
      </w:pPr>
      <w:r>
        <w:t xml:space="preserve">Birmingham, B3 2AB, United Kingdom</w:t>
      </w:r>
    </w:p>
    <w:p>
      <w:pPr>
        <w:pStyle w:val="BodyText"/>
      </w:pPr>
      <w:r>
        <w:t xml:space="preserve">VAT No: GB 987 6543 21</w:t>
      </w:r>
    </w:p>
    <w:bookmarkEnd w:id="22"/>
    <w:bookmarkStart w:id="23" w:name="project-details"/>
    <w:p>
      <w:pPr>
        <w:pStyle w:val="Heading3"/>
      </w:pPr>
      <w:r>
        <w:t xml:space="preserve">Project Details</w:t>
      </w:r>
    </w:p>
    <w:p>
      <w:pPr>
        <w:pStyle w:val="FirstParagraph"/>
      </w:pPr>
      <w:r>
        <w:rPr>
          <w:bCs/>
          <w:b/>
        </w:rPr>
        <w:t xml:space="preserve">Service:</w:t>
      </w:r>
      <w:r>
        <w:t xml:space="preserve"> </w:t>
      </w:r>
      <w:r>
        <w:t xml:space="preserve">Corporate Videography &amp; Post-Production</w:t>
      </w:r>
    </w:p>
    <w:p>
      <w:pPr>
        <w:pStyle w:val="BodyText"/>
      </w:pPr>
      <w:r>
        <w:rPr>
          <w:bCs/>
          <w:b/>
        </w:rPr>
        <w:t xml:space="preserve">Location:</w:t>
      </w:r>
      <w:r>
        <w:t xml:space="preserve"> </w:t>
      </w:r>
      <w:r>
        <w:t xml:space="preserve">Birmingham City Centre, United Kingdom</w:t>
      </w:r>
    </w:p>
    <w:p>
      <w:pPr>
        <w:pStyle w:val="BodyText"/>
      </w:pPr>
      <w:r>
        <w:rPr>
          <w:bCs/>
          <w:b/>
        </w:rPr>
        <w:t xml:space="preserve">Shoot Dates:</w:t>
      </w:r>
      <w:r>
        <w:t xml:space="preserve"> </w:t>
      </w:r>
      <w:r>
        <w:t xml:space="preserve">2–4 June 2025</w:t>
      </w:r>
    </w:p>
    <w:p>
      <w:pPr>
        <w:pStyle w:val="BodyText"/>
      </w:pPr>
      <w:r>
        <w:rPr>
          <w:bCs/>
          <w:b/>
        </w:rPr>
        <w:t xml:space="preserve">Deliverables:</w:t>
      </w:r>
      <w:r>
        <w:t xml:space="preserve"> </w:t>
      </w:r>
      <w:r>
        <w:t xml:space="preserve">3x Corporate Films (4K)</w:t>
      </w:r>
    </w:p>
    <w:p>
      <w:pPr>
        <w:pStyle w:val="BodyText"/>
      </w:pPr>
      <w:r>
        <w:rPr>
          <w:bCs/>
          <w:b/>
        </w:rPr>
        <w:t xml:space="preserve">Videographer:</w:t>
      </w:r>
      <w:r>
        <w:t xml:space="preserve"> </w:t>
      </w:r>
      <w:r>
        <w:t xml:space="preserve">James Okafor, Lead Operator</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Videography Services</w:t>
            </w:r>
          </w:p>
        </w:tc>
        <w:tc>
          <w:tcPr/>
          <w:p>
            <w:pPr>
              <w:pStyle w:val="Compact"/>
              <w:jc w:val="left"/>
            </w:pPr>
            <w:r>
              <w:t xml:space="preserve">Duration / Qty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Lead Videographer on-site coverage – Day 1: Corporate headquarters walkthrough, executive interviews, and facility documentation. Includes 4K cinema camera operation, lighting rig setup, and audio capture. Birmingham, United Kingdom.</w:t>
            </w:r>
          </w:p>
        </w:tc>
        <w:tc>
          <w:tcPr/>
          <w:p>
            <w:pPr>
              <w:pStyle w:val="Compact"/>
              <w:jc w:val="left"/>
            </w:pPr>
            <w:r>
              <w:t xml:space="preserve">1 Day (10 hrs)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Lead Videographer on-site coverage – Day 2: Product demonstration filming, team collaboration scenes, and drone aerial footage of the Birmingham cityscape and office exterior. Includes licensed drone pilot and insurance.</w:t>
            </w:r>
          </w:p>
        </w:tc>
        <w:tc>
          <w:tcPr/>
          <w:p>
            <w:pPr>
              <w:pStyle w:val="Compact"/>
              <w:jc w:val="left"/>
            </w:pPr>
            <w:r>
              <w:t xml:space="preserve">1 Day (10 hrs)</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03</w:t>
            </w:r>
          </w:p>
        </w:tc>
        <w:tc>
          <w:tcPr/>
          <w:p>
            <w:pPr>
              <w:pStyle w:val="Compact"/>
              <w:jc w:val="left"/>
            </w:pPr>
            <w:r>
              <w:t xml:space="preserve">Lead Videographer on-site coverage – Day 3: Event coverage of the annual shareholder meeting, Q&amp;A session recording, and closing remarks. Multi-camera setup with dedicated sound engineer.</w:t>
            </w:r>
          </w:p>
        </w:tc>
        <w:tc>
          <w:tcPr/>
          <w:p>
            <w:pPr>
              <w:pStyle w:val="Compact"/>
              <w:jc w:val="left"/>
            </w:pPr>
            <w:r>
              <w:t xml:space="preserve">1 Day (10 hrs)</w:t>
            </w:r>
          </w:p>
        </w:tc>
        <w:tc>
          <w:tcPr/>
          <w:p>
            <w:pPr>
              <w:pStyle w:val="Compact"/>
              <w:jc w:val="left"/>
            </w:pPr>
            <w:r>
              <w:t xml:space="preserve">£1,350.00</w:t>
            </w:r>
          </w:p>
        </w:tc>
        <w:tc>
          <w:tcPr/>
          <w:p>
            <w:pPr>
              <w:pStyle w:val="Compact"/>
              <w:jc w:val="left"/>
            </w:pPr>
            <w:r>
              <w:t xml:space="preserve">£1,350.00</w:t>
            </w:r>
          </w:p>
        </w:tc>
      </w:tr>
      <w:tr>
        <w:tc>
          <w:tcPr/>
          <w:p>
            <w:pPr>
              <w:pStyle w:val="Compact"/>
              <w:jc w:val="left"/>
            </w:pPr>
            <w:r>
              <w:t xml:space="preserve">04</w:t>
            </w:r>
          </w:p>
        </w:tc>
        <w:tc>
          <w:tcPr/>
          <w:p>
            <w:pPr>
              <w:pStyle w:val="Compact"/>
              <w:jc w:val="left"/>
            </w:pPr>
            <w:r>
              <w:t xml:space="preserve">Post-production: Editing, colour grading, sound mixing, and motion graphics for three (3) corporate films (each 3–5 minutes). Includes two rounds of client revisions. Delivered in 4K UHD and 1080p formats.</w:t>
            </w:r>
          </w:p>
        </w:tc>
        <w:tc>
          <w:tcPr/>
          <w:p>
            <w:pPr>
              <w:pStyle w:val="Compact"/>
              <w:jc w:val="left"/>
            </w:pPr>
            <w:r>
              <w:t xml:space="preserve">3 Films</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05</w:t>
            </w:r>
          </w:p>
        </w:tc>
        <w:tc>
          <w:tcPr/>
          <w:p>
            <w:pPr>
              <w:pStyle w:val="Compact"/>
              <w:jc w:val="left"/>
            </w:pPr>
            <w:r>
              <w:t xml:space="preserve">Additional Videographer support: Second camera operator and B-roll specialist for all three shoot days. Ensures comprehensive coverage of every angle and detail across the Birmingham production locations.</w:t>
            </w:r>
          </w:p>
        </w:tc>
        <w:tc>
          <w:tcPr/>
          <w:p>
            <w:pPr>
              <w:pStyle w:val="Compact"/>
              <w:jc w:val="left"/>
            </w:pPr>
            <w:r>
              <w:t xml:space="preserve">3 Days</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06</w:t>
            </w:r>
          </w:p>
        </w:tc>
        <w:tc>
          <w:tcPr/>
          <w:p>
            <w:pPr>
              <w:pStyle w:val="Compact"/>
              <w:jc w:val="left"/>
            </w:pPr>
            <w:r>
              <w:t xml:space="preserve">Equipment hire: Professional cinema cameras (Sony FX6 x2), prime and zoom lens packages, LED lighting kit, wireless microphone system, and stabilisation gimbals. All equipment serviced and insured for use in the United Kingdom.</w:t>
            </w:r>
          </w:p>
        </w:tc>
        <w:tc>
          <w:tcPr/>
          <w:p>
            <w:pPr>
              <w:pStyle w:val="Compact"/>
              <w:jc w:val="left"/>
            </w:pPr>
            <w:r>
              <w:t xml:space="preserve">3 Days</w:t>
            </w:r>
          </w:p>
        </w:tc>
        <w:tc>
          <w:tcPr/>
          <w:p>
            <w:pPr>
              <w:pStyle w:val="Compact"/>
              <w:jc w:val="left"/>
            </w:pPr>
            <w:r>
              <w:t xml:space="preserve">£480.00</w:t>
            </w:r>
          </w:p>
        </w:tc>
        <w:tc>
          <w:tcPr/>
          <w:p>
            <w:pPr>
              <w:pStyle w:val="Compact"/>
              <w:jc w:val="left"/>
            </w:pPr>
            <w:r>
              <w:t xml:space="preserve">£1,440.00</w:t>
            </w:r>
          </w:p>
        </w:tc>
      </w:tr>
      <w:tr>
        <w:tc>
          <w:tcPr/>
          <w:p>
            <w:pPr>
              <w:pStyle w:val="Compact"/>
              <w:jc w:val="left"/>
            </w:pPr>
            <w:r>
              <w:t xml:space="preserve">07</w:t>
            </w:r>
          </w:p>
        </w:tc>
        <w:tc>
          <w:tcPr/>
          <w:p>
            <w:pPr>
              <w:pStyle w:val="Compact"/>
              <w:jc w:val="left"/>
            </w:pPr>
            <w:r>
              <w:t xml:space="preserve">Travel, accommodation, and local transport within Birmingham and the West Midlands region. Includes parking permits for restricted zones and travel between multiple United Kingdom Birmingham production sites.</w:t>
            </w:r>
          </w:p>
        </w:tc>
        <w:tc>
          <w:tcPr/>
          <w:p>
            <w:pPr>
              <w:pStyle w:val="Compact"/>
              <w:jc w:val="left"/>
            </w:pPr>
            <w:r>
              <w:t xml:space="preserve">3 Days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08</w:t>
            </w:r>
          </w:p>
        </w:tc>
        <w:tc>
          <w:tcPr/>
          <w:p>
            <w:pPr>
              <w:pStyle w:val="Compact"/>
              <w:jc w:val="left"/>
            </w:pPr>
            <w:r>
              <w:t xml:space="preserve">Music licensing and stock footage integration for final deliverables. Three (3) royalty-free commercial music tracks and curated stock B-roll sequences relevant to the Birmingham and United Kingdom business landscape.</w:t>
            </w:r>
          </w:p>
        </w:tc>
        <w:tc>
          <w:tcPr/>
          <w:p>
            <w:pPr>
              <w:pStyle w:val="Compact"/>
              <w:jc w:val="left"/>
            </w:pPr>
            <w:r>
              <w:t xml:space="preserve">3 Tracks</w:t>
            </w:r>
          </w:p>
        </w:tc>
        <w:tc>
          <w:tcPr/>
          <w:p>
            <w:pPr>
              <w:pStyle w:val="Compact"/>
              <w:jc w:val="left"/>
            </w:pPr>
            <w:r>
              <w:t xml:space="preserve">£350.00</w:t>
            </w:r>
          </w:p>
        </w:tc>
        <w:tc>
          <w:tcPr/>
          <w:p>
            <w:pPr>
              <w:pStyle w:val="Compact"/>
              <w:jc w:val="left"/>
            </w:pPr>
            <w:r>
              <w:t xml:space="preserve">£1,050.00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£18,200.00</w:t>
            </w:r>
          </w:p>
        </w:tc>
      </w:tr>
      <w:tr>
        <w:tc>
          <w:tcPr/>
          <w:p>
            <w:pPr>
              <w:pStyle w:val="Compact"/>
              <w:jc w:val="left"/>
            </w:pPr>
            <w:r>
              <w:t xml:space="preserve">VAT @ 20%</w:t>
            </w:r>
          </w:p>
        </w:tc>
        <w:tc>
          <w:tcPr/>
          <w:p>
            <w:pPr>
              <w:pStyle w:val="Compact"/>
              <w:jc w:val="left"/>
            </w:pPr>
            <w:r>
              <w:t xml:space="preserve">£3,640.00</w:t>
            </w:r>
          </w:p>
        </w:tc>
      </w:tr>
      <w:tr>
        <w:tc>
          <w:tcPr/>
          <w:p>
            <w:pPr>
              <w:pStyle w:val="Compact"/>
              <w:jc w:val="left"/>
            </w:pPr>
            <w:r>
              <w:t xml:space="preserve">TOTAL DUE (GBP)</w:t>
            </w:r>
          </w:p>
        </w:tc>
        <w:tc>
          <w:tcPr/>
          <w:p>
            <w:pPr>
              <w:pStyle w:val="Compact"/>
              <w:jc w:val="left"/>
            </w:pPr>
            <w:r>
              <w:t xml:space="preserve">£21,840.00</w:t>
            </w:r>
          </w:p>
        </w:tc>
      </w:tr>
    </w:tbl>
    <w:bookmarkStart w:id="24" w:name="payment-terms-instructions"/>
    <w:p>
      <w:pPr>
        <w:pStyle w:val="Heading3"/>
      </w:pPr>
      <w:r>
        <w:t xml:space="preserve">Payment Terms &amp; Instructions</w:t>
      </w:r>
    </w:p>
    <w:p>
      <w:pPr>
        <w:pStyle w:val="FirstParagraph"/>
      </w:pPr>
      <w:r>
        <w:t xml:space="preserve">This Invoice is payable within fourteen (14) calendar days of the issue date, no later than 28 June 2025. Please reference Invoice number</w:t>
      </w:r>
      <w:r>
        <w:t xml:space="preserve"> </w:t>
      </w:r>
      <w:r>
        <w:rPr>
          <w:bCs/>
          <w:b/>
        </w:rPr>
        <w:t xml:space="preserve">BFM-2025-0347</w:t>
      </w:r>
      <w:r>
        <w:t xml:space="preserve"> </w:t>
      </w:r>
      <w:r>
        <w:t xml:space="preserve">on all correspondence and payments.</w:t>
      </w:r>
    </w:p>
    <w:p>
      <w:pPr>
        <w:pStyle w:val="BodyText"/>
      </w:pPr>
      <w:r>
        <w:rPr>
          <w:bCs/>
          <w:b/>
        </w:rPr>
        <w:t xml:space="preserve">Bank Transfer (Preferred):</w:t>
      </w:r>
      <w:r>
        <w:t xml:space="preserve"> </w:t>
      </w:r>
      <w:r>
        <w:t xml:space="preserve">Blackframe Studios Ltd, NatWest Bank, Sort Code: 60-93-84, Account No: 55218734, IBAN: GB29 NWBK 6093 8455 2187 34. Please note that payments must be received from a United Kingdom bank account to avoid processing delays.</w:t>
      </w:r>
    </w:p>
    <w:p>
      <w:pPr>
        <w:pStyle w:val="BodyText"/>
      </w:pPr>
      <w:r>
        <w:rPr>
          <w:bCs/>
          <w:b/>
        </w:rPr>
        <w:t xml:space="preserve">Direct Debit / Standing Order:</w:t>
      </w:r>
      <w:r>
        <w:t xml:space="preserve"> </w:t>
      </w:r>
      <w:r>
        <w:t xml:space="preserve">Available upon request. Contact our accounts team at accounts@blackframestudios.co.uk to arrange.</w:t>
      </w:r>
    </w:p>
    <w:p>
      <w:pPr>
        <w:pStyle w:val="BodyText"/>
      </w:pPr>
      <w:r>
        <w:rPr>
          <w:bCs/>
          <w:b/>
        </w:rPr>
        <w:t xml:space="preserve">Overdue Payments:</w:t>
      </w:r>
      <w:r>
        <w:t xml:space="preserve"> </w:t>
      </w:r>
      <w:r>
        <w:t xml:space="preserve">In accordance with the Late Payment of Commercial Debts (Interest) Act 1998, interest will accrue on overdue amounts at a rate of 4% above the Bank of England base rate. Blackframe Studios Ltd reserves the right to suspend ongoing services and withhold final deliverables until this Invoice is settled in full.</w:t>
      </w:r>
    </w:p>
    <w:bookmarkEnd w:id="24"/>
    <w:bookmarkStart w:id="25" w:name="notes-additional-information"/>
    <w:p>
      <w:pPr>
        <w:pStyle w:val="Heading3"/>
      </w:pPr>
      <w:r>
        <w:t xml:space="preserve">Notes &amp; Additional Information</w:t>
      </w:r>
    </w:p>
    <w:p>
      <w:pPr>
        <w:pStyle w:val="FirstParagraph"/>
      </w:pPr>
      <w:r>
        <w:t xml:space="preserve">1. This Invoice covers all videography services rendered by Blackframe Studios Ltd as the contracted Videographer for the Meridian Corporate Group PLC project, conducted across multiple locations in Birmingham, United Kingdom, between 2 and 4 June 2025.</w:t>
      </w:r>
    </w:p>
    <w:p>
      <w:pPr>
        <w:pStyle w:val="BodyText"/>
      </w:pPr>
      <w:r>
        <w:t xml:space="preserve">2. All footage, raw and edited, remains the intellectual property of Blackframe Studios Ltd until full payment of this Invoice has been received and confirmed. Upon settlement, full ownership and commercial usage rights transfer to the client.</w:t>
      </w:r>
    </w:p>
    <w:p>
      <w:pPr>
        <w:pStyle w:val="BodyText"/>
      </w:pPr>
      <w:r>
        <w:t xml:space="preserve">3. The Videographer and all crew members were fully insured for public liability (up to £10,000,000) and professional indemnity throughout the production period in Birmingham and the surrounding West Midlands area.</w:t>
      </w:r>
    </w:p>
    <w:p>
      <w:pPr>
        <w:pStyle w:val="BodyText"/>
      </w:pPr>
      <w:r>
        <w:t xml:space="preserve">4. Any additional services, extended shoot times, or scope changes beyond the original production brief will be invoiced separately. This Invoice reflects only the agreed-upon deliverables as specified in the Statement of Work dated 18 May 2025.</w:t>
      </w:r>
    </w:p>
    <w:p>
      <w:pPr>
        <w:pStyle w:val="BodyText"/>
      </w:pPr>
      <w:r>
        <w:t xml:space="preserve">5. Blackframe Studios Ltd is a registered company in England and Wales (Company No. 09876543) and is VAT-registered in the United Kingdom. This Invoice has been issued in compliance with HM Revenue &amp; Customs (HMRC) requirements for electronic invoicing.</w:t>
      </w:r>
    </w:p>
    <w:p>
      <w:pPr>
        <w:pStyle w:val="BodyText"/>
      </w:pPr>
      <w:r>
        <w:t xml:space="preserve">6. For any queries regarding this Invoice, please contact our billing department at billing@blackframestudios.co.uk or call +44 (0)121 456 7890 between 09:00 and 17:00 GMT, Monday to Friday. Our Birmingham office is located at Unit 14, The Exchange, 120 New Street, Birmingham B2 4AA, United Kingdom.</w:t>
      </w:r>
    </w:p>
    <w:bookmarkEnd w:id="25"/>
    <w:p>
      <w:pPr>
        <w:pStyle w:val="BodyText"/>
      </w:pPr>
      <w:r>
        <w:rPr>
          <w:bCs/>
          <w:b/>
        </w:rPr>
        <w:t xml:space="preserve">Blackframe Studios Ltd</w:t>
      </w:r>
      <w:r>
        <w:t xml:space="preserve"> </w:t>
      </w:r>
      <w:r>
        <w:t xml:space="preserve">| Unit 14, The Exchange, 120 New Street, Birmingham, B2 4AA, United Kingdom</w:t>
      </w:r>
    </w:p>
    <w:p>
      <w:pPr>
        <w:pStyle w:val="BodyText"/>
      </w:pPr>
      <w:r>
        <w:t xml:space="preserve">Registered in England &amp; Wales No. 09876543 | VAT Registration: GB 123 4567 89</w:t>
      </w:r>
    </w:p>
    <w:p>
      <w:pPr>
        <w:pStyle w:val="BodyText"/>
      </w:pPr>
      <w:r>
        <w:t xml:space="preserve">Thank you for choosing Blackframe Studios as your professional Videographer in Birmingham, United Kingdom. We look forward to continuing our partnership.</w:t>
      </w:r>
    </w:p>
    <w:p>
      <w:pPr>
        <w:pStyle w:val="BodyText"/>
      </w:pPr>
      <w:r>
        <w:t xml:space="preserve">This is a computer-generated Invoice and does not require a signature. Please retain for your records. Invoice BFM-2025-0347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Birmingham Videography Services</dc:title>
  <dc:creator/>
  <dc:language>en-GB</dc:language>
  <cp:keywords/>
  <dcterms:created xsi:type="dcterms:W3CDTF">2026-10-10T05:12:10Z</dcterms:created>
  <dcterms:modified xsi:type="dcterms:W3CDTF">2026-10-10T05:12:10Z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