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Marseille</w:t>
      </w:r>
    </w:p>
    <w:p>
      <w:pPr>
        <w:pStyle w:val="FirstParagraph"/>
      </w:pPr>
      <w:r>
        <w:t xml:space="preserve">Invoice</w:t>
      </w:r>
    </w:p>
    <w:p>
      <w:pPr>
        <w:pStyle w:val="BodyText"/>
      </w:pPr>
      <w:r>
        <w:t xml:space="preserve">Professional Web Design Services — France Marseille</w:t>
      </w:r>
    </w:p>
    <w:p>
      <w:pPr>
        <w:pStyle w:val="BodyText"/>
      </w:pPr>
      <w:r>
        <w:t xml:space="preserve">PAID — France Marseille</w:t>
      </w:r>
    </w:p>
    <w:p>
      <w:pPr>
        <w:pStyle w:val="BodyText"/>
      </w:pPr>
      <w:r>
        <w:rPr>
          <w:bCs/>
          <w:b/>
        </w:rPr>
        <w:t xml:space="preserve">PixelCraft Web Design Studio</w:t>
      </w:r>
      <w:r>
        <w:br/>
      </w:r>
      <w:r>
        <w:t xml:space="preserve">142 Boulevard du Littoral</w:t>
      </w:r>
      <w:r>
        <w:br/>
      </w:r>
      <w:r>
        <w:t xml:space="preserve">13001 Marseille, France</w:t>
      </w:r>
      <w:r>
        <w:br/>
      </w:r>
      <w:r>
        <w:t xml:space="preserve">Tél: +33 4 91 23 45 67</w:t>
      </w:r>
      <w:r>
        <w:br/>
      </w:r>
      <w:r>
        <w:t xml:space="preserve">Email: billing@pixelcraft-marseille.fr</w:t>
      </w:r>
      <w:r>
        <w:br/>
      </w:r>
      <w:r>
        <w:t xml:space="preserve">SIRET: 842 567 891 00012</w:t>
      </w:r>
      <w:r>
        <w:br/>
      </w:r>
      <w:r>
        <w:t xml:space="preserve">TVA: FR 45 842567891</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Reference:</w:t>
      </w:r>
      <w:r>
        <w:t xml:space="preserve"> </w:t>
      </w:r>
      <w:r>
        <w:t xml:space="preserve">WDS-MRS-2025-031</w:t>
      </w:r>
    </w:p>
    <w:bookmarkEnd w:id="20"/>
    <w:bookmarkStart w:id="21" w:name="billed-to-client"/>
    <w:p>
      <w:pPr>
        <w:pStyle w:val="Heading3"/>
      </w:pPr>
      <w:r>
        <w:t xml:space="preserve">Billed To (Client)</w:t>
      </w:r>
    </w:p>
    <w:p>
      <w:pPr>
        <w:pStyle w:val="FirstParagraph"/>
      </w:pPr>
      <w:r>
        <w:rPr>
          <w:bCs/>
          <w:b/>
        </w:rPr>
        <w:t xml:space="preserve">Méditerranée Hospitality Group SAS</w:t>
      </w:r>
    </w:p>
    <w:p>
      <w:pPr>
        <w:pStyle w:val="BodyText"/>
      </w:pPr>
      <w:r>
        <w:t xml:space="preserve">28 Rue de la République</w:t>
      </w:r>
    </w:p>
    <w:p>
      <w:pPr>
        <w:pStyle w:val="BodyText"/>
      </w:pPr>
      <w:r>
        <w:t xml:space="preserve">13002 Marseille, France</w:t>
      </w:r>
    </w:p>
    <w:p>
      <w:pPr>
        <w:pStyle w:val="BodyText"/>
      </w:pPr>
      <w:r>
        <w:t xml:space="preserve">Contact: Mme. Claire Dubois</w:t>
      </w:r>
    </w:p>
    <w:p>
      <w:pPr>
        <w:pStyle w:val="BodyText"/>
      </w:pPr>
      <w:r>
        <w:t xml:space="preserve">Email: c.dubois@mediterranee-hg.fr</w:t>
      </w:r>
    </w:p>
    <w:bookmarkEnd w:id="21"/>
    <w:bookmarkStart w:id="22" w:name="service-provider"/>
    <w:p>
      <w:pPr>
        <w:pStyle w:val="Heading3"/>
      </w:pPr>
      <w:r>
        <w:t xml:space="preserve">Service Provider</w:t>
      </w:r>
    </w:p>
    <w:p>
      <w:pPr>
        <w:pStyle w:val="FirstParagraph"/>
      </w:pPr>
      <w:r>
        <w:rPr>
          <w:bCs/>
          <w:b/>
        </w:rPr>
        <w:t xml:space="preserve">PixelCraft Web Design Studio</w:t>
      </w:r>
    </w:p>
    <w:p>
      <w:pPr>
        <w:pStyle w:val="BodyText"/>
      </w:pPr>
      <w:r>
        <w:t xml:space="preserve">Lead Web Designer: Antoine Lefèvre</w:t>
      </w:r>
    </w:p>
    <w:p>
      <w:pPr>
        <w:pStyle w:val="BodyText"/>
      </w:pPr>
      <w:r>
        <w:t xml:space="preserve">France Marseille — Vieux-Port District</w:t>
      </w:r>
    </w:p>
    <w:p>
      <w:pPr>
        <w:pStyle w:val="BodyText"/>
      </w:pPr>
      <w:r>
        <w:t xml:space="preserve">Specialization: Corporate &amp; Hospitality Web Design</w:t>
      </w:r>
    </w:p>
    <w:bookmarkEnd w:id="22"/>
    <w:bookmarkStart w:id="24" w:name="Xea9577a44ffa8225eb9eb48b050c08d73ab8acf"/>
    <w:p>
      <w:pPr>
        <w:pStyle w:val="Heading2"/>
      </w:pPr>
      <w:r>
        <w:t xml:space="preserve">Description of Web Designer Services Rendered</w:t>
      </w:r>
    </w:p>
    <w:p>
      <w:pPr>
        <w:pStyle w:val="FirstParagraph"/>
      </w:pPr>
      <w:r>
        <w:t xml:space="preserve">The following Invoice itemizes the professional Web Designer services delivered by PixelCraft Web Design Studio, based in France Marseille, to Méditerranée Hospitality Group SAS for the complete redesign and development of their corporate and booking website. All services were performed in accordance with the signed Service Agreement dated 20 April 2025 and comply with French digital commerce regulations (Code de la consommation, Articles L221-18 to L221-28).</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Web Designer Service Description</w:t>
            </w:r>
          </w:p>
        </w:tc>
        <w:tc>
          <w:tcPr/>
          <w:p>
            <w:pPr>
              <w:pStyle w:val="Compact"/>
              <w:jc w:val="left"/>
            </w:pPr>
            <w:r>
              <w:t xml:space="preserve">Deliverable / Phase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Web Designer consultation, brand audit, and comprehensive UX strategy workshop conducted at the client's offices in France Marseille. Includes competitive analysis of 12 regional hospitality websites and a detailed user journey map.</w:t>
            </w:r>
          </w:p>
        </w:tc>
        <w:tc>
          <w:tcPr/>
          <w:p>
            <w:pPr>
              <w:pStyle w:val="Compact"/>
              <w:jc w:val="left"/>
            </w:pPr>
            <w:r>
              <w:t xml:space="preserve">Discovery &amp; Strategy</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2</w:t>
            </w:r>
          </w:p>
        </w:tc>
        <w:tc>
          <w:tcPr/>
          <w:p>
            <w:pPr>
              <w:pStyle w:val="Compact"/>
              <w:jc w:val="left"/>
            </w:pPr>
            <w:r>
              <w:t xml:space="preserve">Web Designer wireframing and low-fidelity prototyping for 14 unique page templates including homepage, room listings, restaurant menus, event calendar, and multilingual booking engine (French, English, Italian, Spanish).</w:t>
            </w:r>
          </w:p>
        </w:tc>
        <w:tc>
          <w:tcPr/>
          <w:p>
            <w:pPr>
              <w:pStyle w:val="Compact"/>
              <w:jc w:val="left"/>
            </w:pPr>
            <w:r>
              <w:t xml:space="preserve">Wireframes &amp; Prototypes</w:t>
            </w:r>
          </w:p>
        </w:tc>
        <w:tc>
          <w:tcPr/>
          <w:p>
            <w:pPr>
              <w:pStyle w:val="Compact"/>
              <w:jc w:val="left"/>
            </w:pPr>
            <w:r>
              <w:t xml:space="preserve">38</w:t>
            </w:r>
          </w:p>
        </w:tc>
        <w:tc>
          <w:tcPr/>
          <w:p>
            <w:pPr>
              <w:pStyle w:val="Compact"/>
              <w:jc w:val="left"/>
            </w:pPr>
            <w:r>
              <w:t xml:space="preserve">95.00</w:t>
            </w:r>
          </w:p>
        </w:tc>
        <w:tc>
          <w:tcPr/>
          <w:p>
            <w:pPr>
              <w:pStyle w:val="Compact"/>
              <w:jc w:val="left"/>
            </w:pPr>
            <w:r>
              <w:t xml:space="preserve">3,610.00</w:t>
            </w:r>
          </w:p>
        </w:tc>
      </w:tr>
      <w:tr>
        <w:tc>
          <w:tcPr/>
          <w:p>
            <w:pPr>
              <w:pStyle w:val="Compact"/>
              <w:jc w:val="left"/>
            </w:pPr>
            <w:r>
              <w:t xml:space="preserve">3</w:t>
            </w:r>
          </w:p>
        </w:tc>
        <w:tc>
          <w:tcPr/>
          <w:p>
            <w:pPr>
              <w:pStyle w:val="Compact"/>
              <w:jc w:val="left"/>
            </w:pPr>
            <w:r>
              <w:t xml:space="preserve">High-fidelity Web Designer visual design and UI development. Creation of a custom design system with brand-aligned color palette, typography hierarchy, iconography, and micro-interaction specifications. Delivered in Figma with full developer handoff documentation.</w:t>
            </w:r>
          </w:p>
        </w:tc>
        <w:tc>
          <w:tcPr/>
          <w:p>
            <w:pPr>
              <w:pStyle w:val="Compact"/>
              <w:jc w:val="left"/>
            </w:pPr>
            <w:r>
              <w:t xml:space="preserve">UI Design &amp; Design System</w:t>
            </w:r>
          </w:p>
        </w:tc>
        <w:tc>
          <w:tcPr/>
          <w:p>
            <w:pPr>
              <w:pStyle w:val="Compact"/>
              <w:jc w:val="left"/>
            </w:pPr>
            <w:r>
              <w:t xml:space="preserve">45</w:t>
            </w:r>
          </w:p>
        </w:tc>
        <w:tc>
          <w:tcPr/>
          <w:p>
            <w:pPr>
              <w:pStyle w:val="Compact"/>
              <w:jc w:val="left"/>
            </w:pPr>
            <w:r>
              <w:t xml:space="preserve">95.00</w:t>
            </w:r>
          </w:p>
        </w:tc>
        <w:tc>
          <w:tcPr/>
          <w:p>
            <w:pPr>
              <w:pStyle w:val="Compact"/>
              <w:jc w:val="left"/>
            </w:pPr>
            <w:r>
              <w:t xml:space="preserve">4,275.00</w:t>
            </w:r>
          </w:p>
        </w:tc>
      </w:tr>
      <w:tr>
        <w:tc>
          <w:tcPr/>
          <w:p>
            <w:pPr>
              <w:pStyle w:val="Compact"/>
              <w:jc w:val="left"/>
            </w:pPr>
            <w:r>
              <w:t xml:space="preserve">4</w:t>
            </w:r>
          </w:p>
        </w:tc>
        <w:tc>
          <w:tcPr/>
          <w:p>
            <w:pPr>
              <w:pStyle w:val="Compact"/>
              <w:jc w:val="left"/>
            </w:pPr>
            <w:r>
              <w:t xml:space="preserve">Full front-end Web Designer development using modern HTML5, CSS3, and JavaScript (React.js framework). Responsive implementation across all breakpoints, accessibility compliance to WCAG 2.1 AA standards, and cross-browser testing on Chrome, Firefox, Safari, and Edge.</w:t>
            </w:r>
          </w:p>
        </w:tc>
        <w:tc>
          <w:tcPr/>
          <w:p>
            <w:pPr>
              <w:pStyle w:val="Compact"/>
              <w:jc w:val="left"/>
            </w:pPr>
            <w:r>
              <w:t xml:space="preserve">Front-End Development</w:t>
            </w:r>
          </w:p>
        </w:tc>
        <w:tc>
          <w:tcPr/>
          <w:p>
            <w:pPr>
              <w:pStyle w:val="Compact"/>
              <w:jc w:val="left"/>
            </w:pPr>
            <w:r>
              <w:t xml:space="preserve">62</w:t>
            </w:r>
          </w:p>
        </w:tc>
        <w:tc>
          <w:tcPr/>
          <w:p>
            <w:pPr>
              <w:pStyle w:val="Compact"/>
              <w:jc w:val="left"/>
            </w:pPr>
            <w:r>
              <w:t xml:space="preserve">95.00</w:t>
            </w:r>
          </w:p>
        </w:tc>
        <w:tc>
          <w:tcPr/>
          <w:p>
            <w:pPr>
              <w:pStyle w:val="Compact"/>
              <w:jc w:val="left"/>
            </w:pPr>
            <w:r>
              <w:t xml:space="preserve">5,890.00</w:t>
            </w:r>
          </w:p>
        </w:tc>
      </w:tr>
      <w:tr>
        <w:tc>
          <w:tcPr/>
          <w:p>
            <w:pPr>
              <w:pStyle w:val="Compact"/>
              <w:jc w:val="left"/>
            </w:pPr>
            <w:r>
              <w:t xml:space="preserve">5</w:t>
            </w:r>
          </w:p>
        </w:tc>
        <w:tc>
          <w:tcPr/>
          <w:p>
            <w:pPr>
              <w:pStyle w:val="Compact"/>
              <w:jc w:val="left"/>
            </w:pPr>
            <w:r>
              <w:t xml:space="preserve">Back-end Web Designer integration and CMS configuration. Custom WordPress plugin development for the multilingual booking system, payment gateway integration (Stripe, PayPal), and CRM synchronization with the client's existing reservation platform.</w:t>
            </w:r>
          </w:p>
        </w:tc>
        <w:tc>
          <w:tcPr/>
          <w:p>
            <w:pPr>
              <w:pStyle w:val="Compact"/>
              <w:jc w:val="left"/>
            </w:pPr>
            <w:r>
              <w:t xml:space="preserve">Back-End &amp; CMS Integration</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6</w:t>
            </w:r>
          </w:p>
        </w:tc>
        <w:tc>
          <w:tcPr/>
          <w:p>
            <w:pPr>
              <w:pStyle w:val="Compact"/>
              <w:jc w:val="left"/>
            </w:pPr>
            <w:r>
              <w:t xml:space="preserve">Web Designer performance optimization, SEO implementation, and launch preparation. Includes Core Web Vitals optimization, structured data markup, sitemap generation, analytics setup (Google Analytics 4, Matomo for GDPR compliance in France), and a comprehensive 40-page QA testing report.</w:t>
            </w:r>
          </w:p>
        </w:tc>
        <w:tc>
          <w:tcPr/>
          <w:p>
            <w:pPr>
              <w:pStyle w:val="Compact"/>
              <w:jc w:val="left"/>
            </w:pPr>
            <w:r>
              <w:t xml:space="preserve">Optimization &amp; Launch</w:t>
            </w:r>
          </w:p>
        </w:tc>
        <w:tc>
          <w:tcPr/>
          <w:p>
            <w:pPr>
              <w:pStyle w:val="Compact"/>
              <w:jc w:val="left"/>
            </w:pPr>
            <w:r>
              <w:t xml:space="preserve">22</w:t>
            </w:r>
          </w:p>
        </w:tc>
        <w:tc>
          <w:tcPr/>
          <w:p>
            <w:pPr>
              <w:pStyle w:val="Compact"/>
              <w:jc w:val="left"/>
            </w:pPr>
            <w:r>
              <w:t xml:space="preserve">95.00</w:t>
            </w:r>
          </w:p>
        </w:tc>
        <w:tc>
          <w:tcPr/>
          <w:p>
            <w:pPr>
              <w:pStyle w:val="Compact"/>
              <w:jc w:val="left"/>
            </w:pPr>
            <w:r>
              <w:t xml:space="preserve">2,090.00</w:t>
            </w:r>
          </w:p>
        </w:tc>
      </w:tr>
      <w:tr>
        <w:tc>
          <w:tcPr/>
          <w:p>
            <w:pPr>
              <w:pStyle w:val="Compact"/>
              <w:jc w:val="left"/>
            </w:pPr>
            <w:r>
              <w:t xml:space="preserve">7</w:t>
            </w:r>
          </w:p>
        </w:tc>
        <w:tc>
          <w:tcPr/>
          <w:p>
            <w:pPr>
              <w:pStyle w:val="Compact"/>
              <w:jc w:val="left"/>
            </w:pPr>
            <w:r>
              <w:t xml:space="preserve">Post-launch Web Designer support, client training session (3 hours), and 30-day warranty period covering bug fixes, content adjustments, and minor design refinements. Training conducted at the PixelCraft studio in France Marseille.</w:t>
            </w:r>
          </w:p>
        </w:tc>
        <w:tc>
          <w:tcPr/>
          <w:p>
            <w:pPr>
              <w:pStyle w:val="Compact"/>
              <w:jc w:val="left"/>
            </w:pPr>
            <w:r>
              <w:t xml:space="preserve">Support &amp; Training</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22,515.00 EUR</w:t>
            </w:r>
          </w:p>
        </w:tc>
      </w:tr>
      <w:tr>
        <w:tc>
          <w:tcPr/>
          <w:p>
            <w:pPr>
              <w:pStyle w:val="Compact"/>
              <w:jc w:val="left"/>
            </w:pPr>
            <w:r>
              <w:t xml:space="preserve">VAT (TVA) — 20% (France Marseille)</w:t>
            </w:r>
          </w:p>
        </w:tc>
        <w:tc>
          <w:tcPr/>
          <w:p>
            <w:pPr>
              <w:pStyle w:val="Compact"/>
              <w:jc w:val="left"/>
            </w:pPr>
            <w:r>
              <w:t xml:space="preserve">4,503.00 EUR</w:t>
            </w:r>
          </w:p>
        </w:tc>
      </w:tr>
      <w:tr>
        <w:tc>
          <w:tcPr/>
          <w:p>
            <w:pPr>
              <w:pStyle w:val="Compact"/>
              <w:jc w:val="left"/>
            </w:pPr>
            <w:r>
              <w:t xml:space="preserve">Discount — Early Payment (5%)</w:t>
            </w:r>
          </w:p>
        </w:tc>
        <w:tc>
          <w:tcPr/>
          <w:p>
            <w:pPr>
              <w:pStyle w:val="Compact"/>
              <w:jc w:val="left"/>
            </w:pPr>
            <w:r>
              <w:t xml:space="preserve">-1,125.75 EUR</w:t>
            </w:r>
          </w:p>
        </w:tc>
      </w:tr>
      <w:tr>
        <w:tc>
          <w:tcPr/>
          <w:p>
            <w:pPr>
              <w:pStyle w:val="Compact"/>
              <w:jc w:val="left"/>
            </w:pPr>
            <w:r>
              <w:t xml:space="preserve">Grand Total Due</w:t>
            </w:r>
          </w:p>
        </w:tc>
        <w:tc>
          <w:tcPr/>
          <w:p>
            <w:pPr>
              <w:pStyle w:val="Compact"/>
              <w:jc w:val="left"/>
            </w:pPr>
            <w:r>
              <w:t xml:space="preserve">25,892.25 EUR</w:t>
            </w:r>
          </w:p>
        </w:tc>
      </w:tr>
    </w:tbl>
    <w:bookmarkStart w:id="23" w:name="payment-terms-invoice-notes"/>
    <w:p>
      <w:pPr>
        <w:pStyle w:val="Heading3"/>
      </w:pPr>
      <w:r>
        <w:t xml:space="preserve">Payment Terms &amp; Invoice Notes</w:t>
      </w:r>
    </w:p>
    <w:p>
      <w:pPr>
        <w:pStyle w:val="FirstParagraph"/>
      </w:pPr>
      <w:r>
        <w:rPr>
          <w:bCs/>
          <w:b/>
        </w:rPr>
        <w:t xml:space="preserve">Payment Method:</w:t>
      </w:r>
      <w:r>
        <w:t xml:space="preserve"> </w:t>
      </w:r>
      <w:r>
        <w:t xml:space="preserve">Bank Transfer (Virement Bancaire) to IBAN: FR76 3000 4000 0312 3456 7890 123 — BIC: BNPAFRPPXXX — Banque Populaire du Sud, France Marseille.</w:t>
      </w:r>
    </w:p>
    <w:p>
      <w:pPr>
        <w:pStyle w:val="BodyText"/>
      </w:pPr>
      <w:r>
        <w:rPr>
          <w:bCs/>
          <w:b/>
        </w:rPr>
        <w:t xml:space="preserve">Payment Deadline:</w:t>
      </w:r>
      <w:r>
        <w:t xml:space="preserve"> </w:t>
      </w:r>
      <w:r>
        <w:t xml:space="preserve">This Invoice is payable within 15 calendar days of the Invoice date (30 June 2025). Late payments are subject to a penalty of 3 times the statutory interest rate as per French Commercial Code Article L441-10.</w:t>
      </w:r>
    </w:p>
    <w:p>
      <w:pPr>
        <w:pStyle w:val="BodyText"/>
      </w:pPr>
      <w:r>
        <w:rPr>
          <w:bCs/>
          <w:b/>
        </w:rPr>
        <w:t xml:space="preserve">Warranty:</w:t>
      </w:r>
      <w:r>
        <w:t xml:space="preserve"> </w:t>
      </w:r>
      <w:r>
        <w:t xml:space="preserve">All Web Designer deliverables are covered by a 12-month statutory warranty (garantie légale de conformité) under French consumer law. The 30-day post-launch support period is included in this Invoice.</w:t>
      </w:r>
    </w:p>
    <w:p>
      <w:pPr>
        <w:pStyle w:val="BodyText"/>
      </w:pPr>
      <w:r>
        <w:rPr>
          <w:bCs/>
          <w:b/>
        </w:rPr>
        <w:t xml:space="preserve">Intellectual Property:</w:t>
      </w:r>
      <w:r>
        <w:t xml:space="preserve"> </w:t>
      </w:r>
      <w:r>
        <w:t xml:space="preserve">Upon full payment of this Invoice, all Web Designer work products, source code, design files, and associated intellectual property rights are transferred to Méditerranée Hospitality Group SAS. PixelCraft Web Design Studio retains the right to display the completed project in its professional portfolio.</w:t>
      </w:r>
    </w:p>
    <w:p>
      <w:pPr>
        <w:pStyle w:val="BodyText"/>
      </w:pPr>
      <w:r>
        <w:rPr>
          <w:bCs/>
          <w:b/>
        </w:rPr>
        <w:t xml:space="preserve">Compliance:</w:t>
      </w:r>
      <w:r>
        <w:t xml:space="preserve"> </w:t>
      </w:r>
      <w:r>
        <w:t xml:space="preserve">This Invoice and all associated Web Designer services comply with the French Digital Republic Act (Loi pour une République numérique), GDPR (Règlement Général sur la Protection des Données), and the applicable provisions of the French Civil Code and Commercial Code governing professional services in France Marseille.</w:t>
      </w:r>
    </w:p>
    <w:p>
      <w:pPr>
        <w:pStyle w:val="BodyText"/>
      </w:pPr>
      <w:r>
        <w:rPr>
          <w:bCs/>
          <w:b/>
        </w:rPr>
        <w:t xml:space="preserve">Contact for this Invoice:</w:t>
      </w:r>
      <w:r>
        <w:t xml:space="preserve"> </w:t>
      </w:r>
      <w:r>
        <w:t xml:space="preserve">For any questions regarding this Invoice or the Web Designer services described herein, please contact our billing department at billing@pixelcraft-marseille.fr or by telephone at +33 4 91 23 45 67, Monday through Friday, 9:00 to 17:30 CET, at our studio located in the Vieux-Port district of France Marseille.</w:t>
      </w:r>
    </w:p>
    <w:bookmarkEnd w:id="23"/>
    <w:p>
      <w:pPr>
        <w:pStyle w:val="BodyText"/>
      </w:pPr>
      <w:r>
        <w:rPr>
          <w:bCs/>
          <w:b/>
        </w:rPr>
        <w:t xml:space="preserve">PixelCraft Web Design Studio</w:t>
      </w:r>
      <w:r>
        <w:t xml:space="preserve"> </w:t>
      </w:r>
      <w:r>
        <w:t xml:space="preserve">— 142 Boulevard du Littoral, 13001 Marseille, France — SIRET: 842 567 891 00012 — TVA: FR 45 842567891</w:t>
      </w:r>
    </w:p>
    <w:p>
      <w:pPr>
        <w:pStyle w:val="BodyText"/>
      </w:pPr>
      <w:r>
        <w:t xml:space="preserve">This Invoice was generated electronically and is valid without signature in accordance with French electronic invoicing regulations (Article 119 of the 2024 Finance Law). Retain this document for your accounting records.</w:t>
      </w:r>
    </w:p>
    <w:p>
      <w:pPr>
        <w:pStyle w:val="BodyText"/>
      </w:pPr>
      <w:r>
        <w:t xml:space="preserve">Thank you for choosing PixelCraft Web Design Studio in France Marseille for your digital transformation needs. We are proud to contribute to the vibrant creative and technological landscape of Marseille, the capital of the French Riviera.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France Marseille</dc:title>
  <dc:creator/>
  <dc:language>en</dc:language>
  <cp:keywords/>
  <dcterms:created xsi:type="dcterms:W3CDTF">2026-10-10T02:33:53Z</dcterms:created>
  <dcterms:modified xsi:type="dcterms:W3CDTF">2026-10-10T02:33:53Z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