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digital-studio"/>
    <w:p>
      <w:pPr>
        <w:pStyle w:val="Heading1"/>
      </w:pPr>
      <w:r>
        <w:t xml:space="preserve">Atlas Digital Studio</w:t>
      </w:r>
    </w:p>
    <w:p>
      <w:pPr>
        <w:pStyle w:val="FirstParagraph"/>
      </w:pPr>
      <w:r>
        <w:t xml:space="preserve">Professional Web Designer &amp; Digital Solutions</w:t>
      </w:r>
    </w:p>
    <w:p>
      <w:pPr>
        <w:pStyle w:val="BodyText"/>
      </w:pPr>
      <w:r>
        <w:t xml:space="preserve">124, Boulevard Mohammed V, Maârif District</w:t>
      </w:r>
    </w:p>
    <w:p>
      <w:pPr>
        <w:pStyle w:val="BodyText"/>
      </w:pPr>
      <w:r>
        <w:t xml:space="preserve">Morocco Casablanca, 20250</w:t>
      </w:r>
    </w:p>
    <w:p>
      <w:pPr>
        <w:pStyle w:val="BodyText"/>
      </w:pPr>
      <w:r>
        <w:t xml:space="preserve">Tel: +212 5 22 45 67 89</w:t>
      </w:r>
    </w:p>
    <w:p>
      <w:pPr>
        <w:pStyle w:val="BodyText"/>
      </w:pPr>
      <w:r>
        <w:t xml:space="preserve">Email: billing@atlasdigital.ma</w:t>
      </w:r>
    </w:p>
    <w:p>
      <w:pPr>
        <w:pStyle w:val="BodyText"/>
      </w:pPr>
      <w:r>
        <w:t xml:space="preserve">ICE: 002345678000091 | RC: 456789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Ref:</w:t>
      </w:r>
      <w:r>
        <w:t xml:space="preserve"> </w:t>
      </w:r>
      <w:r>
        <w:t xml:space="preserve">WDS-CAS-2025-012</w:t>
      </w:r>
    </w:p>
    <w:bookmarkEnd w:id="21"/>
    <w:bookmarkStart w:id="22" w:name="bill-from-web-designer"/>
    <w:p>
      <w:pPr>
        <w:pStyle w:val="Heading3"/>
      </w:pPr>
      <w:r>
        <w:t xml:space="preserve">Bill From (Web Designer)</w:t>
      </w:r>
    </w:p>
    <w:p>
      <w:pPr>
        <w:pStyle w:val="FirstParagraph"/>
      </w:pPr>
      <w:r>
        <w:rPr>
          <w:bCs/>
          <w:b/>
        </w:rPr>
        <w:t xml:space="preserve">Atlas Digital Studio</w:t>
      </w:r>
    </w:p>
    <w:p>
      <w:pPr>
        <w:pStyle w:val="BodyText"/>
      </w:pPr>
      <w:r>
        <w:t xml:space="preserve">Lead Web Designer: Yassine El Amrani</w:t>
      </w:r>
    </w:p>
    <w:p>
      <w:pPr>
        <w:pStyle w:val="BodyText"/>
      </w:pPr>
      <w:r>
        <w:t xml:space="preserve">124, Boulevard Mohammed V</w:t>
      </w:r>
    </w:p>
    <w:p>
      <w:pPr>
        <w:pStyle w:val="BodyText"/>
      </w:pPr>
      <w:r>
        <w:t xml:space="preserve">Maârif, Morocco Casablanca 20250</w:t>
      </w:r>
    </w:p>
    <w:p>
      <w:pPr>
        <w:pStyle w:val="BodyText"/>
      </w:pPr>
      <w:r>
        <w:t xml:space="preserve">Bank: Attijariwafa Bank</w:t>
      </w:r>
    </w:p>
    <w:p>
      <w:pPr>
        <w:pStyle w:val="BodyText"/>
      </w:pPr>
      <w:r>
        <w:t xml:space="preserve">IBAN: MA64 1111 2000 0123 4567 8901 2345</w:t>
      </w:r>
    </w:p>
    <w:p>
      <w:pPr>
        <w:pStyle w:val="BodyText"/>
      </w:pPr>
      <w:r>
        <w:t xml:space="preserve">RIB: 11112 000012345678 90123</w:t>
      </w:r>
    </w:p>
    <w:bookmarkEnd w:id="22"/>
    <w:bookmarkStart w:id="23" w:name="bill-to-client"/>
    <w:p>
      <w:pPr>
        <w:pStyle w:val="Heading3"/>
      </w:pPr>
      <w:r>
        <w:t xml:space="preserve">Bill To (Client)</w:t>
      </w:r>
    </w:p>
    <w:p>
      <w:pPr>
        <w:pStyle w:val="FirstParagraph"/>
      </w:pPr>
      <w:r>
        <w:rPr>
          <w:bCs/>
          <w:b/>
        </w:rPr>
        <w:t xml:space="preserve">Méditerranée Retail Group SARL</w:t>
      </w:r>
    </w:p>
    <w:p>
      <w:pPr>
        <w:pStyle w:val="BodyText"/>
      </w:pPr>
      <w:r>
        <w:t xml:space="preserve">Attn: Mr. Karim Benjelloun, CEO</w:t>
      </w:r>
    </w:p>
    <w:p>
      <w:pPr>
        <w:pStyle w:val="BodyText"/>
      </w:pPr>
      <w:r>
        <w:t xml:space="preserve">45, Avenue Hassan II, Anfa District</w:t>
      </w:r>
    </w:p>
    <w:p>
      <w:pPr>
        <w:pStyle w:val="BodyText"/>
      </w:pPr>
      <w:r>
        <w:t xml:space="preserve">Morocco Casablanca 20100</w:t>
      </w:r>
    </w:p>
    <w:p>
      <w:pPr>
        <w:pStyle w:val="BodyText"/>
      </w:pPr>
      <w:r>
        <w:t xml:space="preserve">Tel: +212 5 22 33 44 55</w:t>
      </w:r>
    </w:p>
    <w:p>
      <w:pPr>
        <w:pStyle w:val="BodyText"/>
      </w:pPr>
      <w:r>
        <w:t xml:space="preserve">Email: k.benjelloun@medretail.ma</w:t>
      </w:r>
    </w:p>
    <w:p>
      <w:pPr>
        <w:pStyle w:val="BodyText"/>
      </w:pPr>
      <w:r>
        <w:t xml:space="preserve">ICE: 003456789000012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Website Design &amp; Development</w:t>
            </w:r>
            <w:r>
              <w:br/>
            </w:r>
            <w:r>
              <w:t xml:space="preserve">Complete custom website design including UI/UX wireframes, responsive layout for desktop, tablet, and mobile devices. The Web Designer will deliver a modern, conversion-optimized e-commerce platform with product catalog, shopping cart, and secure payment gateway integration tailored for the Morocco Casablanca retail market.</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Brand Identity &amp; Visual Design</w:t>
            </w:r>
            <w:r>
              <w:br/>
            </w:r>
            <w:r>
              <w:t xml:space="preserve">Creation of a cohesive brand identity package including logo design, color palette, typography system, and brand guidelines. The Web Designer ensures all visual assets align with the client's positioning in the competitive Morocco Casablanca commercial sector.</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Content Management System (CMS) Setup</w:t>
            </w:r>
            <w:r>
              <w:br/>
            </w:r>
            <w:r>
              <w:t xml:space="preserve">Installation and configuration of a user-friendly CMS allowing the client's marketing team in Morocco Casablanca to independently manage product listings, promotional banners, blog articles, and multilingual content (Arabic, French, and English) without requiring technical assistance from the Web Designer.</w:t>
            </w:r>
          </w:p>
        </w:tc>
        <w:tc>
          <w:tcPr/>
          <w:p>
            <w:pPr>
              <w:pStyle w:val="Compact"/>
              <w:jc w:val="left"/>
            </w:pPr>
            <w:r>
              <w:t xml:space="preserve">1 week</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SEO Optimization &amp; Performance Tuning</w:t>
            </w:r>
            <w:r>
              <w:br/>
            </w:r>
            <w:r>
              <w:t xml:space="preserve">On-page search engine optimization, meta-tag configuration, structured data markup, image compression, and page speed optimization. The Web Designer ensures the website ranks competitively for local Morocco Casablanca search queries and loads within two seconds on 4G mobile connections.</w:t>
            </w:r>
          </w:p>
        </w:tc>
        <w:tc>
          <w:tcPr/>
          <w:p>
            <w:pPr>
              <w:pStyle w:val="Compact"/>
              <w:jc w:val="left"/>
            </w:pPr>
            <w:r>
              <w:t xml:space="preserve">1 week</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Post-Launch Support &amp; Maintenance (3 Months)</w:t>
            </w:r>
            <w:r>
              <w:br/>
            </w:r>
            <w:r>
              <w:t xml:space="preserve">Ongoing technical support, security patching, software updates, uptime monitoring, and minor design adjustments. The Web Designer provides a dedicated support channel and guarantees a 24-hour response time for any critical issues affecting the website during the first three months post-launch in Morocco Casablanca.</w:t>
            </w:r>
          </w:p>
        </w:tc>
        <w:tc>
          <w:tcPr/>
          <w:p>
            <w:pPr>
              <w:pStyle w:val="Compact"/>
              <w:jc w:val="left"/>
            </w:pPr>
            <w:r>
              <w:t xml:space="preserve">3 months</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6</w:t>
            </w:r>
          </w:p>
        </w:tc>
        <w:tc>
          <w:tcPr/>
          <w:p>
            <w:pPr>
              <w:pStyle w:val="Compact"/>
              <w:jc w:val="left"/>
            </w:pPr>
            <w:r>
              <w:rPr>
                <w:bCs/>
                <w:b/>
              </w:rPr>
              <w:t xml:space="preserve">Training Session for Client Team</w:t>
            </w:r>
            <w:r>
              <w:br/>
            </w:r>
            <w:r>
              <w:t xml:space="preserve">Two on-site training sessions (4 hours each) conducted at the client's Morocco Casablanca office. The Web Designer will walk the client's staff through the CMS, analytics dashboard, and basic troubleshooting procedures to ensure full operational independence after the project handover.</w:t>
            </w:r>
          </w:p>
        </w:tc>
        <w:tc>
          <w:tcPr/>
          <w:p>
            <w:pPr>
              <w:pStyle w:val="Compact"/>
              <w:jc w:val="left"/>
            </w:pPr>
            <w:r>
              <w:t xml:space="preserve">2 days</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87,500.00 MAD</w:t>
            </w:r>
          </w:p>
        </w:tc>
      </w:tr>
      <w:tr>
        <w:tc>
          <w:tcPr/>
          <w:p>
            <w:pPr>
              <w:pStyle w:val="Compact"/>
              <w:jc w:val="left"/>
            </w:pPr>
            <w:r>
              <w:t xml:space="preserve">VAT (20% - Moroccan Tax Law)</w:t>
            </w:r>
          </w:p>
        </w:tc>
        <w:tc>
          <w:tcPr/>
          <w:p>
            <w:pPr>
              <w:pStyle w:val="Compact"/>
              <w:jc w:val="left"/>
            </w:pPr>
            <w:r>
              <w:t xml:space="preserve">17,500.00 MAD</w:t>
            </w:r>
          </w:p>
        </w:tc>
      </w:tr>
      <w:tr>
        <w:tc>
          <w:tcPr/>
          <w:p>
            <w:pPr>
              <w:pStyle w:val="Compact"/>
              <w:jc w:val="left"/>
            </w:pPr>
            <w:r>
              <w:t xml:space="preserve">Discount (Early Payment 5%)</w:t>
            </w:r>
          </w:p>
        </w:tc>
        <w:tc>
          <w:tcPr/>
          <w:p>
            <w:pPr>
              <w:pStyle w:val="Compact"/>
              <w:jc w:val="left"/>
            </w:pPr>
            <w:r>
              <w:t xml:space="preserve">-4,375.00 MAD</w:t>
            </w:r>
          </w:p>
        </w:tc>
      </w:tr>
      <w:tr>
        <w:tc>
          <w:tcPr/>
          <w:p>
            <w:pPr>
              <w:pStyle w:val="Compact"/>
              <w:jc w:val="left"/>
            </w:pPr>
            <w:r>
              <w:t xml:space="preserve">TOTAL DUE</w:t>
            </w:r>
          </w:p>
        </w:tc>
        <w:tc>
          <w:tcPr/>
          <w:p>
            <w:pPr>
              <w:pStyle w:val="Compact"/>
              <w:jc w:val="left"/>
            </w:pPr>
            <w:r>
              <w:t xml:space="preserve">100,625.00 MAD</w:t>
            </w:r>
          </w:p>
        </w:tc>
      </w:tr>
    </w:tbl>
    <w:bookmarkStart w:id="24" w:name="payment-instructions"/>
    <w:p>
      <w:pPr>
        <w:pStyle w:val="Heading3"/>
      </w:pPr>
      <w:r>
        <w:t xml:space="preserve">Payment Instructions</w:t>
      </w:r>
    </w:p>
    <w:p>
      <w:pPr>
        <w:pStyle w:val="FirstParagraph"/>
      </w:pPr>
      <w:r>
        <w:t xml:space="preserve">This Invoice must be settled within fifteen (15) calendar days of the issue date via bank transfer to the account details listed above. Please reference Invoice number</w:t>
      </w:r>
      <w:r>
        <w:t xml:space="preserve"> </w:t>
      </w:r>
      <w:r>
        <w:rPr>
          <w:bCs/>
          <w:b/>
        </w:rPr>
        <w:t xml:space="preserve">AD-2025-0047</w:t>
      </w:r>
      <w:r>
        <w:t xml:space="preserve"> </w:t>
      </w:r>
      <w:r>
        <w:t xml:space="preserve">in your transfer memo. A 5% early payment discount applies if the full amount is received before 22 June 2025. Late payments will incur a penalty of 1.5% per month as per Moroccan commercial law. Cheques must be drawn on a Moroccan bank and made payable to Atlas Digital Studio.</w:t>
      </w:r>
    </w:p>
    <w:bookmarkEnd w:id="24"/>
    <w:bookmarkStart w:id="25" w:name="important-notes-terms"/>
    <w:p>
      <w:pPr>
        <w:pStyle w:val="Heading3"/>
      </w:pPr>
      <w:r>
        <w:t xml:space="preserve">Important Notes &amp; Terms</w:t>
      </w:r>
    </w:p>
    <w:p>
      <w:pPr>
        <w:numPr>
          <w:ilvl w:val="0"/>
          <w:numId w:val="1001"/>
        </w:numPr>
        <w:pStyle w:val="Compact"/>
      </w:pPr>
      <w:r>
        <w:t xml:space="preserve">This Invoice represents the final and complete billing for all Web Designer services rendered under Project Reference WDS-CAS-2025-012. No additional charges will be applied beyond the scope defined in the signed Statement of Work dated 20 May 2025.</w:t>
      </w:r>
    </w:p>
    <w:p>
      <w:pPr>
        <w:numPr>
          <w:ilvl w:val="0"/>
          <w:numId w:val="1001"/>
        </w:numPr>
        <w:pStyle w:val="Compact"/>
      </w:pPr>
      <w:r>
        <w:t xml:space="preserve">All intellectual property rights for the final website design, code, and brand assets will be transferred to the client upon full and verified payment of this Invoice. Until such payment is confirmed, the Web Designer retains all rights to the deliverables.</w:t>
      </w:r>
    </w:p>
    <w:p>
      <w:pPr>
        <w:numPr>
          <w:ilvl w:val="0"/>
          <w:numId w:val="1001"/>
        </w:numPr>
        <w:pStyle w:val="Compact"/>
      </w:pPr>
      <w:r>
        <w:t xml:space="preserve">The Web Designer guarantees a 90-day defect liability period from the date of final acceptance. Any bugs or functional errors discovered within this period in the Morocco Casablanca deployment will be corrected at no additional cost.</w:t>
      </w:r>
    </w:p>
    <w:p>
      <w:pPr>
        <w:numPr>
          <w:ilvl w:val="0"/>
          <w:numId w:val="1001"/>
        </w:numPr>
        <w:pStyle w:val="Compact"/>
      </w:pPr>
      <w:r>
        <w:t xml:space="preserve">Hosting, domain registration, and third-party licensing fees are not included in this Invoice and are the sole responsibility of the client. The Web Designer will provide written recommendations for hosting providers suitable for the Morocco Casablanca market.</w:t>
      </w:r>
    </w:p>
    <w:p>
      <w:pPr>
        <w:numPr>
          <w:ilvl w:val="0"/>
          <w:numId w:val="1001"/>
        </w:numPr>
        <w:pStyle w:val="Compact"/>
      </w:pPr>
      <w:r>
        <w:t xml:space="preserve">This Invoice is governed by the laws of the Kingdom of Morocco. Any disputes arising from this Invoice or the associated services shall be subject to the exclusive jurisdiction of the Commercial Court of Casablanca.</w:t>
      </w:r>
    </w:p>
    <w:p>
      <w:pPr>
        <w:numPr>
          <w:ilvl w:val="0"/>
          <w:numId w:val="1001"/>
        </w:numPr>
        <w:pStyle w:val="Compact"/>
      </w:pPr>
      <w:r>
        <w:t xml:space="preserve">For any questions regarding this Invoice, please contact the billing department at billing@atlasdigital.ma or call +212 5 22 45 67 89 during business hours (Monday to Friday, 9:00 AM to 6:00 PM Morocco time).</w:t>
      </w:r>
    </w:p>
    <w:bookmarkEnd w:id="25"/>
    <w:p>
      <w:pPr>
        <w:pStyle w:val="FirstParagraph"/>
      </w:pPr>
      <w:r>
        <w:rPr>
          <w:bCs/>
          <w:b/>
        </w:rPr>
        <w:t xml:space="preserve">Prepared by:</w:t>
      </w:r>
      <w:r>
        <w:t xml:space="preserve"> </w:t>
      </w:r>
      <w:r>
        <w:t xml:space="preserve">Yassine El Amrani</w:t>
      </w:r>
    </w:p>
    <w:p>
      <w:pPr>
        <w:pStyle w:val="BodyText"/>
      </w:pPr>
      <w:r>
        <w:t xml:space="preserve">Lead Web Designer, Atlas Digital Studio</w:t>
      </w:r>
    </w:p>
    <w:p>
      <w:pPr>
        <w:pStyle w:val="BodyText"/>
      </w:pPr>
      <w:r>
        <w:t xml:space="preserve">Date: 15 June 2025</w:t>
      </w:r>
    </w:p>
    <w:p>
      <w:pPr>
        <w:pStyle w:val="BodyText"/>
      </w:pPr>
      <w:r>
        <w:rPr>
          <w:bCs/>
          <w:b/>
        </w:rPr>
        <w:t xml:space="preserve">Approved by (Client):</w:t>
      </w:r>
    </w:p>
    <w:p>
      <w:pPr>
        <w:pStyle w:val="BodyText"/>
      </w:pPr>
      <w:r>
        <w:t xml:space="preserve">Karim Benjelloun, CEO</w:t>
      </w:r>
    </w:p>
    <w:p>
      <w:pPr>
        <w:pStyle w:val="BodyText"/>
      </w:pPr>
      <w:r>
        <w:t xml:space="preserve">Méditerranée Retail Group SARL</w:t>
      </w:r>
    </w:p>
    <w:p>
      <w:pPr>
        <w:pStyle w:val="BodyText"/>
      </w:pPr>
      <w:r>
        <w:t xml:space="preserve">Date: _______________</w:t>
      </w:r>
    </w:p>
    <w:p>
      <w:pPr>
        <w:pStyle w:val="BodyText"/>
      </w:pPr>
      <w:r>
        <w:rPr>
          <w:bCs/>
          <w:b/>
        </w:rPr>
        <w:t xml:space="preserve">Atlas Digital Studio</w:t>
      </w:r>
      <w:r>
        <w:t xml:space="preserve"> </w:t>
      </w:r>
      <w:r>
        <w:t xml:space="preserve">| Professional Web Designer Services | Morocco Casablanca</w:t>
      </w:r>
    </w:p>
    <w:p>
      <w:pPr>
        <w:pStyle w:val="BodyText"/>
      </w:pPr>
      <w:r>
        <w:t xml:space="preserve">124, Boulevard Mohammed V, Maârif, Morocco Casablanca 20250 | Tel: +212 5 22 45 67 89 | billing@atlasdigital.ma</w:t>
      </w:r>
    </w:p>
    <w:p>
      <w:pPr>
        <w:pStyle w:val="BodyText"/>
      </w:pPr>
      <w:r>
        <w:t xml:space="preserve">ICE: 002345678000091 | RC: 456789 Casablanca | IF: 40567890 | CNSS: 1234567</w:t>
      </w:r>
    </w:p>
    <w:p>
      <w:pPr>
        <w:pStyle w:val="BodyText"/>
      </w:pPr>
      <w:r>
        <w:t xml:space="preserve">Thank you for choosing Atlas Digital Studio as your trusted Web Designer partner in Morocco Casablanca. We look forward to a long and successful collaboration.</w:t>
      </w:r>
    </w:p>
    <w:p>
      <w:pPr>
        <w:pStyle w:val="BodyText"/>
      </w:pPr>
      <w:r>
        <w:t xml:space="preserve">This is a computer-generated Invoice and does not require a physical signature to be valid. Retain this document for your accounting records in accordance with Moroccan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Morocco Casablanca</dc:title>
  <dc:creator/>
  <dc:language>en</dc:language>
  <cp:keywords/>
  <dcterms:created xsi:type="dcterms:W3CDTF">2026-10-10T02:19:44Z</dcterms:created>
  <dcterms:modified xsi:type="dcterms:W3CDTF">2026-10-10T02:19:44Z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