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p>
      <w:pPr>
        <w:pStyle w:val="FirstParagraph"/>
      </w:pPr>
      <w:r>
        <w:t xml:space="preserve">INVOICE</w:t>
      </w:r>
    </w:p>
    <w:p>
      <w:pPr>
        <w:pStyle w:val="BodyText"/>
      </w:pPr>
      <w:r>
        <w:t xml:space="preserve">Professional Web Designer Services</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INV-2025-JHB-0047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South Africa Johannesburg</w:t>
      </w:r>
    </w:p>
    <w:p>
      <w:pPr>
        <w:pStyle w:val="BodyText"/>
      </w:pPr>
      <w:r>
        <w:rPr>
          <w:bCs/>
          <w:b/>
        </w:rPr>
        <w:t xml:space="preserve">Currency:</w:t>
      </w:r>
      <w:r>
        <w:t xml:space="preserve"> </w:t>
      </w:r>
      <w:r>
        <w:t xml:space="preserve">South African Rand (ZAR)</w:t>
      </w:r>
    </w:p>
    <w:bookmarkEnd w:id="20"/>
    <w:bookmarkStart w:id="21" w:name="from-service-provider"/>
    <w:p>
      <w:pPr>
        <w:pStyle w:val="Heading4"/>
      </w:pPr>
      <w:r>
        <w:t xml:space="preserve">From (Service Provider)</w:t>
      </w:r>
    </w:p>
    <w:p>
      <w:pPr>
        <w:pStyle w:val="FirstParagraph"/>
      </w:pPr>
      <w:r>
        <w:t xml:space="preserve">Thabo Mokoena Web Design Studio</w:t>
      </w:r>
    </w:p>
    <w:p>
      <w:pPr>
        <w:pStyle w:val="BodyText"/>
      </w:pPr>
      <w:r>
        <w:t xml:space="preserve">142 Rivonia Road, Sandton</w:t>
      </w:r>
    </w:p>
    <w:p>
      <w:pPr>
        <w:pStyle w:val="BodyText"/>
      </w:pPr>
      <w:r>
        <w:t xml:space="preserve">South Africa Johannesburg, 2196</w:t>
      </w:r>
    </w:p>
    <w:p>
      <w:pPr>
        <w:pStyle w:val="BodyText"/>
      </w:pPr>
      <w:r>
        <w:t xml:space="preserve">VAT Registration: 4930287651</w:t>
      </w:r>
    </w:p>
    <w:p>
      <w:pPr>
        <w:pStyle w:val="BodyText"/>
      </w:pPr>
      <w:r>
        <w:t xml:space="preserve">Phone: +27 (0)11 456 7890</w:t>
      </w:r>
    </w:p>
    <w:p>
      <w:pPr>
        <w:pStyle w:val="BodyText"/>
      </w:pPr>
      <w:r>
        <w:t xml:space="preserve">Email: billing@thabowebdesign.co.za</w:t>
      </w:r>
    </w:p>
    <w:p>
      <w:pPr>
        <w:pStyle w:val="BodyText"/>
      </w:pPr>
      <w:r>
        <w:t xml:space="preserve">Website: www.thabowebdesign.co.za</w:t>
      </w:r>
    </w:p>
    <w:bookmarkEnd w:id="21"/>
    <w:bookmarkStart w:id="22" w:name="billed-to-client"/>
    <w:p>
      <w:pPr>
        <w:pStyle w:val="Heading4"/>
      </w:pPr>
      <w:r>
        <w:t xml:space="preserve">Billed To (Client)</w:t>
      </w:r>
    </w:p>
    <w:p>
      <w:pPr>
        <w:pStyle w:val="FirstParagraph"/>
      </w:pPr>
      <w:r>
        <w:t xml:space="preserve">Naledi Trading Enterprises (Pty) Ltd</w:t>
      </w:r>
    </w:p>
    <w:p>
      <w:pPr>
        <w:pStyle w:val="BodyText"/>
      </w:pPr>
      <w:r>
        <w:t xml:space="preserve">88 Nelson Mandela Drive, Rosebank</w:t>
      </w:r>
    </w:p>
    <w:p>
      <w:pPr>
        <w:pStyle w:val="BodyText"/>
      </w:pPr>
      <w:r>
        <w:t xml:space="preserve">South Africa Johannesburg, 2196</w:t>
      </w:r>
    </w:p>
    <w:p>
      <w:pPr>
        <w:pStyle w:val="BodyText"/>
      </w:pPr>
      <w:r>
        <w:t xml:space="preserve">VAT Registration: 5012345678</w:t>
      </w:r>
    </w:p>
    <w:p>
      <w:pPr>
        <w:pStyle w:val="BodyText"/>
      </w:pPr>
      <w:r>
        <w:t xml:space="preserve">Attention: Mrs. Lerato Dlamini, CFO</w:t>
      </w:r>
    </w:p>
    <w:p>
      <w:pPr>
        <w:pStyle w:val="BodyText"/>
      </w:pPr>
      <w:r>
        <w:t xml:space="preserve">Phone: +27 (0)11 789 4561</w:t>
      </w:r>
    </w:p>
    <w:p>
      <w:pPr>
        <w:pStyle w:val="BodyText"/>
      </w:pPr>
      <w:r>
        <w:t xml:space="preserve">Email: finance@naleditrading.co.za</w:t>
      </w:r>
    </w:p>
    <w:bookmarkEnd w:id="22"/>
    <w:bookmarkStart w:id="25" w:name="Xea9577a44ffa8225eb9eb48b050c08d73ab8acf"/>
    <w:p>
      <w:pPr>
        <w:pStyle w:val="Heading3"/>
      </w:pPr>
      <w:r>
        <w:t xml:space="preserve">Description of Web Designer Services Rendered</w:t>
      </w:r>
    </w:p>
    <w:p>
      <w:pPr>
        <w:pStyle w:val="FirstParagraph"/>
      </w:pPr>
      <w:r>
        <w:t xml:space="preserve">This Invoice is issued by Thabo Mokoena Web Design Studio, a registered Web Designer operating in South Africa Johannesburg, in accordance with the service agreement dated 01 May 2025. The following professional Web Designer services were delivered to the client as part of a comprehensive digital transformation project.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Web Designer Service Description</w:t>
            </w:r>
          </w:p>
        </w:tc>
        <w:tc>
          <w:tcPr/>
          <w:p>
            <w:pPr>
              <w:pStyle w:val="Compact"/>
              <w:jc w:val="left"/>
            </w:pPr>
            <w:r>
              <w:t xml:space="preserve">Hours / Units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Initial consultation, brand analysis, and UX strategy development for corporate website redesign. The Web Designer conducted on-site meetings in South Africa Johannesburg to assess current digital presence and define project scope.</w:t>
            </w:r>
          </w:p>
        </w:tc>
        <w:tc>
          <w:tcPr/>
          <w:p>
            <w:pPr>
              <w:pStyle w:val="Compact"/>
              <w:jc w:val="left"/>
            </w:pPr>
            <w:r>
              <w:t xml:space="preserve">12 hrs</w:t>
            </w:r>
          </w:p>
        </w:tc>
        <w:tc>
          <w:tcPr/>
          <w:p>
            <w:pPr>
              <w:pStyle w:val="Compact"/>
              <w:jc w:val="left"/>
            </w:pPr>
            <w:r>
              <w:t xml:space="preserve">R 850.00</w:t>
            </w:r>
          </w:p>
        </w:tc>
        <w:tc>
          <w:tcPr/>
          <w:p>
            <w:pPr>
              <w:pStyle w:val="Compact"/>
              <w:jc w:val="left"/>
            </w:pPr>
            <w:r>
              <w:t xml:space="preserve">R 10,200.00</w:t>
            </w:r>
          </w:p>
        </w:tc>
      </w:tr>
      <w:tr>
        <w:tc>
          <w:tcPr/>
          <w:p>
            <w:pPr>
              <w:pStyle w:val="Compact"/>
              <w:jc w:val="left"/>
            </w:pPr>
            <w:r>
              <w:t xml:space="preserve">02</w:t>
            </w:r>
          </w:p>
        </w:tc>
        <w:tc>
          <w:tcPr/>
          <w:p>
            <w:pPr>
              <w:pStyle w:val="Compact"/>
              <w:jc w:val="left"/>
            </w:pPr>
            <w:r>
              <w:t xml:space="preserve">Wireframing and UI/UX design of 15 unique pages including homepage, product catalogue, e-commerce integration, and administrative dashboard. All designs delivered in Figma with responsive breakpoints for mobile, tablet, and desktop.</w:t>
            </w:r>
          </w:p>
        </w:tc>
        <w:tc>
          <w:tcPr/>
          <w:p>
            <w:pPr>
              <w:pStyle w:val="Compact"/>
              <w:jc w:val="left"/>
            </w:pPr>
            <w:r>
              <w:t xml:space="preserve">48 hrs</w:t>
            </w:r>
          </w:p>
        </w:tc>
        <w:tc>
          <w:tcPr/>
          <w:p>
            <w:pPr>
              <w:pStyle w:val="Compact"/>
              <w:jc w:val="left"/>
            </w:pPr>
            <w:r>
              <w:t xml:space="preserve">R 850.00</w:t>
            </w:r>
          </w:p>
        </w:tc>
        <w:tc>
          <w:tcPr/>
          <w:p>
            <w:pPr>
              <w:pStyle w:val="Compact"/>
              <w:jc w:val="left"/>
            </w:pPr>
            <w:r>
              <w:t xml:space="preserve">R 40,800.00</w:t>
            </w:r>
          </w:p>
        </w:tc>
      </w:tr>
      <w:tr>
        <w:tc>
          <w:tcPr/>
          <w:p>
            <w:pPr>
              <w:pStyle w:val="Compact"/>
              <w:jc w:val="left"/>
            </w:pPr>
            <w:r>
              <w:t xml:space="preserve">03</w:t>
            </w:r>
          </w:p>
        </w:tc>
        <w:tc>
          <w:tcPr/>
          <w:p>
            <w:pPr>
              <w:pStyle w:val="Compact"/>
              <w:jc w:val="left"/>
            </w:pPr>
            <w:r>
              <w:t xml:space="preserve">Full front-end development using HTML5, CSS3, JavaScript (React.js), and Tailwind CSS. The Web Designer ensured cross-browser compatibility, WCAG 2.1 AA accessibility compliance, and optimal Core Web Vitals performance scores.</w:t>
            </w:r>
          </w:p>
        </w:tc>
        <w:tc>
          <w:tcPr/>
          <w:p>
            <w:pPr>
              <w:pStyle w:val="Compact"/>
              <w:jc w:val="left"/>
            </w:pPr>
            <w:r>
              <w:t xml:space="preserve">80 hrs</w:t>
            </w:r>
          </w:p>
        </w:tc>
        <w:tc>
          <w:tcPr/>
          <w:p>
            <w:pPr>
              <w:pStyle w:val="Compact"/>
              <w:jc w:val="left"/>
            </w:pPr>
            <w:r>
              <w:t xml:space="preserve">R 950.00</w:t>
            </w:r>
          </w:p>
        </w:tc>
        <w:tc>
          <w:tcPr/>
          <w:p>
            <w:pPr>
              <w:pStyle w:val="Compact"/>
              <w:jc w:val="left"/>
            </w:pPr>
            <w:r>
              <w:t xml:space="preserve">R 76,000.00</w:t>
            </w:r>
          </w:p>
        </w:tc>
      </w:tr>
      <w:tr>
        <w:tc>
          <w:tcPr/>
          <w:p>
            <w:pPr>
              <w:pStyle w:val="Compact"/>
              <w:jc w:val="left"/>
            </w:pPr>
            <w:r>
              <w:t xml:space="preserve">04</w:t>
            </w:r>
          </w:p>
        </w:tc>
        <w:tc>
          <w:tcPr/>
          <w:p>
            <w:pPr>
              <w:pStyle w:val="Compact"/>
              <w:jc w:val="left"/>
            </w:pPr>
            <w:r>
              <w:t xml:space="preserve">Back-end development and database architecture using Node.js, Express, and PostgreSQL. Includes secure user authentication, payment gateway integration (PayFast, Yoco), and CMS administration panel for content management.</w:t>
            </w:r>
          </w:p>
        </w:tc>
        <w:tc>
          <w:tcPr/>
          <w:p>
            <w:pPr>
              <w:pStyle w:val="Compact"/>
              <w:jc w:val="left"/>
            </w:pPr>
            <w:r>
              <w:t xml:space="preserve">64 hrs</w:t>
            </w:r>
          </w:p>
        </w:tc>
        <w:tc>
          <w:tcPr/>
          <w:p>
            <w:pPr>
              <w:pStyle w:val="Compact"/>
              <w:jc w:val="left"/>
            </w:pPr>
            <w:r>
              <w:t xml:space="preserve">R 950.00</w:t>
            </w:r>
          </w:p>
        </w:tc>
        <w:tc>
          <w:tcPr/>
          <w:p>
            <w:pPr>
              <w:pStyle w:val="Compact"/>
              <w:jc w:val="left"/>
            </w:pPr>
            <w:r>
              <w:t xml:space="preserve">R 60,800.00</w:t>
            </w:r>
          </w:p>
        </w:tc>
      </w:tr>
      <w:tr>
        <w:tc>
          <w:tcPr/>
          <w:p>
            <w:pPr>
              <w:pStyle w:val="Compact"/>
              <w:jc w:val="left"/>
            </w:pPr>
            <w:r>
              <w:t xml:space="preserve">05</w:t>
            </w:r>
          </w:p>
        </w:tc>
        <w:tc>
          <w:tcPr/>
          <w:p>
            <w:pPr>
              <w:pStyle w:val="Compact"/>
              <w:jc w:val="left"/>
            </w:pPr>
            <w:r>
              <w:t xml:space="preserve">E-commerce module development: product management, shopping cart, order processing, inventory tracking, and integration with South African logistics providers (The Courier Guy, Dawnpoint) for nationwide delivery from the South Africa Johannesburg warehouse.</w:t>
            </w:r>
          </w:p>
        </w:tc>
        <w:tc>
          <w:tcPr/>
          <w:p>
            <w:pPr>
              <w:pStyle w:val="Compact"/>
              <w:jc w:val="left"/>
            </w:pPr>
            <w:r>
              <w:t xml:space="preserve">40 hrs</w:t>
            </w:r>
          </w:p>
        </w:tc>
        <w:tc>
          <w:tcPr/>
          <w:p>
            <w:pPr>
              <w:pStyle w:val="Compact"/>
              <w:jc w:val="left"/>
            </w:pPr>
            <w:r>
              <w:t xml:space="preserve">R 950.00</w:t>
            </w:r>
          </w:p>
        </w:tc>
        <w:tc>
          <w:tcPr/>
          <w:p>
            <w:pPr>
              <w:pStyle w:val="Compact"/>
              <w:jc w:val="left"/>
            </w:pPr>
            <w:r>
              <w:t xml:space="preserve">R 38,000.00</w:t>
            </w:r>
          </w:p>
        </w:tc>
      </w:tr>
      <w:tr>
        <w:tc>
          <w:tcPr/>
          <w:p>
            <w:pPr>
              <w:pStyle w:val="Compact"/>
              <w:jc w:val="left"/>
            </w:pPr>
            <w:r>
              <w:t xml:space="preserve">06</w:t>
            </w:r>
          </w:p>
        </w:tc>
        <w:tc>
          <w:tcPr/>
          <w:p>
            <w:pPr>
              <w:pStyle w:val="Compact"/>
              <w:jc w:val="left"/>
            </w:pPr>
            <w:r>
              <w:t xml:space="preserve">Search Engine Optimisation (SEO) implementation, structured data markup, meta-tag optimisation, and Google Business Profile setup for the South Africa Johannesburg location. Includes technical SEO audit and 30-day post-launch monitoring.</w:t>
            </w:r>
          </w:p>
        </w:tc>
        <w:tc>
          <w:tcPr/>
          <w:p>
            <w:pPr>
              <w:pStyle w:val="Compact"/>
              <w:jc w:val="left"/>
            </w:pPr>
            <w:r>
              <w:t xml:space="preserve">24 hrs</w:t>
            </w:r>
          </w:p>
        </w:tc>
        <w:tc>
          <w:tcPr/>
          <w:p>
            <w:pPr>
              <w:pStyle w:val="Compact"/>
              <w:jc w:val="left"/>
            </w:pPr>
            <w:r>
              <w:t xml:space="preserve">R 850.00</w:t>
            </w:r>
          </w:p>
        </w:tc>
        <w:tc>
          <w:tcPr/>
          <w:p>
            <w:pPr>
              <w:pStyle w:val="Compact"/>
              <w:jc w:val="left"/>
            </w:pPr>
            <w:r>
              <w:t xml:space="preserve">R 20,400.00</w:t>
            </w:r>
          </w:p>
        </w:tc>
      </w:tr>
      <w:tr>
        <w:tc>
          <w:tcPr/>
          <w:p>
            <w:pPr>
              <w:pStyle w:val="Compact"/>
              <w:jc w:val="left"/>
            </w:pPr>
            <w:r>
              <w:t xml:space="preserve">07</w:t>
            </w:r>
          </w:p>
        </w:tc>
        <w:tc>
          <w:tcPr/>
          <w:p>
            <w:pPr>
              <w:pStyle w:val="Compact"/>
              <w:jc w:val="left"/>
            </w:pPr>
            <w:r>
              <w:t xml:space="preserve">Quality assurance testing, cross-device compatibility verification, security penetration testing, SSL certificate installation, and deployment to production server hosted in a South Africa Johannesburg data centre (Vumetric / Afrihost).</w:t>
            </w:r>
          </w:p>
        </w:tc>
        <w:tc>
          <w:tcPr/>
          <w:p>
            <w:pPr>
              <w:pStyle w:val="Compact"/>
              <w:jc w:val="left"/>
            </w:pPr>
            <w:r>
              <w:t xml:space="preserve">20 hrs</w:t>
            </w:r>
          </w:p>
        </w:tc>
        <w:tc>
          <w:tcPr/>
          <w:p>
            <w:pPr>
              <w:pStyle w:val="Compact"/>
              <w:jc w:val="left"/>
            </w:pPr>
            <w:r>
              <w:t xml:space="preserve">R 850.00</w:t>
            </w:r>
          </w:p>
        </w:tc>
        <w:tc>
          <w:tcPr/>
          <w:p>
            <w:pPr>
              <w:pStyle w:val="Compact"/>
              <w:jc w:val="left"/>
            </w:pPr>
            <w:r>
              <w:t xml:space="preserve">R 17,000.00</w:t>
            </w:r>
          </w:p>
        </w:tc>
      </w:tr>
      <w:tr>
        <w:tc>
          <w:tcPr/>
          <w:p>
            <w:pPr>
              <w:pStyle w:val="Compact"/>
              <w:jc w:val="left"/>
            </w:pPr>
            <w:r>
              <w:t xml:space="preserve">08</w:t>
            </w:r>
          </w:p>
        </w:tc>
        <w:tc>
          <w:tcPr/>
          <w:p>
            <w:pPr>
              <w:pStyle w:val="Compact"/>
              <w:jc w:val="left"/>
            </w:pPr>
            <w:r>
              <w:t xml:space="preserve">Client training session (2 days) for Naledi Trading Enterprises staff on CMS usage, content updates, and basic troubleshooting. Includes written documentation and video tutorials. Conducted at client premises in South Africa Johannesburg.</w:t>
            </w:r>
          </w:p>
        </w:tc>
        <w:tc>
          <w:tcPr/>
          <w:p>
            <w:pPr>
              <w:pStyle w:val="Compact"/>
              <w:jc w:val="left"/>
            </w:pPr>
            <w:r>
              <w:t xml:space="preserve">16 hrs</w:t>
            </w:r>
          </w:p>
        </w:tc>
        <w:tc>
          <w:tcPr/>
          <w:p>
            <w:pPr>
              <w:pStyle w:val="Compact"/>
              <w:jc w:val="left"/>
            </w:pPr>
            <w:r>
              <w:t xml:space="preserve">R 1,100.00</w:t>
            </w:r>
          </w:p>
        </w:tc>
        <w:tc>
          <w:tcPr/>
          <w:p>
            <w:pPr>
              <w:pStyle w:val="Compact"/>
              <w:jc w:val="left"/>
            </w:pPr>
            <w:r>
              <w:t xml:space="preserve">R 17,600.00</w:t>
            </w:r>
          </w:p>
        </w:tc>
      </w:tr>
      <w:tr>
        <w:tc>
          <w:tcPr/>
          <w:p>
            <w:pPr>
              <w:pStyle w:val="Compact"/>
              <w:jc w:val="left"/>
            </w:pPr>
            <w:r>
              <w:t xml:space="preserve">09</w:t>
            </w:r>
          </w:p>
        </w:tc>
        <w:tc>
          <w:tcPr/>
          <w:p>
            <w:pPr>
              <w:pStyle w:val="Compact"/>
              <w:jc w:val="left"/>
            </w:pPr>
            <w:r>
              <w:t xml:space="preserve">Post-launch support and maintenance (30 days): bug fixes, minor design adjustments, performance monitoring, and priority email/phone support. The Web Designer remains available for urgent corrections during this period.</w:t>
            </w:r>
          </w:p>
        </w:tc>
        <w:tc>
          <w:tcPr/>
          <w:p>
            <w:pPr>
              <w:pStyle w:val="Compact"/>
              <w:jc w:val="left"/>
            </w:pPr>
            <w:r>
              <w:t xml:space="preserve">12 hrs</w:t>
            </w:r>
          </w:p>
        </w:tc>
        <w:tc>
          <w:tcPr/>
          <w:p>
            <w:pPr>
              <w:pStyle w:val="Compact"/>
              <w:jc w:val="left"/>
            </w:pPr>
            <w:r>
              <w:t xml:space="preserve">R 850.00</w:t>
            </w:r>
          </w:p>
        </w:tc>
        <w:tc>
          <w:tcPr/>
          <w:p>
            <w:pPr>
              <w:pStyle w:val="Compact"/>
              <w:jc w:val="left"/>
            </w:pPr>
            <w:r>
              <w:t xml:space="preserve">R 10,200.00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291,000.00</w:t>
            </w:r>
          </w:p>
        </w:tc>
      </w:tr>
      <w:tr>
        <w:tc>
          <w:tcPr/>
          <w:p>
            <w:pPr>
              <w:pStyle w:val="Compact"/>
              <w:jc w:val="left"/>
            </w:pPr>
            <w:r>
              <w:t xml:space="preserve">VAT @ 15% (South Africa)</w:t>
            </w:r>
          </w:p>
        </w:tc>
        <w:tc>
          <w:tcPr/>
          <w:p>
            <w:pPr>
              <w:pStyle w:val="Compact"/>
              <w:jc w:val="left"/>
            </w:pPr>
            <w:r>
              <w:t xml:space="preserve">R 43,650.00</w:t>
            </w:r>
          </w:p>
        </w:tc>
      </w:tr>
      <w:tr>
        <w:tc>
          <w:tcPr/>
          <w:p>
            <w:pPr>
              <w:pStyle w:val="Compact"/>
              <w:jc w:val="left"/>
            </w:pPr>
            <w:r>
              <w:t xml:space="preserve">Discount (Early Payment 5%)</w:t>
            </w:r>
          </w:p>
        </w:tc>
        <w:tc>
          <w:tcPr/>
          <w:p>
            <w:pPr>
              <w:pStyle w:val="Compact"/>
              <w:jc w:val="left"/>
            </w:pPr>
            <w:r>
              <w:t xml:space="preserve">- R 14,550.00</w:t>
            </w:r>
          </w:p>
        </w:tc>
      </w:tr>
      <w:tr>
        <w:tc>
          <w:tcPr/>
          <w:p>
            <w:pPr>
              <w:pStyle w:val="Compact"/>
              <w:jc w:val="left"/>
            </w:pPr>
            <w:r>
              <w:t xml:space="preserve">GRAND TOTAL DUE</w:t>
            </w:r>
          </w:p>
        </w:tc>
        <w:tc>
          <w:tcPr/>
          <w:p>
            <w:pPr>
              <w:pStyle w:val="Compact"/>
              <w:jc w:val="left"/>
            </w:pPr>
            <w:r>
              <w:t xml:space="preserve">R 320,100.00</w:t>
            </w:r>
          </w:p>
        </w:tc>
      </w:tr>
    </w:tbl>
    <w:bookmarkStart w:id="23" w:name="payment-instructions-notes"/>
    <w:p>
      <w:pPr>
        <w:pStyle w:val="Heading4"/>
      </w:pPr>
      <w:r>
        <w:t xml:space="preserve">Payment Instructions &amp; Notes</w:t>
      </w:r>
    </w:p>
    <w:p>
      <w:pPr>
        <w:pStyle w:val="FirstParagraph"/>
      </w:pPr>
      <w:r>
        <w:t xml:space="preserve">This Invoice must be settled within fourteen (14) calendar days from the Invoice date of 15 June 2025. Payment is to be made via Electronic Funds Transfer (EFT) to the following account:</w:t>
      </w:r>
    </w:p>
    <w:p>
      <w:pPr>
        <w:numPr>
          <w:ilvl w:val="0"/>
          <w:numId w:val="1001"/>
        </w:numPr>
        <w:pStyle w:val="Compact"/>
      </w:pPr>
      <w:r>
        <w:rPr>
          <w:bCs/>
          <w:b/>
        </w:rPr>
        <w:t xml:space="preserve">Bank:</w:t>
      </w:r>
      <w:r>
        <w:t xml:space="preserve"> </w:t>
      </w:r>
      <w:r>
        <w:t xml:space="preserve">Standard Bank, South Africa Johannesburg Branch</w:t>
      </w:r>
    </w:p>
    <w:p>
      <w:pPr>
        <w:numPr>
          <w:ilvl w:val="0"/>
          <w:numId w:val="1001"/>
        </w:numPr>
        <w:pStyle w:val="Compact"/>
      </w:pPr>
      <w:r>
        <w:rPr>
          <w:bCs/>
          <w:b/>
        </w:rPr>
        <w:t xml:space="preserve">Account Name:</w:t>
      </w:r>
      <w:r>
        <w:t xml:space="preserve"> </w:t>
      </w:r>
      <w:r>
        <w:t xml:space="preserve">Thabo Mokoena Web Design Studio</w:t>
      </w:r>
    </w:p>
    <w:p>
      <w:pPr>
        <w:numPr>
          <w:ilvl w:val="0"/>
          <w:numId w:val="1001"/>
        </w:numPr>
        <w:pStyle w:val="Compact"/>
      </w:pPr>
      <w:r>
        <w:rPr>
          <w:bCs/>
          <w:b/>
        </w:rPr>
        <w:t xml:space="preserve">Account Number:</w:t>
      </w:r>
      <w:r>
        <w:t xml:space="preserve"> </w:t>
      </w:r>
      <w:r>
        <w:t xml:space="preserve">104 567 8901</w:t>
      </w:r>
    </w:p>
    <w:p>
      <w:pPr>
        <w:numPr>
          <w:ilvl w:val="0"/>
          <w:numId w:val="1001"/>
        </w:numPr>
        <w:pStyle w:val="Compact"/>
      </w:pPr>
      <w:r>
        <w:rPr>
          <w:bCs/>
          <w:b/>
        </w:rPr>
        <w:t xml:space="preserve">Branch Code:</w:t>
      </w:r>
      <w:r>
        <w:t xml:space="preserve"> </w:t>
      </w:r>
      <w:r>
        <w:t xml:space="preserve">051001</w:t>
      </w:r>
    </w:p>
    <w:p>
      <w:pPr>
        <w:numPr>
          <w:ilvl w:val="0"/>
          <w:numId w:val="1001"/>
        </w:numPr>
        <w:pStyle w:val="Compact"/>
      </w:pPr>
      <w:r>
        <w:rPr>
          <w:bCs/>
          <w:b/>
        </w:rPr>
        <w:t xml:space="preserve">Reference:</w:t>
      </w:r>
      <w:r>
        <w:t xml:space="preserve"> </w:t>
      </w:r>
      <w:r>
        <w:t xml:space="preserve">INV-2025-JHB-0047</w:t>
      </w:r>
    </w:p>
    <w:p>
      <w:pPr>
        <w:pStyle w:val="FirstParagraph"/>
      </w:pPr>
      <w:r>
        <w:t xml:space="preserve">Please note that a late payment interest of 1.5% per month (as per the National Credit Act of South Africa) will be applied to any outstanding balance after the due date. This Invoice is valid for 90 days from the date of issue. All amounts are denominated in South African Rand (ZAR) and are subject to the 15% Value Added Tax (VAT) as prescribed by the South African Revenue Service (SARS).</w:t>
      </w:r>
    </w:p>
    <w:bookmarkEnd w:id="23"/>
    <w:bookmarkStart w:id="24" w:name="terms-conditions-of-this-invoice"/>
    <w:p>
      <w:pPr>
        <w:pStyle w:val="Heading4"/>
      </w:pPr>
      <w:r>
        <w:t xml:space="preserve">Terms &amp; Conditions of This Invoice</w:t>
      </w:r>
    </w:p>
    <w:p>
      <w:pPr>
        <w:pStyle w:val="FirstParagraph"/>
      </w:pPr>
      <w:r>
        <w:t xml:space="preserve">1. This Invoice constitutes a formal request for payment for Web Designer services rendered by Thabo Mokoena Web Design Studio, a sole proprietorship registered in South Africa Johannesburg, in terms of the master service agreement signed by both parties on 01 May 2025.</w:t>
      </w:r>
    </w:p>
    <w:p>
      <w:pPr>
        <w:pStyle w:val="BodyText"/>
      </w:pPr>
      <w:r>
        <w:t xml:space="preserve">2. All intellectual property rights, including but not limited to source code, design files, wireframes, and brand assets created by the Web Designer during the course of this project, shall transfer to the client upon full and final settlement of this Invoice.</w:t>
      </w:r>
    </w:p>
    <w:p>
      <w:pPr>
        <w:pStyle w:val="BodyText"/>
      </w:pPr>
      <w:r>
        <w:t xml:space="preserve">3. The Web Designer warrants that all services have been performed in a professional and workmanlike manner, in compliance with applicable South African legislation, including the Consumer Protection Act (CPA) and the Protection of Personal Information Act (POPIA).</w:t>
      </w:r>
    </w:p>
    <w:p>
      <w:pPr>
        <w:pStyle w:val="BodyText"/>
      </w:pPr>
      <w:r>
        <w:t xml:space="preserve">4. Any disputes arising from this Invoice shall be resolved through mediation in the South Africa Johannesburg Magistrate's Court, and the laws of the Republic of South Africa shall govern this agreement.</w:t>
      </w:r>
    </w:p>
    <w:p>
      <w:pPr>
        <w:pStyle w:val="BodyText"/>
      </w:pPr>
      <w:r>
        <w:t xml:space="preserve">5. This Invoice does not include ongoing monthly maintenance, hosting fees, domain registration renewals, or third-party software licensing costs, which are billed separately.</w:t>
      </w:r>
    </w:p>
    <w:p>
      <w:pPr>
        <w:pStyle w:val="BodyText"/>
      </w:pPr>
      <w:r>
        <w:t xml:space="preserve">6. The client acknowledges receipt of this Invoice and agrees to the terms stated herein by proceeding with the project or making payment.</w:t>
      </w:r>
    </w:p>
    <w:bookmarkEnd w:id="24"/>
    <w:p>
      <w:pPr>
        <w:pStyle w:val="BodyText"/>
      </w:pPr>
      <w:r>
        <w:rPr>
          <w:bCs/>
          <w:b/>
        </w:rPr>
        <w:t xml:space="preserve">Thabo Mokoena Web Design Studio</w:t>
      </w:r>
      <w:r>
        <w:t xml:space="preserve"> </w:t>
      </w:r>
      <w:r>
        <w:t xml:space="preserve">| 142 Rivonia Road, Sandton, South Africa Johannesburg, 2196</w:t>
      </w:r>
    </w:p>
    <w:p>
      <w:pPr>
        <w:pStyle w:val="BodyText"/>
      </w:pPr>
      <w:r>
        <w:t xml:space="preserve">VAT Reg: 4930287651 | CIPC Reg: 2019/456789/07 | POPIA Compliant</w:t>
      </w:r>
    </w:p>
    <w:p>
      <w:pPr>
        <w:pStyle w:val="BodyText"/>
      </w:pPr>
      <w:r>
        <w:t xml:space="preserve">Thank you for choosing our Web Designer services in South Africa Johannesburg. We appreciate your business and look forward to a continued professional relationship.</w:t>
      </w:r>
    </w:p>
    <w:p>
      <w:pPr>
        <w:pStyle w:val="BodyText"/>
      </w:pPr>
      <w:r>
        <w:t xml:space="preserve">This is a computer-generated Invoice and does not require a signature. For queries regarding this Invoice, please contact billing@thabowebdesign.co.za or call +27 (0)11 456 7890 during business hours (Monday to Friday, 08:00–17:00 SAST).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South Africa Johannesburg</dc:title>
  <dc:creator/>
  <dc:language>en</dc:language>
  <cp:keywords/>
  <dcterms:created xsi:type="dcterms:W3CDTF">2026-10-10T07:04:40Z</dcterms:created>
  <dcterms:modified xsi:type="dcterms:W3CDTF">2026-10-10T07:04:40Z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