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INVOICE</w:t>
      </w:r>
    </w:p>
    <w:p>
      <w:pPr>
        <w:pStyle w:val="BodyText"/>
      </w:pPr>
      <w:r>
        <w:t xml:space="preserve">Web Designer Professional Services</w:t>
      </w:r>
    </w:p>
    <w:p>
      <w:pPr>
        <w:pStyle w:val="BodyText"/>
      </w:pPr>
      <w:r>
        <w:t xml:space="preserve">Spain Valencia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INV-2025-VAL-0047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0"/>
    <w:bookmarkStart w:id="21" w:name="bill-from-web-designer"/>
    <w:p>
      <w:pPr>
        <w:pStyle w:val="Heading3"/>
      </w:pPr>
      <w:r>
        <w:t xml:space="preserve">Bill From (Web Designer)</w:t>
      </w:r>
    </w:p>
    <w:p>
      <w:pPr>
        <w:pStyle w:val="FirstParagraph"/>
      </w:pPr>
      <w:r>
        <w:rPr>
          <w:bCs/>
          <w:b/>
        </w:rPr>
        <w:t xml:space="preserve">Carlos Mendoza Design Studio</w:t>
      </w:r>
    </w:p>
    <w:p>
      <w:pPr>
        <w:pStyle w:val="BodyText"/>
      </w:pPr>
      <w:r>
        <w:t xml:space="preserve">Web Designer &amp; Digital Creative</w:t>
      </w:r>
    </w:p>
    <w:p>
      <w:pPr>
        <w:pStyle w:val="BodyText"/>
      </w:pPr>
      <w:r>
        <w:t xml:space="preserve">Calle de Colón, 42, 3ºB</w:t>
      </w:r>
    </w:p>
    <w:p>
      <w:pPr>
        <w:pStyle w:val="BodyText"/>
      </w:pPr>
      <w:r>
        <w:t xml:space="preserve">46004 Valencia, Spain</w:t>
      </w:r>
    </w:p>
    <w:p>
      <w:pPr>
        <w:pStyle w:val="BodyText"/>
      </w:pPr>
      <w:r>
        <w:t xml:space="preserve">NIF: 28.456.789-K</w:t>
      </w:r>
    </w:p>
    <w:p>
      <w:pPr>
        <w:pStyle w:val="BodyText"/>
      </w:pPr>
      <w:r>
        <w:t xml:space="preserve">Email: carlos@cmendezign.es</w:t>
      </w:r>
    </w:p>
    <w:p>
      <w:pPr>
        <w:pStyle w:val="BodyText"/>
      </w:pPr>
      <w:r>
        <w:t xml:space="preserve">Phone: +34 963 555 210</w:t>
      </w:r>
    </w:p>
    <w:bookmarkEnd w:id="21"/>
    <w:bookmarkStart w:id="22" w:name="bill-to-client"/>
    <w:p>
      <w:pPr>
        <w:pStyle w:val="Heading3"/>
      </w:pPr>
      <w:r>
        <w:t xml:space="preserve">Bill To (Client)</w:t>
      </w:r>
    </w:p>
    <w:p>
      <w:pPr>
        <w:pStyle w:val="FirstParagraph"/>
      </w:pPr>
      <w:r>
        <w:rPr>
          <w:bCs/>
          <w:b/>
        </w:rPr>
        <w:t xml:space="preserve">Valencia Tech Solutions S.L.</w:t>
      </w:r>
    </w:p>
    <w:p>
      <w:pPr>
        <w:pStyle w:val="BodyText"/>
      </w:pPr>
      <w:r>
        <w:t xml:space="preserve">Attn: María García, CEO</w:t>
      </w:r>
    </w:p>
    <w:p>
      <w:pPr>
        <w:pStyle w:val="BodyText"/>
      </w:pPr>
      <w:r>
        <w:t xml:space="preserve">Avenida del Puerto, 18, Planta 5</w:t>
      </w:r>
    </w:p>
    <w:p>
      <w:pPr>
        <w:pStyle w:val="BodyText"/>
      </w:pPr>
      <w:r>
        <w:t xml:space="preserve">46022 Valencia, Spain</w:t>
      </w:r>
    </w:p>
    <w:p>
      <w:pPr>
        <w:pStyle w:val="BodyText"/>
      </w:pPr>
      <w:r>
        <w:t xml:space="preserve">CIF: B-46.789.123</w:t>
      </w:r>
    </w:p>
    <w:p>
      <w:pPr>
        <w:pStyle w:val="BodyText"/>
      </w:pPr>
      <w:r>
        <w:t xml:space="preserve">Email: m.garcia@valenciatech.es</w:t>
      </w:r>
    </w:p>
    <w:p>
      <w:pPr>
        <w:pStyle w:val="BodyText"/>
      </w:pPr>
      <w:r>
        <w:t xml:space="preserve">Phone: +34 963 778 445</w:t>
      </w:r>
    </w:p>
    <w:bookmarkEnd w:id="22"/>
    <w:p>
      <w:pPr>
        <w:pStyle w:val="BodyText"/>
      </w:pPr>
      <w:r>
        <w:t xml:space="preserve">Description of Web Designer Services Rendered</w:t>
      </w:r>
    </w:p>
    <w:p>
      <w:pPr>
        <w:pStyle w:val="BodyText"/>
      </w:pPr>
      <w:r>
        <w:t xml:space="preserve">This Invoice documents the professional Web Designer services provided by Carlos Mendoza Design Studio to Valencia Tech Solutions S.L. during the period of 1 March 2025 through 12 June 2025. All Web Designer work was executed in compliance with the regulations governing digital services in Spain Valencia, including adherence to the Spanish Data Protection Act (LOPDGDD) and the EU General Data Protection Regulation (GDPR) as applicable to web design and development projects in the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Web Designer 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consultation, brand analysis, and UX strategy session for corporate website redesign in Spain Valencia</w:t>
            </w:r>
          </w:p>
        </w:tc>
        <w:tc>
          <w:tcPr/>
          <w:p>
            <w:pPr>
              <w:pStyle w:val="Compact"/>
              <w:jc w:val="left"/>
            </w:pPr>
            <w:r>
              <w:t xml:space="preserve">6 hrs</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02</w:t>
            </w:r>
          </w:p>
        </w:tc>
        <w:tc>
          <w:tcPr/>
          <w:p>
            <w:pPr>
              <w:pStyle w:val="Compact"/>
              <w:jc w:val="left"/>
            </w:pPr>
            <w:r>
              <w:t xml:space="preserve">Wireframing and interactive prototyping of 12 key pages using Figma; Web Designer deliverables reviewed with client in Valencia</w:t>
            </w:r>
          </w:p>
        </w:tc>
        <w:tc>
          <w:tcPr/>
          <w:p>
            <w:pPr>
              <w:pStyle w:val="Compact"/>
              <w:jc w:val="left"/>
            </w:pPr>
            <w:r>
              <w:t xml:space="preserve">24 hrs</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03</w:t>
            </w:r>
          </w:p>
        </w:tc>
        <w:tc>
          <w:tcPr/>
          <w:p>
            <w:pPr>
              <w:pStyle w:val="Compact"/>
              <w:jc w:val="left"/>
            </w:pPr>
            <w:r>
              <w:t xml:space="preserve">Full UI/UX design of responsive web interface (desktop, tablet, mobile) including 3 revision cycles</w:t>
            </w:r>
          </w:p>
        </w:tc>
        <w:tc>
          <w:tcPr/>
          <w:p>
            <w:pPr>
              <w:pStyle w:val="Compact"/>
              <w:jc w:val="left"/>
            </w:pPr>
            <w:r>
              <w:t xml:space="preserve">40 hrs</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Front-end development: HTML5, CSS3, JavaScript (React.js) implementation of all designed pages</w:t>
            </w:r>
          </w:p>
        </w:tc>
        <w:tc>
          <w:tcPr/>
          <w:p>
            <w:pPr>
              <w:pStyle w:val="Compact"/>
              <w:jc w:val="left"/>
            </w:pPr>
            <w:r>
              <w:t xml:space="preserve">56 hrs</w:t>
            </w:r>
          </w:p>
        </w:tc>
        <w:tc>
          <w:tcPr/>
          <w:p>
            <w:pPr>
              <w:pStyle w:val="Compact"/>
              <w:jc w:val="left"/>
            </w:pPr>
            <w:r>
              <w:t xml:space="preserve">€72.00</w:t>
            </w:r>
          </w:p>
        </w:tc>
        <w:tc>
          <w:tcPr/>
          <w:p>
            <w:pPr>
              <w:pStyle w:val="Compact"/>
              <w:jc w:val="left"/>
            </w:pPr>
            <w:r>
              <w:t xml:space="preserve">€4,032.00</w:t>
            </w:r>
          </w:p>
        </w:tc>
      </w:tr>
      <w:tr>
        <w:tc>
          <w:tcPr/>
          <w:p>
            <w:pPr>
              <w:pStyle w:val="Compact"/>
              <w:jc w:val="left"/>
            </w:pPr>
            <w:r>
              <w:t xml:space="preserve">05</w:t>
            </w:r>
          </w:p>
        </w:tc>
        <w:tc>
          <w:tcPr/>
          <w:p>
            <w:pPr>
              <w:pStyle w:val="Compact"/>
              <w:jc w:val="left"/>
            </w:pPr>
            <w:r>
              <w:t xml:space="preserve">Back-end integration: CMS setup (WordPress), database configuration, and API connections for e-commerce module</w:t>
            </w:r>
          </w:p>
        </w:tc>
        <w:tc>
          <w:tcPr/>
          <w:p>
            <w:pPr>
              <w:pStyle w:val="Compact"/>
              <w:jc w:val="left"/>
            </w:pPr>
            <w:r>
              <w:t xml:space="preserve">32 hrs</w:t>
            </w:r>
          </w:p>
        </w:tc>
        <w:tc>
          <w:tcPr/>
          <w:p>
            <w:pPr>
              <w:pStyle w:val="Compact"/>
              <w:jc w:val="left"/>
            </w:pPr>
            <w:r>
              <w:t xml:space="preserve">€72.00</w:t>
            </w:r>
          </w:p>
        </w:tc>
        <w:tc>
          <w:tcPr/>
          <w:p>
            <w:pPr>
              <w:pStyle w:val="Compact"/>
              <w:jc w:val="left"/>
            </w:pPr>
            <w:r>
              <w:t xml:space="preserve">€2,304.00</w:t>
            </w:r>
          </w:p>
        </w:tc>
      </w:tr>
      <w:tr>
        <w:tc>
          <w:tcPr/>
          <w:p>
            <w:pPr>
              <w:pStyle w:val="Compact"/>
              <w:jc w:val="left"/>
            </w:pPr>
            <w:r>
              <w:t xml:space="preserve">06</w:t>
            </w:r>
          </w:p>
        </w:tc>
        <w:tc>
          <w:tcPr/>
          <w:p>
            <w:pPr>
              <w:pStyle w:val="Compact"/>
              <w:jc w:val="left"/>
            </w:pPr>
            <w:r>
              <w:t xml:space="preserve">SEO optimization, accessibility compliance (WCAG 2.1 AA), and performance tuning for the Spain Valencia market</w:t>
            </w:r>
          </w:p>
        </w:tc>
        <w:tc>
          <w:tcPr/>
          <w:p>
            <w:pPr>
              <w:pStyle w:val="Compact"/>
              <w:jc w:val="left"/>
            </w:pPr>
            <w:r>
              <w:t xml:space="preserve">16 hrs</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07</w:t>
            </w:r>
          </w:p>
        </w:tc>
        <w:tc>
          <w:tcPr/>
          <w:p>
            <w:pPr>
              <w:pStyle w:val="Compact"/>
              <w:jc w:val="left"/>
            </w:pPr>
            <w:r>
              <w:t xml:space="preserve">Content migration, multilingual setup (Spanish/English/Valencian), and cross-browser QA testing</w:t>
            </w:r>
          </w:p>
        </w:tc>
        <w:tc>
          <w:tcPr/>
          <w:p>
            <w:pPr>
              <w:pStyle w:val="Compact"/>
              <w:jc w:val="left"/>
            </w:pPr>
            <w:r>
              <w:t xml:space="preserve">20 hrs</w:t>
            </w:r>
          </w:p>
        </w:tc>
        <w:tc>
          <w:tcPr/>
          <w:p>
            <w:pPr>
              <w:pStyle w:val="Compact"/>
              <w:jc w:val="left"/>
            </w:pPr>
            <w:r>
              <w:t xml:space="preserve">€65.00</w:t>
            </w:r>
          </w:p>
        </w:tc>
        <w:tc>
          <w:tcPr/>
          <w:p>
            <w:pPr>
              <w:pStyle w:val="Compact"/>
              <w:jc w:val="left"/>
            </w:pPr>
            <w:r>
              <w:t xml:space="preserve">€1,300.00</w:t>
            </w:r>
          </w:p>
        </w:tc>
      </w:tr>
      <w:tr>
        <w:tc>
          <w:tcPr/>
          <w:p>
            <w:pPr>
              <w:pStyle w:val="Compact"/>
              <w:jc w:val="left"/>
            </w:pPr>
            <w:r>
              <w:t xml:space="preserve">08</w:t>
            </w:r>
          </w:p>
        </w:tc>
        <w:tc>
          <w:tcPr/>
          <w:p>
            <w:pPr>
              <w:pStyle w:val="Compact"/>
              <w:jc w:val="left"/>
            </w:pPr>
            <w:r>
              <w:t xml:space="preserve">Deployment, SSL certificate installation, domain configuration, and 30-day post-launch Web Designer support</w:t>
            </w:r>
          </w:p>
        </w:tc>
        <w:tc>
          <w:tcPr/>
          <w:p>
            <w:pPr>
              <w:pStyle w:val="Compact"/>
              <w:jc w:val="left"/>
            </w:pPr>
            <w:r>
              <w:t xml:space="preserve">12 hrs</w:t>
            </w:r>
          </w:p>
        </w:tc>
        <w:tc>
          <w:tcPr/>
          <w:p>
            <w:pPr>
              <w:pStyle w:val="Compact"/>
              <w:jc w:val="left"/>
            </w:pPr>
            <w:r>
              <w:t xml:space="preserve">€72.00</w:t>
            </w:r>
          </w:p>
        </w:tc>
        <w:tc>
          <w:tcPr/>
          <w:p>
            <w:pPr>
              <w:pStyle w:val="Compact"/>
              <w:jc w:val="left"/>
            </w:pPr>
            <w:r>
              <w:t xml:space="preserve">€864.00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€14,090.00</w:t>
            </w:r>
          </w:p>
        </w:tc>
      </w:tr>
      <w:tr>
        <w:tc>
          <w:tcPr/>
          <w:p>
            <w:pPr>
              <w:pStyle w:val="Compact"/>
              <w:jc w:val="left"/>
            </w:pPr>
            <w:r>
              <w:t xml:space="preserve">VAT (IVA) – 21% (Spain)</w:t>
            </w:r>
          </w:p>
        </w:tc>
        <w:tc>
          <w:tcPr/>
          <w:p>
            <w:pPr>
              <w:pStyle w:val="Compact"/>
              <w:jc w:val="right"/>
            </w:pPr>
            <w:r>
              <w:t xml:space="preserve">€2,958.90</w:t>
            </w:r>
          </w:p>
        </w:tc>
      </w:tr>
      <w:tr>
        <w:tc>
          <w:tcPr/>
          <w:p>
            <w:pPr>
              <w:pStyle w:val="Compact"/>
              <w:jc w:val="left"/>
            </w:pPr>
            <w:r>
              <w:t xml:space="preserve">TOTAL DUE</w:t>
            </w:r>
          </w:p>
        </w:tc>
        <w:tc>
          <w:tcPr/>
          <w:p>
            <w:pPr>
              <w:pStyle w:val="Compact"/>
              <w:jc w:val="right"/>
            </w:pPr>
            <w:r>
              <w:t xml:space="preserve">€17,048.90</w:t>
            </w:r>
          </w:p>
        </w:tc>
      </w:tr>
    </w:tbl>
    <w:p>
      <w:pPr>
        <w:pStyle w:val="BodyText"/>
      </w:pPr>
      <w:r>
        <w:t xml:space="preserve">Payment Information</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INV-2025-VAL-0047</w:t>
      </w:r>
    </w:p>
    <w:p>
      <w:pPr>
        <w:pStyle w:val="BodyText"/>
      </w:pPr>
      <w:r>
        <w:rPr>
          <w:bCs/>
          <w:b/>
        </w:rPr>
        <w:t xml:space="preserve">Accepted Methods:</w:t>
      </w:r>
      <w:r>
        <w:t xml:space="preserve"> </w:t>
      </w:r>
      <w:r>
        <w:t xml:space="preserve">Bank Transfer (SEPA), Credit Card (Visa/MasterCard)</w:t>
      </w:r>
    </w:p>
    <w:p>
      <w:pPr>
        <w:pStyle w:val="BodyText"/>
      </w:pPr>
      <w:r>
        <w:rPr>
          <w:bCs/>
          <w:b/>
        </w:rPr>
        <w:t xml:space="preserve">Payment Due:</w:t>
      </w:r>
      <w:r>
        <w:t xml:space="preserve"> </w:t>
      </w:r>
      <w:r>
        <w:t xml:space="preserve">Within 15 calendar days from the issue date of this Invoice, no later than 30 June 2025.</w:t>
      </w:r>
    </w:p>
    <w:p>
      <w:pPr>
        <w:pStyle w:val="BodyText"/>
      </w:pPr>
      <w:r>
        <w:t xml:space="preserve">Terms and Conditions</w:t>
      </w:r>
    </w:p>
    <w:p>
      <w:pPr>
        <w:pStyle w:val="BodyText"/>
      </w:pPr>
      <w:r>
        <w:rPr>
          <w:bCs/>
          <w:b/>
        </w:rPr>
        <w:t xml:space="preserve">1.</w:t>
      </w:r>
      <w:r>
        <w:t xml:space="preserve"> </w:t>
      </w:r>
      <w:r>
        <w:t xml:space="preserve">This Invoice is issued in accordance with the Spanish Tax Agency (Agencia Tributaria) regulations and the applicable commercial code for services rendered in Spain Valencia. All amounts are stated in Euros (EUR) and include the applicable Value Added Tax (IVA) at the standard rate of 21%.</w:t>
      </w:r>
    </w:p>
    <w:p>
      <w:pPr>
        <w:pStyle w:val="BodyText"/>
      </w:pPr>
      <w:r>
        <w:rPr>
          <w:bCs/>
          <w:b/>
        </w:rPr>
        <w:t xml:space="preserve">2.</w:t>
      </w:r>
      <w:r>
        <w:t xml:space="preserve"> </w:t>
      </w:r>
      <w:r>
        <w:t xml:space="preserve">Payment is due within fifteen (15) business days of the Invoice issue date. Late payments shall accrue interest at the rate established by the Spanish Late Payment Directive (Real Decreto 4/2012), currently 8.5% per annum above the European Central Bank main refinancing rate.</w:t>
      </w:r>
    </w:p>
    <w:p>
      <w:pPr>
        <w:pStyle w:val="BodyText"/>
      </w:pPr>
      <w:r>
        <w:rPr>
          <w:bCs/>
          <w:b/>
        </w:rPr>
        <w:t xml:space="preserve">3.</w:t>
      </w:r>
      <w:r>
        <w:t xml:space="preserve"> </w:t>
      </w:r>
      <w:r>
        <w:t xml:space="preserve">All Web Designer intellectual property, including but not limited to source code, design files, wireframes, and brand assets created under this engagement, shall transfer to the client upon full and final payment of this Invoice. Until such payment is received, the Web Designer retains all copyright and reproduction rights.</w:t>
      </w:r>
    </w:p>
    <w:p>
      <w:pPr>
        <w:pStyle w:val="BodyText"/>
      </w:pPr>
      <w:r>
        <w:rPr>
          <w:bCs/>
          <w:b/>
        </w:rPr>
        <w:t xml:space="preserve">4.</w:t>
      </w:r>
      <w:r>
        <w:t xml:space="preserve"> </w:t>
      </w:r>
      <w:r>
        <w:t xml:space="preserve">The Web Designer guarantees that all deliverables are original work and do not infringe upon any third-party intellectual property rights. The Web Designer shall indemnify the client against any claims arising from the use of licensed third-party assets incorporated into the project.</w:t>
      </w:r>
    </w:p>
    <w:p>
      <w:pPr>
        <w:pStyle w:val="BodyText"/>
      </w:pPr>
      <w:r>
        <w:rPr>
          <w:bCs/>
          <w:b/>
        </w:rPr>
        <w:t xml:space="preserve">5.</w:t>
      </w:r>
      <w:r>
        <w:t xml:space="preserve"> </w:t>
      </w:r>
      <w:r>
        <w:t xml:space="preserve">This Invoice covers the services and hours explicitly listed above. Any additional Web Designer work requested by the client beyond the agreed scope shall be subject to a separate change order and additional Invoice at the standard hourly rates indicated.</w:t>
      </w:r>
    </w:p>
    <w:p>
      <w:pPr>
        <w:pStyle w:val="BodyText"/>
      </w:pPr>
      <w:r>
        <w:rPr>
          <w:bCs/>
          <w:b/>
        </w:rPr>
        <w:t xml:space="preserve">6.</w:t>
      </w:r>
      <w:r>
        <w:t xml:space="preserve"> </w:t>
      </w:r>
      <w:r>
        <w:t xml:space="preserve">The Web Designer provides a thirty (30) day post-launch support period included in this Invoice, covering bug fixes and minor adjustments. Ongoing maintenance, content updates, and new feature development are available under a separate retainer agreement.</w:t>
      </w:r>
    </w:p>
    <w:p>
      <w:pPr>
        <w:pStyle w:val="BodyText"/>
      </w:pPr>
      <w:r>
        <w:rPr>
          <w:bCs/>
          <w:b/>
        </w:rPr>
        <w:t xml:space="preserve">7.</w:t>
      </w:r>
      <w:r>
        <w:t xml:space="preserve"> </w:t>
      </w:r>
      <w:r>
        <w:t xml:space="preserve">All personal data processed in connection with this Invoice and the underlying Web Designer services shall be handled in strict compliance with the GDPR and the Spanish Organic Law 3/2018 (LOPDGDD). The client is the data controller; the Web Designer acts as data processor.</w:t>
      </w:r>
    </w:p>
    <w:p>
      <w:pPr>
        <w:pStyle w:val="BodyText"/>
      </w:pPr>
      <w:r>
        <w:rPr>
          <w:bCs/>
          <w:b/>
        </w:rPr>
        <w:t xml:space="preserve">8.</w:t>
      </w:r>
      <w:r>
        <w:t xml:space="preserve"> </w:t>
      </w:r>
      <w:r>
        <w:t xml:space="preserve">Disputes arising from this Invoice or the services described herein shall be resolved through the competent courts of Valencia, Spain, in accordance with the applicable Spanish civil and commercial law.</w:t>
      </w:r>
    </w:p>
    <w:p>
      <w:pPr>
        <w:pStyle w:val="BodyText"/>
      </w:pPr>
      <w:r>
        <w:rPr>
          <w:bCs/>
          <w:b/>
        </w:rPr>
        <w:t xml:space="preserve">9.</w:t>
      </w:r>
      <w:r>
        <w:t xml:space="preserve"> </w:t>
      </w:r>
      <w:r>
        <w:t xml:space="preserve">This Invoice constitutes the final and complete statement of charges for the Web Designer services rendered during the project period. No additional fees, surcharges, or expenses are owed beyond the total amount specified herein.</w:t>
      </w:r>
    </w:p>
    <w:p>
      <w:pPr>
        <w:pStyle w:val="BodyText"/>
      </w:pPr>
      <w:r>
        <w:t xml:space="preserve">Web Designer Certification</w:t>
      </w:r>
    </w:p>
    <w:p>
      <w:pPr>
        <w:pStyle w:val="BodyText"/>
      </w:pPr>
      <w:r>
        <w:t xml:space="preserve">I, Carlos Mendoza, hereby certify as the responsible Web Designer that the services described in this Invoice were personally performed or directly supervised by me in my professional capacity. The work was carried out in Valencia, Spain, and complies with all professional standards, ethical guidelines, and legal requirements applicable to web design and digital development services in Spain Valencia. This Invoice is issued in good faith and represents a true and accurate account of the professional Web Designer services delivered to the client.</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Carlos Mendoza</w:t>
      </w:r>
      <w:r>
        <w:br/>
      </w:r>
      <w:r>
        <w:rPr>
          <w:bCs/>
          <w:b/>
        </w:rPr>
        <w:t xml:space="preserve">Role:</w:t>
      </w:r>
      <w:r>
        <w:t xml:space="preserve"> </w:t>
      </w:r>
      <w:r>
        <w:t xml:space="preserve">Lead Web Designer, Carlos Mendoza Design Studio</w:t>
      </w:r>
      <w:r>
        <w:br/>
      </w:r>
      <w:r>
        <w:rPr>
          <w:bCs/>
          <w:b/>
        </w:rPr>
        <w:t xml:space="preserve">Date:</w:t>
      </w:r>
      <w:r>
        <w:t xml:space="preserve"> </w:t>
      </w:r>
      <w:r>
        <w:t xml:space="preserve">15 June 2025</w:t>
      </w:r>
      <w:r>
        <w:br/>
      </w:r>
      <w:r>
        <w:rPr>
          <w:bCs/>
          <w:b/>
        </w:rPr>
        <w:t xml:space="preserve">Location:</w:t>
      </w:r>
      <w:r>
        <w:t xml:space="preserve"> </w:t>
      </w:r>
      <w:r>
        <w:t xml:space="preserve">Valencia, Spain</w:t>
      </w:r>
    </w:p>
    <w:p>
      <w:pPr>
        <w:pStyle w:val="BodyText"/>
      </w:pPr>
      <w:r>
        <w:t xml:space="preserve">Carlos Mendoza Design Studio — Web Designer Services — Valencia, Spain</w:t>
      </w:r>
    </w:p>
    <w:p>
      <w:pPr>
        <w:pStyle w:val="BodyText"/>
      </w:pPr>
      <w:r>
        <w:t xml:space="preserve">Calle de Colón, 42, 3ºB • 46004 Valencia • NIF: 28.456.789-K • carlos@cmendezign.es</w:t>
      </w:r>
    </w:p>
    <w:p>
      <w:pPr>
        <w:pStyle w:val="BodyText"/>
      </w:pPr>
      <w:r>
        <w:t xml:space="preserve">This Invoice was generated electronically and is valid without a physical signature. For queries regarding this Invoice, please contact the Web Designer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Spain Valencia</dc:title>
  <dc:creator/>
  <dc:language>en</dc:language>
  <cp:keywords/>
  <dcterms:created xsi:type="dcterms:W3CDTF">2026-10-10T05:06:02Z</dcterms:created>
  <dcterms:modified xsi:type="dcterms:W3CDTF">2026-10-10T05:06:02Z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