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ixelcraft-digital-solutions-pvt-ltd"/>
    <w:p>
      <w:pPr>
        <w:pStyle w:val="Heading1"/>
      </w:pPr>
      <w:r>
        <w:t xml:space="preserve">PixelCraft Digital Solutions (Pvt) Ltd</w:t>
      </w:r>
    </w:p>
    <w:p>
      <w:pPr>
        <w:pStyle w:val="FirstParagraph"/>
      </w:pPr>
      <w:r>
        <w:t xml:space="preserve">Web Designer &amp; Digital Agency</w:t>
      </w:r>
    </w:p>
    <w:p>
      <w:pPr>
        <w:pStyle w:val="BodyText"/>
      </w:pPr>
      <w:r>
        <w:t xml:space="preserve">No. 42, Galle Road, Colombo 03, Sri Lanka</w:t>
      </w:r>
    </w:p>
    <w:p>
      <w:pPr>
        <w:pStyle w:val="BodyText"/>
      </w:pPr>
      <w:r>
        <w:t xml:space="preserve">Tel: +94 11 234 5678 | Email: billing@pixelcraft.lk</w:t>
      </w:r>
    </w:p>
    <w:p>
      <w:pPr>
        <w:pStyle w:val="BodyText"/>
      </w:pPr>
      <w:r>
        <w:t xml:space="preserve">Reg. No: C01234567 | TIN: 700123456-7</w:t>
      </w:r>
    </w:p>
    <w:bookmarkEnd w:id="20"/>
    <w:bookmarkStart w:id="21" w:name="invoice"/>
    <w:p>
      <w:pPr>
        <w:pStyle w:val="Heading2"/>
      </w:pPr>
      <w:r>
        <w:t xml:space="preserve">INVOICE</w:t>
      </w:r>
    </w:p>
    <w:p>
      <w:pPr>
        <w:pStyle w:val="FirstParagraph"/>
      </w:pPr>
      <w:r>
        <w:t xml:space="preserve">Invoice No: PC-2025-00847</w:t>
      </w:r>
    </w:p>
    <w:p>
      <w:pPr>
        <w:pStyle w:val="BodyText"/>
      </w:pPr>
      <w:r>
        <w:t xml:space="preserve">Date: 15 June 2025</w:t>
      </w:r>
    </w:p>
    <w:p>
      <w:pPr>
        <w:pStyle w:val="BodyText"/>
      </w:pPr>
      <w:r>
        <w:t xml:space="preserve">Due Date: 30 June 2025</w:t>
      </w:r>
    </w:p>
    <w:p>
      <w:pPr>
        <w:pStyle w:val="BodyText"/>
      </w:pPr>
      <w:r>
        <w:t xml:space="preserve">DUE IN 15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Oceanic Trading &amp; Exports (Pvt) Ltd</w:t>
      </w:r>
    </w:p>
    <w:p>
      <w:pPr>
        <w:pStyle w:val="BodyText"/>
      </w:pPr>
      <w:r>
        <w:rPr>
          <w:bCs/>
          <w:b/>
        </w:rPr>
        <w:t xml:space="preserve">Address:</w:t>
      </w:r>
      <w:r>
        <w:t xml:space="preserve"> </w:t>
      </w:r>
      <w:r>
        <w:t xml:space="preserve">18, Sir James Peiris Mawatha, Colombo 02, Sri Lanka</w:t>
      </w:r>
    </w:p>
    <w:p>
      <w:pPr>
        <w:pStyle w:val="BodyText"/>
      </w:pPr>
      <w:r>
        <w:rPr>
          <w:bCs/>
          <w:b/>
        </w:rPr>
        <w:t xml:space="preserve">Contact Person:</w:t>
      </w:r>
      <w:r>
        <w:t xml:space="preserve"> </w:t>
      </w:r>
      <w:r>
        <w:t xml:space="preserve">Mr. Dilan Perera</w:t>
      </w:r>
    </w:p>
    <w:p>
      <w:pPr>
        <w:pStyle w:val="BodyText"/>
      </w:pPr>
      <w:r>
        <w:rPr>
          <w:bCs/>
          <w:b/>
        </w:rPr>
        <w:t xml:space="preserve">Email:</w:t>
      </w:r>
      <w:r>
        <w:t xml:space="preserve"> </w:t>
      </w:r>
      <w:r>
        <w:t xml:space="preserve">dilan.perera@oceanictrading.lk</w:t>
      </w:r>
    </w:p>
    <w:p>
      <w:pPr>
        <w:pStyle w:val="BodyText"/>
      </w:pPr>
      <w:r>
        <w:rPr>
          <w:bCs/>
          <w:b/>
        </w:rPr>
        <w:t xml:space="preserve">Phone:</w:t>
      </w:r>
      <w:r>
        <w:t xml:space="preserve"> </w:t>
      </w:r>
      <w:r>
        <w:t xml:space="preserve">+94 77 890 1234</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Corporate Website Redesign</w:t>
      </w:r>
    </w:p>
    <w:p>
      <w:pPr>
        <w:pStyle w:val="BodyText"/>
      </w:pPr>
      <w:r>
        <w:rPr>
          <w:bCs/>
          <w:b/>
        </w:rPr>
        <w:t xml:space="preserve">Web Designer Assigned:</w:t>
      </w:r>
      <w:r>
        <w:t xml:space="preserve"> </w:t>
      </w:r>
      <w:r>
        <w:t xml:space="preserve">Nadeesha Fernando</w:t>
      </w:r>
    </w:p>
    <w:p>
      <w:pPr>
        <w:pStyle w:val="BodyText"/>
      </w:pPr>
      <w:r>
        <w:rPr>
          <w:bCs/>
          <w:b/>
        </w:rPr>
        <w:t xml:space="preserve">Location:</w:t>
      </w:r>
      <w:r>
        <w:t xml:space="preserve"> </w:t>
      </w:r>
      <w:r>
        <w:t xml:space="preserve">Sri Lanka Colombo</w:t>
      </w:r>
    </w:p>
    <w:p>
      <w:pPr>
        <w:pStyle w:val="BodyText"/>
      </w:pPr>
      <w:r>
        <w:rPr>
          <w:bCs/>
          <w:b/>
        </w:rPr>
        <w:t xml:space="preserve">Start Date:</w:t>
      </w:r>
      <w:r>
        <w:t xml:space="preserve"> </w:t>
      </w:r>
      <w:r>
        <w:t xml:space="preserve">01 May 2025</w:t>
      </w:r>
    </w:p>
    <w:p>
      <w:pPr>
        <w:pStyle w:val="BodyText"/>
      </w:pPr>
      <w:r>
        <w:rPr>
          <w:bCs/>
          <w:b/>
        </w:rPr>
        <w:t xml:space="preserve">Completion Date:</w:t>
      </w:r>
      <w:r>
        <w:t xml:space="preserve"> </w:t>
      </w:r>
      <w:r>
        <w:t xml:space="preserve">10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Web Designer Services</w:t>
            </w:r>
          </w:p>
        </w:tc>
        <w:tc>
          <w:tcPr/>
          <w:p>
            <w:pPr>
              <w:pStyle w:val="Compact"/>
              <w:jc w:val="left"/>
            </w:pPr>
            <w:r>
              <w:t xml:space="preserve">Duration / 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Initial consultation, wireframing, and UX strategy development for the corporate website. The Web Designer conducted three on-site meetings in Sri Lanka Colombo to understand brand identity, target audience, and business objectives.</w:t>
            </w:r>
          </w:p>
        </w:tc>
        <w:tc>
          <w:tcPr/>
          <w:p>
            <w:pPr>
              <w:pStyle w:val="Compact"/>
              <w:jc w:val="left"/>
            </w:pPr>
            <w:r>
              <w:t xml:space="preserve">5 days</w:t>
            </w:r>
          </w:p>
        </w:tc>
        <w:tc>
          <w:tcPr/>
          <w:p>
            <w:pPr>
              <w:pStyle w:val="Compact"/>
              <w:jc w:val="left"/>
            </w:pPr>
            <w:r>
              <w:t xml:space="preserve">15,000.00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UI/UX design and visual mockup creation. The Web Designer produced high-fidelity mockups for 12 unique page templates including homepage, product catalogue, about us, contact, and blog sections using Figma and Adobe XD.</w:t>
            </w:r>
          </w:p>
        </w:tc>
        <w:tc>
          <w:tcPr/>
          <w:p>
            <w:pPr>
              <w:pStyle w:val="Compact"/>
              <w:jc w:val="left"/>
            </w:pPr>
            <w:r>
              <w:t xml:space="preserve">10 days</w:t>
            </w:r>
          </w:p>
        </w:tc>
        <w:tc>
          <w:tcPr/>
          <w:p>
            <w:pPr>
              <w:pStyle w:val="Compact"/>
              <w:jc w:val="left"/>
            </w:pPr>
            <w:r>
              <w:t xml:space="preserve">18,000.00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Front-end development and responsive coding. The Web Designer implemented the design using HTML5, CSS3, JavaScript, and React.js framework, ensuring full mobile responsiveness and cross-browser compatibility for all devices used in Sri Lanka Colombo and internationally.</w:t>
            </w:r>
          </w:p>
        </w:tc>
        <w:tc>
          <w:tcPr/>
          <w:p>
            <w:pPr>
              <w:pStyle w:val="Compact"/>
              <w:jc w:val="left"/>
            </w:pPr>
            <w:r>
              <w:t xml:space="preserve">15 days</w:t>
            </w:r>
          </w:p>
        </w:tc>
        <w:tc>
          <w:tcPr/>
          <w:p>
            <w:pPr>
              <w:pStyle w:val="Compact"/>
              <w:jc w:val="left"/>
            </w:pPr>
            <w:r>
              <w:t xml:space="preserve">20,000.00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Back-end integration, CMS setup, and e-commerce functionality. The Web Designer configured WordPress with WooCommerce, integrated payment gateways (PayHere, Stripe), and set up SSL certificates for secure transactions.</w:t>
            </w:r>
          </w:p>
        </w:tc>
        <w:tc>
          <w:tcPr/>
          <w:p>
            <w:pPr>
              <w:pStyle w:val="Compact"/>
              <w:jc w:val="left"/>
            </w:pPr>
            <w:r>
              <w:t xml:space="preserve">8 days</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5</w:t>
            </w:r>
          </w:p>
        </w:tc>
        <w:tc>
          <w:tcPr/>
          <w:p>
            <w:pPr>
              <w:pStyle w:val="Compact"/>
              <w:jc w:val="left"/>
            </w:pPr>
            <w:r>
              <w:t xml:space="preserve">SEO optimization, performance tuning, and content migration. The Web Designer optimized page load speed to under 2 seconds, implemented structured data markup, meta tags, and migrated 200+ product listings from the legacy system.</w:t>
            </w:r>
          </w:p>
        </w:tc>
        <w:tc>
          <w:tcPr/>
          <w:p>
            <w:pPr>
              <w:pStyle w:val="Compact"/>
              <w:jc w:val="left"/>
            </w:pPr>
            <w:r>
              <w:t xml:space="preserve">5 days</w:t>
            </w:r>
          </w:p>
        </w:tc>
        <w:tc>
          <w:tcPr/>
          <w:p>
            <w:pPr>
              <w:pStyle w:val="Compact"/>
              <w:jc w:val="left"/>
            </w:pPr>
            <w:r>
              <w:t xml:space="preserve">16,000.00</w:t>
            </w:r>
          </w:p>
        </w:tc>
        <w:tc>
          <w:tcPr/>
          <w:p>
            <w:pPr>
              <w:pStyle w:val="Compact"/>
              <w:jc w:val="left"/>
            </w:pPr>
            <w:r>
              <w:t xml:space="preserve">80,000.00</w:t>
            </w:r>
          </w:p>
        </w:tc>
      </w:tr>
      <w:tr>
        <w:tc>
          <w:tcPr/>
          <w:p>
            <w:pPr>
              <w:pStyle w:val="Compact"/>
              <w:jc w:val="left"/>
            </w:pPr>
            <w:r>
              <w:t xml:space="preserve">6</w:t>
            </w:r>
          </w:p>
        </w:tc>
        <w:tc>
          <w:tcPr/>
          <w:p>
            <w:pPr>
              <w:pStyle w:val="Compact"/>
              <w:jc w:val="left"/>
            </w:pPr>
            <w:r>
              <w:t xml:space="preserve">Quality assurance, cross-device testing, and final deployment. The Web Designer performed comprehensive testing on iOS, Android, Windows, and Mac platforms, fixed 23 identified bugs, and deployed the final website to the production server hosted in Sri Lanka Colombo.</w:t>
            </w:r>
          </w:p>
        </w:tc>
        <w:tc>
          <w:tcPr/>
          <w:p>
            <w:pPr>
              <w:pStyle w:val="Compact"/>
              <w:jc w:val="left"/>
            </w:pPr>
            <w:r>
              <w:t xml:space="preserve">4 days</w:t>
            </w:r>
          </w:p>
        </w:tc>
        <w:tc>
          <w:tcPr/>
          <w:p>
            <w:pPr>
              <w:pStyle w:val="Compact"/>
              <w:jc w:val="left"/>
            </w:pPr>
            <w:r>
              <w:t xml:space="preserve">17,000.00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Post-launch support, training session, and documentation. The Web Designer provided a 2-hour training session for the client's marketing team in Sri Lanka Colombo, delivered comprehensive user documentation, and included 30 days of free technical support.</w:t>
            </w:r>
          </w:p>
        </w:tc>
        <w:tc>
          <w:tcPr/>
          <w:p>
            <w:pPr>
              <w:pStyle w:val="Compact"/>
              <w:jc w:val="left"/>
            </w:pPr>
            <w:r>
              <w:t xml:space="preserve">3 days</w:t>
            </w:r>
          </w:p>
        </w:tc>
        <w:tc>
          <w:tcPr/>
          <w:p>
            <w:pPr>
              <w:pStyle w:val="Compact"/>
              <w:jc w:val="left"/>
            </w:pPr>
            <w:r>
              <w:t xml:space="preserve">14,000.00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921,000.00</w:t>
            </w:r>
          </w:p>
        </w:tc>
      </w:tr>
      <w:tr>
        <w:tc>
          <w:tcPr/>
          <w:p>
            <w:pPr>
              <w:pStyle w:val="Compact"/>
              <w:jc w:val="left"/>
            </w:pPr>
            <w:r>
              <w:t xml:space="preserve">VAT (18%)</w:t>
            </w:r>
          </w:p>
        </w:tc>
        <w:tc>
          <w:tcPr/>
          <w:p>
            <w:pPr>
              <w:pStyle w:val="Compact"/>
              <w:jc w:val="right"/>
            </w:pPr>
            <w:r>
              <w:t xml:space="preserve">165,780.00</w:t>
            </w:r>
          </w:p>
        </w:tc>
      </w:tr>
      <w:tr>
        <w:tc>
          <w:tcPr/>
          <w:p>
            <w:pPr>
              <w:pStyle w:val="Compact"/>
              <w:jc w:val="left"/>
            </w:pPr>
            <w:r>
              <w:t xml:space="preserve">Discount (Early Payment 5%)</w:t>
            </w:r>
          </w:p>
        </w:tc>
        <w:tc>
          <w:tcPr/>
          <w:p>
            <w:pPr>
              <w:pStyle w:val="Compact"/>
              <w:jc w:val="right"/>
            </w:pPr>
            <w:r>
              <w:t xml:space="preserve">-46,050.00</w:t>
            </w:r>
          </w:p>
        </w:tc>
      </w:tr>
      <w:tr>
        <w:tc>
          <w:tcPr/>
          <w:p>
            <w:pPr>
              <w:pStyle w:val="Compact"/>
              <w:jc w:val="left"/>
            </w:pPr>
            <w:r>
              <w:t xml:space="preserve">Grand Total (LKR)</w:t>
            </w:r>
          </w:p>
        </w:tc>
        <w:tc>
          <w:tcPr/>
          <w:p>
            <w:pPr>
              <w:pStyle w:val="Compact"/>
              <w:jc w:val="right"/>
            </w:pPr>
            <w:r>
              <w:t xml:space="preserve">1,040,730.00</w:t>
            </w:r>
          </w:p>
        </w:tc>
      </w:tr>
    </w:tbl>
    <w:bookmarkStart w:id="24" w:name="payment-terms-instructions"/>
    <w:p>
      <w:pPr>
        <w:pStyle w:val="Heading3"/>
      </w:pPr>
      <w:r>
        <w:t xml:space="preserve">Payment Terms &amp; Instructions</w:t>
      </w:r>
    </w:p>
    <w:p>
      <w:pPr>
        <w:pStyle w:val="FirstParagraph"/>
      </w:pPr>
      <w:r>
        <w:t xml:space="preserve">This Invoice must be settled within 15 calendar days from the date of issue. Payment is due no later than 30 June 2025. A late payment penalty of 2% per month will be applied to overdue balances as per Sri Lankan commercial regulations.</w:t>
      </w:r>
    </w:p>
    <w:p>
      <w:pPr>
        <w:pStyle w:val="BodyText"/>
      </w:pPr>
      <w:r>
        <w:rPr>
          <w:bCs/>
          <w:b/>
        </w:rPr>
        <w:t xml:space="preserve">Bank Transfer:</w:t>
      </w:r>
      <w:r>
        <w:t xml:space="preserve"> </w:t>
      </w:r>
      <w:r>
        <w:t xml:space="preserve">Commercial Bank of Ceylon, Colombo Branch, A/C No: 1010-00456789, Account Name: PixelCraft Digital Solutions (Pvt) Ltd</w:t>
      </w:r>
    </w:p>
    <w:p>
      <w:pPr>
        <w:pStyle w:val="BodyText"/>
      </w:pPr>
      <w:r>
        <w:rPr>
          <w:bCs/>
          <w:b/>
        </w:rPr>
        <w:t xml:space="preserve">Reference:</w:t>
      </w:r>
      <w:r>
        <w:t xml:space="preserve"> </w:t>
      </w:r>
      <w:r>
        <w:t xml:space="preserve">Please quote Invoice No. PC-2025-00847 in all payment communications.</w:t>
      </w:r>
    </w:p>
    <w:p>
      <w:pPr>
        <w:pStyle w:val="BodyText"/>
      </w:pPr>
      <w:r>
        <w:rPr>
          <w:bCs/>
          <w:b/>
        </w:rPr>
        <w:t xml:space="preserve">Alternative:</w:t>
      </w:r>
      <w:r>
        <w:t xml:space="preserve"> </w:t>
      </w:r>
      <w:r>
        <w:t xml:space="preserve">Cheques payable to "PixelCraft Digital Solutions (Pvt) Ltd" and delivered to our office at Galle Road, Colombo 03, Sri Lanka.</w:t>
      </w:r>
    </w:p>
    <w:bookmarkEnd w:id="24"/>
    <w:bookmarkStart w:id="25" w:name="important-notes-terms"/>
    <w:p>
      <w:pPr>
        <w:pStyle w:val="Heading3"/>
      </w:pPr>
      <w:r>
        <w:t xml:space="preserve">Important Notes &amp; Terms</w:t>
      </w:r>
    </w:p>
    <w:p>
      <w:pPr>
        <w:pStyle w:val="FirstParagraph"/>
      </w:pPr>
      <w:r>
        <w:t xml:space="preserve">1. This Invoice covers all Web Designer services rendered between 01 May 2025 and 10 June 2025 for the Oceanic Trading &amp; Exports corporate website project.</w:t>
      </w:r>
    </w:p>
    <w:p>
      <w:pPr>
        <w:pStyle w:val="BodyText"/>
      </w:pPr>
      <w:r>
        <w:t xml:space="preserve">2. All source files, design assets, and code repositories have been transferred to the client upon final acceptance. The Web Designer retains no copies of proprietary client data.</w:t>
      </w:r>
    </w:p>
    <w:p>
      <w:pPr>
        <w:pStyle w:val="BodyText"/>
      </w:pPr>
      <w:r>
        <w:t xml:space="preserve">3. The 30-day post-launch support period begins on 11 June 2025 and will expire on 10 July 2025. Any additional support beyond this period will be billed at LKR 12,000 per hour.</w:t>
      </w:r>
    </w:p>
    <w:p>
      <w:pPr>
        <w:pStyle w:val="BodyText"/>
      </w:pPr>
      <w:r>
        <w:t xml:space="preserve">4. All services were performed by a certified Web Designer operating from Sri Lanka Colombo in compliance with the Information and Communication Technology Act of Sri Lanka.</w:t>
      </w:r>
    </w:p>
    <w:p>
      <w:pPr>
        <w:pStyle w:val="BodyText"/>
      </w:pPr>
      <w:r>
        <w:t xml:space="preserve">5. This Invoice is valid for 90 days from the date of issue. After this period, a revised Invoice may be required to reflect any applicable tax or regulatory changes in Sri Lanka.</w:t>
      </w:r>
    </w:p>
    <w:p>
      <w:pPr>
        <w:pStyle w:val="BodyText"/>
      </w:pPr>
      <w:r>
        <w:t xml:space="preserve">6. Disputes regarding this Invoice should be raised in writing within 7 days of receipt. The Web Designer and the client agree to resolve any disagreements through mediation in Colombo, Sri Lanka before pursuing legal action.</w:t>
      </w:r>
    </w:p>
    <w:bookmarkEnd w:id="25"/>
    <w:p>
      <w:pPr>
        <w:pStyle w:val="BodyText"/>
      </w:pPr>
      <w:r>
        <w:rPr>
          <w:bCs/>
          <w:b/>
        </w:rPr>
        <w:t xml:space="preserve">PixelCraft Digital Solutions (Pvt) Ltd</w:t>
      </w:r>
      <w:r>
        <w:t xml:space="preserve"> </w:t>
      </w:r>
      <w:r>
        <w:t xml:space="preserve">| Web Designer &amp; Digital Agency | Sri Lanka Colombo</w:t>
      </w:r>
    </w:p>
    <w:p>
      <w:pPr>
        <w:pStyle w:val="BodyText"/>
      </w:pPr>
      <w:r>
        <w:t xml:space="preserve">No. 42, Galle Road, Colombo 03, Sri Lanka | +94 11 234 5678 | billing@pixelcraft.lk</w:t>
      </w:r>
    </w:p>
    <w:p>
      <w:pPr>
        <w:pStyle w:val="BodyText"/>
      </w:pPr>
      <w:r>
        <w:t xml:space="preserve">Thank you for your business. We appreciate the opportunity to serve you as your dedicated Web Designer in Sri Lanka Colombo.</w:t>
      </w:r>
    </w:p>
    <w:p>
      <w:pPr>
        <w:pStyle w:val="BodyText"/>
      </w:pPr>
      <w:r>
        <w:t xml:space="preserve">This is a computer-generated Invoice and does not require a signature. For queries regarding this Invoice, please contact our billing department within 5 business days.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Sri Lanka Colombo</dc:title>
  <dc:creator/>
  <dc:language>en</dc:language>
  <cp:keywords/>
  <dcterms:created xsi:type="dcterms:W3CDTF">2026-10-10T08:31:04Z</dcterms:created>
  <dcterms:modified xsi:type="dcterms:W3CDTF">2026-10-10T08:31:04Z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