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Web Designer Professional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INV-TSK-2025-0047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Uzbekistan Tashkent</w:t>
      </w:r>
    </w:p>
    <w:p>
      <w:pPr>
        <w:pStyle w:val="BodyText"/>
      </w:pPr>
      <w:r>
        <w:rPr>
          <w:bCs/>
          <w:b/>
        </w:rPr>
        <w:t xml:space="preserve">Currency:</w:t>
      </w:r>
      <w:r>
        <w:t xml:space="preserve"> </w:t>
      </w:r>
      <w:r>
        <w:t xml:space="preserve">UZS (Uzbek Som)</w:t>
      </w:r>
    </w:p>
    <w:bookmarkEnd w:id="20"/>
    <w:bookmarkStart w:id="21" w:name="from-service-provider"/>
    <w:p>
      <w:pPr>
        <w:pStyle w:val="Heading4"/>
      </w:pPr>
      <w:r>
        <w:t xml:space="preserve">From (Service Provider)</w:t>
      </w:r>
    </w:p>
    <w:p>
      <w:pPr>
        <w:pStyle w:val="FirstParagraph"/>
      </w:pPr>
      <w:r>
        <w:rPr>
          <w:bCs/>
          <w:b/>
        </w:rPr>
        <w:t xml:space="preserve">DigitalCraft Studio LLC</w:t>
      </w:r>
    </w:p>
    <w:p>
      <w:pPr>
        <w:pStyle w:val="BodyText"/>
      </w:pPr>
      <w:r>
        <w:t xml:space="preserve">Web Designer &amp; Digital Solutions Agency</w:t>
      </w:r>
    </w:p>
    <w:p>
      <w:pPr>
        <w:pStyle w:val="BodyText"/>
      </w:pPr>
      <w:r>
        <w:t xml:space="preserve">142 Amir Temur Avenue, Block 7, Office 312</w:t>
      </w:r>
    </w:p>
    <w:p>
      <w:pPr>
        <w:pStyle w:val="BodyText"/>
      </w:pPr>
      <w:r>
        <w:t xml:space="preserve">Mirzo Ulugbek District, Tashkent, Uzbekistan</w:t>
      </w:r>
    </w:p>
    <w:p>
      <w:pPr>
        <w:pStyle w:val="BodyText"/>
      </w:pPr>
      <w:r>
        <w:t xml:space="preserve">Tax ID (STIR): 201547893</w:t>
      </w:r>
    </w:p>
    <w:p>
      <w:pPr>
        <w:pStyle w:val="BodyText"/>
      </w:pPr>
      <w:r>
        <w:t xml:space="preserve">Phone: +998 71 200 45 67</w:t>
      </w:r>
    </w:p>
    <w:p>
      <w:pPr>
        <w:pStyle w:val="BodyText"/>
      </w:pPr>
      <w:r>
        <w:t xml:space="preserve">Email: billing@digitalcraft.uz</w:t>
      </w:r>
    </w:p>
    <w:bookmarkEnd w:id="21"/>
    <w:bookmarkStart w:id="22" w:name="bill-to-client"/>
    <w:p>
      <w:pPr>
        <w:pStyle w:val="Heading4"/>
      </w:pPr>
      <w:r>
        <w:t xml:space="preserve">Bill To (Client)</w:t>
      </w:r>
    </w:p>
    <w:p>
      <w:pPr>
        <w:pStyle w:val="FirstParagraph"/>
      </w:pPr>
      <w:r>
        <w:rPr>
          <w:bCs/>
          <w:b/>
        </w:rPr>
        <w:t xml:space="preserve">Navruz Trading Company JSC</w:t>
      </w:r>
    </w:p>
    <w:p>
      <w:pPr>
        <w:pStyle w:val="BodyText"/>
      </w:pPr>
      <w:r>
        <w:t xml:space="preserve">Attn: Mr. Jasur Karimov, CEO</w:t>
      </w:r>
    </w:p>
    <w:p>
      <w:pPr>
        <w:pStyle w:val="BodyText"/>
      </w:pPr>
      <w:r>
        <w:t xml:space="preserve">88 Bunyodkor Street, Floor 4, Suite 201</w:t>
      </w:r>
    </w:p>
    <w:p>
      <w:pPr>
        <w:pStyle w:val="BodyText"/>
      </w:pPr>
      <w:r>
        <w:t xml:space="preserve">Yakkasaroy District, Tashkent, Uzbekistan</w:t>
      </w:r>
    </w:p>
    <w:p>
      <w:pPr>
        <w:pStyle w:val="BodyText"/>
      </w:pPr>
      <w:r>
        <w:t xml:space="preserve">Tax ID (STIR): 201893456</w:t>
      </w:r>
    </w:p>
    <w:p>
      <w:pPr>
        <w:pStyle w:val="BodyText"/>
      </w:pPr>
      <w:r>
        <w:t xml:space="preserve">Phone: +998 90 555 12 34</w:t>
      </w:r>
    </w:p>
    <w:p>
      <w:pPr>
        <w:pStyle w:val="BodyText"/>
      </w:pPr>
      <w:r>
        <w:t xml:space="preserve">Email: j.karimov@navruztrading.uz</w:t>
      </w:r>
    </w:p>
    <w:bookmarkEnd w:id="22"/>
    <w:bookmarkStart w:id="24" w:name="Xea9577a44ffa8225eb9eb48b050c08d73ab8acf"/>
    <w:p>
      <w:pPr>
        <w:pStyle w:val="Heading3"/>
      </w:pPr>
      <w:r>
        <w:t xml:space="preserve">Description of Web Designer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Custom responsive website design and development for corporate portfolio (6 pages, including homepage, about, services, portfolio, team, and contact sections) delivered by a senior Web Designer</w:t>
            </w:r>
          </w:p>
        </w:tc>
        <w:tc>
          <w:tcPr/>
          <w:p>
            <w:pPr>
              <w:pStyle w:val="Compact"/>
              <w:jc w:val="left"/>
            </w:pPr>
            <w:r>
              <w:t xml:space="preserve">1 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UI/UX wireframing and prototyping for e-commerce platform with product catalog, shopping cart, and payment gateway integration (Payme, Click, Uzum)</w:t>
            </w:r>
          </w:p>
        </w:tc>
        <w:tc>
          <w:tcPr/>
          <w:p>
            <w:pPr>
              <w:pStyle w:val="Compact"/>
              <w:jc w:val="left"/>
            </w:pPr>
            <w:r>
              <w:t xml:space="preserve">1 project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3</w:t>
            </w:r>
          </w:p>
        </w:tc>
        <w:tc>
          <w:tcPr/>
          <w:p>
            <w:pPr>
              <w:pStyle w:val="Compact"/>
              <w:jc w:val="left"/>
            </w:pPr>
            <w:r>
              <w:t xml:space="preserve">Brand identity package: logo design, color palette, typography system, and brand guidelines document prepared by the Web Designer team</w:t>
            </w:r>
          </w:p>
        </w:tc>
        <w:tc>
          <w:tcPr/>
          <w:p>
            <w:pPr>
              <w:pStyle w:val="Compact"/>
              <w:jc w:val="left"/>
            </w:pPr>
            <w:r>
              <w:t xml:space="preserve">1 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Content management system (CMS) setup, admin panel configuration, and staff training session (2 hours) conducted in Tashkent office</w:t>
            </w:r>
          </w:p>
        </w:tc>
        <w:tc>
          <w:tcPr/>
          <w:p>
            <w:pPr>
              <w:pStyle w:val="Compact"/>
              <w:jc w:val="left"/>
            </w:pPr>
            <w:r>
              <w:t xml:space="preserve">1 session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SEO optimization, performance tuning, cross-browser compatibility testing, and deployment to hosting server located in Uzbekistan Tashkent data center</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Three (3) months of post-launch maintenance, bug fixes, minor content updates, and technical support provided by the Web Designer</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37,150,000 UZS</w:t>
            </w:r>
          </w:p>
        </w:tc>
      </w:tr>
      <w:tr>
        <w:tc>
          <w:tcPr/>
          <w:p>
            <w:pPr>
              <w:pStyle w:val="Compact"/>
              <w:jc w:val="left"/>
            </w:pPr>
            <w:r>
              <w:t xml:space="preserve">VAT (12% per Uzbekistan tax code)</w:t>
            </w:r>
          </w:p>
        </w:tc>
        <w:tc>
          <w:tcPr/>
          <w:p>
            <w:pPr>
              <w:pStyle w:val="Compact"/>
              <w:jc w:val="left"/>
            </w:pPr>
            <w:r>
              <w:t xml:space="preserve">4,458,000 UZS</w:t>
            </w:r>
          </w:p>
        </w:tc>
      </w:tr>
      <w:tr>
        <w:tc>
          <w:tcPr/>
          <w:p>
            <w:pPr>
              <w:pStyle w:val="Compact"/>
              <w:jc w:val="left"/>
            </w:pPr>
            <w:r>
              <w:t xml:space="preserve">Discount (Early payment 5%)</w:t>
            </w:r>
          </w:p>
        </w:tc>
        <w:tc>
          <w:tcPr/>
          <w:p>
            <w:pPr>
              <w:pStyle w:val="Compact"/>
              <w:jc w:val="left"/>
            </w:pPr>
            <w:r>
              <w:t xml:space="preserve">-1,857,500 UZS</w:t>
            </w:r>
          </w:p>
        </w:tc>
      </w:tr>
      <w:tr>
        <w:tc>
          <w:tcPr/>
          <w:p>
            <w:pPr>
              <w:pStyle w:val="Compact"/>
              <w:jc w:val="left"/>
            </w:pPr>
            <w:r>
              <w:t xml:space="preserve">Grand Total Due</w:t>
            </w:r>
          </w:p>
        </w:tc>
        <w:tc>
          <w:tcPr/>
          <w:p>
            <w:pPr>
              <w:pStyle w:val="Compact"/>
              <w:jc w:val="left"/>
            </w:pPr>
            <w:r>
              <w:t xml:space="preserve">39,750,500 UZS</w:t>
            </w:r>
          </w:p>
        </w:tc>
      </w:tr>
    </w:tbl>
    <w:bookmarkStart w:id="23" w:name="terms-and-conditions-of-this-invoice"/>
    <w:p>
      <w:pPr>
        <w:pStyle w:val="Heading4"/>
      </w:pPr>
      <w:r>
        <w:t xml:space="preserve">Terms and Conditions of This Invoice</w:t>
      </w:r>
    </w:p>
    <w:p>
      <w:pPr>
        <w:numPr>
          <w:ilvl w:val="0"/>
          <w:numId w:val="1001"/>
        </w:numPr>
        <w:pStyle w:val="Compact"/>
      </w:pPr>
      <w:r>
        <w:t xml:space="preserve">This Invoice is issued in accordance with the commercial contract No. CT-2025-0112 dated 01 June 2025 between DigitalCraft Studio LLC and Navruz Trading Company JSC, both registered in Uzbekistan Tashkent.</w:t>
      </w:r>
    </w:p>
    <w:p>
      <w:pPr>
        <w:numPr>
          <w:ilvl w:val="0"/>
          <w:numId w:val="1001"/>
        </w:numPr>
        <w:pStyle w:val="Compact"/>
      </w:pPr>
      <w:r>
        <w:t xml:space="preserve">Payment is due within fifteen (15) calendar days from the issue date of this Invoice. Late payments shall accrue a penalty of 0.5% per day as stipulated under the Civil Code of the Republic of Uzbekistan.</w:t>
      </w:r>
    </w:p>
    <w:p>
      <w:pPr>
        <w:numPr>
          <w:ilvl w:val="0"/>
          <w:numId w:val="1001"/>
        </w:numPr>
        <w:pStyle w:val="Compact"/>
      </w:pPr>
      <w:r>
        <w:t xml:space="preserve">All Web Designer services described in this Invoice shall be performed in full compliance with the intellectual property laws of Uzbekistan. Upon full payment, all source files, design assets, and code ownership shall be transferred to the client.</w:t>
      </w:r>
    </w:p>
    <w:p>
      <w:pPr>
        <w:numPr>
          <w:ilvl w:val="0"/>
          <w:numId w:val="1001"/>
        </w:numPr>
        <w:pStyle w:val="Compact"/>
      </w:pPr>
      <w:r>
        <w:t xml:space="preserve">Payment shall be made via bank transfer to the following account: DigitalCraft Studio LLC, Account No. 0011234567890123, National Bank of Uzbekistan, SWIFT: NBUZUZ2X, Branch: Tashkent City Center.</w:t>
      </w:r>
    </w:p>
    <w:p>
      <w:pPr>
        <w:numPr>
          <w:ilvl w:val="0"/>
          <w:numId w:val="1001"/>
        </w:numPr>
        <w:pStyle w:val="Compact"/>
      </w:pPr>
      <w:r>
        <w:t xml:space="preserve">The Web Designer reserves the right to publish the completed project in their professional portfolio unless a non-disclosure agreement is separately executed by both parties in Tashkent.</w:t>
      </w:r>
    </w:p>
    <w:p>
      <w:pPr>
        <w:numPr>
          <w:ilvl w:val="0"/>
          <w:numId w:val="1001"/>
        </w:numPr>
        <w:pStyle w:val="Compact"/>
      </w:pPr>
      <w:r>
        <w:t xml:space="preserve">This Invoice is valid for ninety (90) days from the issue date. After this period, the client must request a reissued Invoice from the Web Designer's billing department.</w:t>
      </w:r>
    </w:p>
    <w:p>
      <w:pPr>
        <w:numPr>
          <w:ilvl w:val="0"/>
          <w:numId w:val="1001"/>
        </w:numPr>
        <w:pStyle w:val="Compact"/>
      </w:pPr>
      <w:r>
        <w:t xml:space="preserve">All disputes arising from this Invoice shall be resolved through the Tashkent City Arbitration Court in accordance with the legislation of the Republic of Uzbekistan.</w:t>
      </w:r>
    </w:p>
    <w:p>
      <w:pPr>
        <w:numPr>
          <w:ilvl w:val="0"/>
          <w:numId w:val="1001"/>
        </w:numPr>
        <w:pStyle w:val="Compact"/>
      </w:pPr>
      <w:r>
        <w:t xml:space="preserve">The Web Designer guarantees a thirty (30) day defect liability period from the date of final project delivery. Any bugs or functional errors identified within this period shall be corrected at no additional cost.</w:t>
      </w:r>
    </w:p>
    <w:bookmarkEnd w:id="23"/>
    <w:p>
      <w:pPr>
        <w:pStyle w:val="FirstParagraph"/>
      </w:pPr>
      <w:r>
        <w:rPr>
          <w:bCs/>
          <w:b/>
        </w:rPr>
        <w:t xml:space="preserve">DigitalCraft Studio LLC</w:t>
      </w:r>
      <w:r>
        <w:t xml:space="preserve"> </w:t>
      </w:r>
      <w:r>
        <w:t xml:space="preserve">| Web Designer &amp; Digital Agency | Tashkent, Uzbekistan</w:t>
      </w:r>
    </w:p>
    <w:p>
      <w:pPr>
        <w:pStyle w:val="BodyText"/>
      </w:pPr>
      <w:r>
        <w:t xml:space="preserve">Registered Address: 142 Amir Temur Avenue, Block 7, Office 312, Mirzo Ulugbek District, Tashkent 100171, Uzbekistan</w:t>
      </w:r>
    </w:p>
    <w:p>
      <w:pPr>
        <w:pStyle w:val="BodyText"/>
      </w:pPr>
      <w:r>
        <w:t xml:space="preserve">STIR: 201547893 | Registration No: 00123456 | Phone: +998 71 200 45 67 | Email: billing@digitalcraft.uz</w:t>
      </w:r>
    </w:p>
    <w:p>
      <w:pPr>
        <w:pStyle w:val="BodyText"/>
      </w:pPr>
      <w:r>
        <w:t xml:space="preserve">Thank you for choosing our Web Designer services in Uzbekistan Tashkent. We appreciate your business and look forward to a long-term partnership.</w:t>
      </w:r>
    </w:p>
    <w:p>
      <w:pPr>
        <w:pStyle w:val="BodyText"/>
      </w:pPr>
      <w:r>
        <w:t xml:space="preserve">This is a computer-generated Invoice and does not require a physical signature. For verification, please contact the issuing Web Designer office at the address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Uzbekistan Tashkent</dc:title>
  <dc:creator/>
  <dc:language>en</dc:language>
  <cp:keywords/>
  <dcterms:created xsi:type="dcterms:W3CDTF">2026-10-10T04:08:38Z</dcterms:created>
  <dcterms:modified xsi:type="dcterms:W3CDTF">2026-10-10T04:08:38Z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