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precision-welding-fabrication-co."/>
    <w:p>
      <w:pPr>
        <w:pStyle w:val="Heading1"/>
      </w:pPr>
      <w:r>
        <w:t xml:space="preserve">Kabul Precision Welding &amp; Fabrication Co.</w:t>
      </w:r>
    </w:p>
    <w:p>
      <w:pPr>
        <w:pStyle w:val="FirstParagraph"/>
      </w:pPr>
      <w:r>
        <w:t xml:space="preserve">Industrial Welder Services Division</w:t>
      </w:r>
    </w:p>
    <w:p>
      <w:pPr>
        <w:pStyle w:val="BodyText"/>
      </w:pPr>
      <w:r>
        <w:t xml:space="preserve">Plot 47, Industrial Zone, Karim Khan Road</w:t>
      </w:r>
    </w:p>
    <w:p>
      <w:pPr>
        <w:pStyle w:val="BodyText"/>
      </w:pPr>
      <w:r>
        <w:t xml:space="preserve">Afghanistan Kabul, 1001</w:t>
      </w:r>
    </w:p>
    <w:p>
      <w:pPr>
        <w:pStyle w:val="BodyText"/>
      </w:pPr>
      <w:r>
        <w:t xml:space="preserve">Tel: +93 (700) 555-0142 | Email: invoices@kabulwelding.af</w:t>
      </w:r>
    </w:p>
    <w:p>
      <w:pPr>
        <w:pStyle w:val="BodyText"/>
      </w:pPr>
      <w:r>
        <w:t xml:space="preserve">Tax Registration No: AF-KBL-2024-08831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KPW-2025-00472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Project Ref:</w:t>
      </w:r>
      <w:r>
        <w:t xml:space="preserve"> </w:t>
      </w:r>
      <w:r>
        <w:t xml:space="preserve">KBL-INFRA-2025-119</w:t>
      </w:r>
    </w:p>
    <w:p>
      <w:pPr>
        <w:pStyle w:val="BodyText"/>
      </w:pPr>
      <w:r>
        <w:t xml:space="preserve">WELDER SERVICES</w:t>
      </w:r>
    </w:p>
    <w:bookmarkEnd w:id="21"/>
    <w:bookmarkStart w:id="22" w:name="bill-to"/>
    <w:p>
      <w:pPr>
        <w:pStyle w:val="Heading3"/>
      </w:pPr>
      <w:r>
        <w:t xml:space="preserve">Bill To</w:t>
      </w:r>
    </w:p>
    <w:p>
      <w:pPr>
        <w:pStyle w:val="FirstParagraph"/>
      </w:pPr>
      <w:r>
        <w:rPr>
          <w:bCs/>
          <w:b/>
        </w:rPr>
        <w:t xml:space="preserve">Afghanistan Kabul Infrastructure Development Authority</w:t>
      </w:r>
    </w:p>
    <w:p>
      <w:pPr>
        <w:pStyle w:val="BodyText"/>
      </w:pPr>
      <w:r>
        <w:t xml:space="preserve">Ministry of Urban Development and Reconstruction</w:t>
      </w:r>
    </w:p>
    <w:p>
      <w:pPr>
        <w:pStyle w:val="BodyText"/>
      </w:pPr>
      <w:r>
        <w:t xml:space="preserve">Government Compound, Darulaman District</w:t>
      </w:r>
    </w:p>
    <w:p>
      <w:pPr>
        <w:pStyle w:val="BodyText"/>
      </w:pPr>
      <w:r>
        <w:t xml:space="preserve">Afghanistan Kabul, 1001</w:t>
      </w:r>
    </w:p>
    <w:p>
      <w:pPr>
        <w:pStyle w:val="BodyText"/>
      </w:pPr>
      <w:r>
        <w:t xml:space="preserve">Attn: Eng. Farid Ahmadzai, Procurement Officer</w:t>
      </w:r>
    </w:p>
    <w:p>
      <w:pPr>
        <w:pStyle w:val="BodyText"/>
      </w:pPr>
      <w:r>
        <w:t xml:space="preserve">PO Reference: AID-2025-PO-3341</w:t>
      </w:r>
    </w:p>
    <w:bookmarkEnd w:id="22"/>
    <w:bookmarkStart w:id="23" w:name="welder-assignment-details"/>
    <w:p>
      <w:pPr>
        <w:pStyle w:val="Heading3"/>
      </w:pPr>
      <w:r>
        <w:t xml:space="preserve">Welder Assignment Details</w:t>
      </w:r>
    </w:p>
    <w:p>
      <w:pPr>
        <w:pStyle w:val="FirstParagraph"/>
      </w:pPr>
      <w:r>
        <w:rPr>
          <w:bCs/>
          <w:b/>
        </w:rPr>
        <w:t xml:space="preserve">Lead Welder:</w:t>
      </w:r>
      <w:r>
        <w:t xml:space="preserve"> </w:t>
      </w:r>
      <w:r>
        <w:t xml:space="preserve">Haji Mohammad Noor (Certified AWS D1.1)</w:t>
      </w:r>
    </w:p>
    <w:p>
      <w:pPr>
        <w:pStyle w:val="BodyText"/>
      </w:pPr>
      <w:r>
        <w:rPr>
          <w:bCs/>
          <w:b/>
        </w:rPr>
        <w:t xml:space="preserve">Welder Team Size:</w:t>
      </w:r>
      <w:r>
        <w:t xml:space="preserve"> </w:t>
      </w:r>
      <w:r>
        <w:t xml:space="preserve">6 certified welders</w:t>
      </w:r>
    </w:p>
    <w:p>
      <w:pPr>
        <w:pStyle w:val="BodyText"/>
      </w:pPr>
      <w:r>
        <w:rPr>
          <w:bCs/>
          <w:b/>
        </w:rPr>
        <w:t xml:space="preserve">Work Location:</w:t>
      </w:r>
      <w:r>
        <w:t xml:space="preserve"> </w:t>
      </w:r>
      <w:r>
        <w:t xml:space="preserve">Kabul Ring Road Expansion, Section C</w:t>
      </w:r>
    </w:p>
    <w:p>
      <w:pPr>
        <w:pStyle w:val="BodyText"/>
      </w:pPr>
      <w:r>
        <w:rPr>
          <w:bCs/>
          <w:b/>
        </w:rPr>
        <w:t xml:space="preserve">Contract Period:</w:t>
      </w:r>
      <w:r>
        <w:t xml:space="preserve"> </w:t>
      </w:r>
      <w:r>
        <w:t xml:space="preserve">01 May 2025 – 31 May 2025</w:t>
      </w:r>
    </w:p>
    <w:p>
      <w:pPr>
        <w:pStyle w:val="BodyText"/>
      </w:pPr>
      <w:r>
        <w:rPr>
          <w:bCs/>
          <w:b/>
        </w:rPr>
        <w:t xml:space="preserve">Welder Certification:</w:t>
      </w:r>
      <w:r>
        <w:t xml:space="preserve"> </w:t>
      </w:r>
      <w:r>
        <w:t xml:space="preserve">Afghanistan National Welding Board (ANWB)</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Welder Service Description</w:t>
            </w:r>
          </w:p>
        </w:tc>
        <w:tc>
          <w:tcPr/>
          <w:p>
            <w:pPr>
              <w:pStyle w:val="Compact"/>
              <w:jc w:val="left"/>
            </w:pPr>
            <w:r>
              <w:t xml:space="preserve">Welder / Crew</w:t>
            </w:r>
          </w:p>
        </w:tc>
        <w:tc>
          <w:tcPr/>
          <w:p>
            <w:pPr>
              <w:pStyle w:val="Compact"/>
              <w:jc w:val="left"/>
            </w:pPr>
            <w:r>
              <w:t xml:space="preserve">Qty / Hours</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Structural steel welding for bridge support columns – SMAW process, Grade 60 steel, Afghanistan Kabul Ring Road Section C</w:t>
            </w:r>
          </w:p>
        </w:tc>
        <w:tc>
          <w:tcPr/>
          <w:p>
            <w:pPr>
              <w:pStyle w:val="Compact"/>
              <w:jc w:val="left"/>
            </w:pPr>
            <w:r>
              <w:t xml:space="preserve">Lead Welder + 2 Assistants</w:t>
            </w:r>
          </w:p>
        </w:tc>
        <w:tc>
          <w:tcPr/>
          <w:p>
            <w:pPr>
              <w:pStyle w:val="Compact"/>
              <w:jc w:val="left"/>
            </w:pPr>
            <w:r>
              <w:t xml:space="preserve">240 hrs</w:t>
            </w:r>
          </w:p>
        </w:tc>
        <w:tc>
          <w:tcPr/>
          <w:p>
            <w:pPr>
              <w:pStyle w:val="Compact"/>
              <w:jc w:val="left"/>
            </w:pPr>
            <w:r>
              <w:t xml:space="preserve">1,850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MIG welding of guardrail assemblies and median barriers along the Kabul highway corridor</w:t>
            </w:r>
          </w:p>
        </w:tc>
        <w:tc>
          <w:tcPr/>
          <w:p>
            <w:pPr>
              <w:pStyle w:val="Compact"/>
              <w:jc w:val="left"/>
            </w:pPr>
            <w:r>
              <w:t xml:space="preserve">Welder Team B (3 welders)</w:t>
            </w:r>
          </w:p>
        </w:tc>
        <w:tc>
          <w:tcPr/>
          <w:p>
            <w:pPr>
              <w:pStyle w:val="Compact"/>
              <w:jc w:val="left"/>
            </w:pPr>
            <w:r>
              <w:t xml:space="preserve">180 hrs</w:t>
            </w:r>
          </w:p>
        </w:tc>
        <w:tc>
          <w:tcPr/>
          <w:p>
            <w:pPr>
              <w:pStyle w:val="Compact"/>
              <w:jc w:val="left"/>
            </w:pPr>
            <w:r>
              <w:t xml:space="preserve">1,450</w:t>
            </w:r>
          </w:p>
        </w:tc>
        <w:tc>
          <w:tcPr/>
          <w:p>
            <w:pPr>
              <w:pStyle w:val="Compact"/>
              <w:jc w:val="left"/>
            </w:pPr>
            <w:r>
              <w:t xml:space="preserve">261,000</w:t>
            </w:r>
          </w:p>
        </w:tc>
      </w:tr>
      <w:tr>
        <w:tc>
          <w:tcPr/>
          <w:p>
            <w:pPr>
              <w:pStyle w:val="Compact"/>
              <w:jc w:val="left"/>
            </w:pPr>
            <w:r>
              <w:t xml:space="preserve">3</w:t>
            </w:r>
          </w:p>
        </w:tc>
        <w:tc>
          <w:tcPr/>
          <w:p>
            <w:pPr>
              <w:pStyle w:val="Compact"/>
              <w:jc w:val="left"/>
            </w:pPr>
            <w:r>
              <w:t xml:space="preserve">TIG precision welding of water pipeline junctions – stainless steel 316L, Afghanistan Kabul municipal water project</w:t>
            </w:r>
          </w:p>
        </w:tc>
        <w:tc>
          <w:tcPr/>
          <w:p>
            <w:pPr>
              <w:pStyle w:val="Compact"/>
              <w:jc w:val="left"/>
            </w:pPr>
            <w:r>
              <w:t xml:space="preserve">Specialist TIG Welder</w:t>
            </w:r>
          </w:p>
        </w:tc>
        <w:tc>
          <w:tcPr/>
          <w:p>
            <w:pPr>
              <w:pStyle w:val="Compact"/>
              <w:jc w:val="left"/>
            </w:pPr>
            <w:r>
              <w:t xml:space="preserve">96 hrs</w:t>
            </w:r>
          </w:p>
        </w:tc>
        <w:tc>
          <w:tcPr/>
          <w:p>
            <w:pPr>
              <w:pStyle w:val="Compact"/>
              <w:jc w:val="left"/>
            </w:pPr>
            <w:r>
              <w:t xml:space="preserve">2,200</w:t>
            </w:r>
          </w:p>
        </w:tc>
        <w:tc>
          <w:tcPr/>
          <w:p>
            <w:pPr>
              <w:pStyle w:val="Compact"/>
              <w:jc w:val="left"/>
            </w:pPr>
            <w:r>
              <w:t xml:space="preserve">211,200</w:t>
            </w:r>
          </w:p>
        </w:tc>
      </w:tr>
      <w:tr>
        <w:tc>
          <w:tcPr/>
          <w:p>
            <w:pPr>
              <w:pStyle w:val="Compact"/>
              <w:jc w:val="left"/>
            </w:pPr>
            <w:r>
              <w:t xml:space="preserve">4</w:t>
            </w:r>
          </w:p>
        </w:tc>
        <w:tc>
          <w:tcPr/>
          <w:p>
            <w:pPr>
              <w:pStyle w:val="Compact"/>
              <w:jc w:val="left"/>
            </w:pPr>
            <w:r>
              <w:t xml:space="preserve">Welder supervision, quality inspection, and NDT (radiographic + ultrasonic) testing coordination for all weld joints</w:t>
            </w:r>
          </w:p>
        </w:tc>
        <w:tc>
          <w:tcPr/>
          <w:p>
            <w:pPr>
              <w:pStyle w:val="Compact"/>
              <w:jc w:val="left"/>
            </w:pPr>
            <w:r>
              <w:t xml:space="preserve">Welder QA Supervisor</w:t>
            </w:r>
          </w:p>
        </w:tc>
        <w:tc>
          <w:tcPr/>
          <w:p>
            <w:pPr>
              <w:pStyle w:val="Compact"/>
              <w:jc w:val="left"/>
            </w:pPr>
            <w:r>
              <w:t xml:space="preserve">120 hrs</w:t>
            </w:r>
          </w:p>
        </w:tc>
        <w:tc>
          <w:tcPr/>
          <w:p>
            <w:pPr>
              <w:pStyle w:val="Compact"/>
              <w:jc w:val="left"/>
            </w:pPr>
            <w:r>
              <w:t xml:space="preserve">1,600</w:t>
            </w:r>
          </w:p>
        </w:tc>
        <w:tc>
          <w:tcPr/>
          <w:p>
            <w:pPr>
              <w:pStyle w:val="Compact"/>
              <w:jc w:val="left"/>
            </w:pPr>
            <w:r>
              <w:t xml:space="preserve">192,000</w:t>
            </w:r>
          </w:p>
        </w:tc>
      </w:tr>
      <w:tr>
        <w:tc>
          <w:tcPr/>
          <w:p>
            <w:pPr>
              <w:pStyle w:val="Compact"/>
              <w:jc w:val="left"/>
            </w:pPr>
            <w:r>
              <w:t xml:space="preserve">5</w:t>
            </w:r>
          </w:p>
        </w:tc>
        <w:tc>
          <w:tcPr/>
          <w:p>
            <w:pPr>
              <w:pStyle w:val="Compact"/>
              <w:jc w:val="left"/>
            </w:pPr>
            <w:r>
              <w:t xml:space="preserve">Welding consumables supply – electrodes, MIG wire, TIG filler rods, shielding gas (argon/CO2 mix) for Afghanistan Kabul site operations</w:t>
            </w:r>
          </w:p>
        </w:tc>
        <w:tc>
          <w:tcPr/>
          <w:p>
            <w:pPr>
              <w:pStyle w:val="Compact"/>
              <w:jc w:val="left"/>
            </w:pPr>
            <w:r>
              <w:t xml:space="preserve">Material Supply</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Welder PPE and safety equipment – welding helmets, leather gloves, protective jackets, respiratory masks for all 6 welders on site</w:t>
            </w:r>
          </w:p>
        </w:tc>
        <w:tc>
          <w:tcPr/>
          <w:p>
            <w:pPr>
              <w:pStyle w:val="Compact"/>
              <w:jc w:val="left"/>
            </w:pPr>
            <w:r>
              <w:t xml:space="preserve">Safety Division</w:t>
            </w:r>
          </w:p>
        </w:tc>
        <w:tc>
          <w:tcPr/>
          <w:p>
            <w:pPr>
              <w:pStyle w:val="Compact"/>
              <w:jc w:val="left"/>
            </w:pPr>
            <w:r>
              <w:t xml:space="preserve">6 sets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7</w:t>
            </w:r>
          </w:p>
        </w:tc>
        <w:tc>
          <w:tcPr/>
          <w:p>
            <w:pPr>
              <w:pStyle w:val="Compact"/>
              <w:jc w:val="left"/>
            </w:pPr>
            <w:r>
              <w:t xml:space="preserve">Welder equipment rental – 4 welding machines (SMAW, MIG, TIG), grinding tools, clamps, and portable generators for Afghanistan Kabul field deployment</w:t>
            </w:r>
          </w:p>
        </w:tc>
        <w:tc>
          <w:tcPr/>
          <w:p>
            <w:pPr>
              <w:pStyle w:val="Compact"/>
              <w:jc w:val="left"/>
            </w:pPr>
            <w:r>
              <w:t xml:space="preserve">Equipment Dept.</w:t>
            </w:r>
          </w:p>
        </w:tc>
        <w:tc>
          <w:tcPr/>
          <w:p>
            <w:pPr>
              <w:pStyle w:val="Compact"/>
              <w:jc w:val="left"/>
            </w:pPr>
            <w:r>
              <w:t xml:space="preserve">31 days</w:t>
            </w:r>
          </w:p>
        </w:tc>
        <w:tc>
          <w:tcPr/>
          <w:p>
            <w:pPr>
              <w:pStyle w:val="Compact"/>
              <w:jc w:val="left"/>
            </w:pPr>
            <w:r>
              <w:t xml:space="preserve">12,000</w:t>
            </w:r>
          </w:p>
        </w:tc>
        <w:tc>
          <w:tcPr/>
          <w:p>
            <w:pPr>
              <w:pStyle w:val="Compact"/>
              <w:jc w:val="left"/>
            </w:pPr>
            <w:r>
              <w:t xml:space="preserve">372,000</w:t>
            </w:r>
          </w:p>
        </w:tc>
      </w:tr>
      <w:tr>
        <w:tc>
          <w:tcPr/>
          <w:p>
            <w:pPr>
              <w:pStyle w:val="Compact"/>
              <w:jc w:val="left"/>
            </w:pPr>
            <w:r>
              <w:t xml:space="preserve">8</w:t>
            </w:r>
          </w:p>
        </w:tc>
        <w:tc>
          <w:tcPr/>
          <w:p>
            <w:pPr>
              <w:pStyle w:val="Compact"/>
              <w:jc w:val="left"/>
            </w:pPr>
            <w:r>
              <w:t xml:space="preserve">Welder travel, accommodation, and per-diem for 6-person team stationed at Afghanistan Kabul industrial zone during contract period</w:t>
            </w:r>
          </w:p>
        </w:tc>
        <w:tc>
          <w:tcPr/>
          <w:p>
            <w:pPr>
              <w:pStyle w:val="Compact"/>
              <w:jc w:val="left"/>
            </w:pPr>
            <w:r>
              <w:t xml:space="preserve">Logistics</w:t>
            </w:r>
          </w:p>
        </w:tc>
        <w:tc>
          <w:tcPr/>
          <w:p>
            <w:pPr>
              <w:pStyle w:val="Compact"/>
              <w:jc w:val="left"/>
            </w:pPr>
            <w:r>
              <w:t xml:space="preserve">31 days</w:t>
            </w:r>
          </w:p>
        </w:tc>
        <w:tc>
          <w:tcPr/>
          <w:p>
            <w:pPr>
              <w:pStyle w:val="Compact"/>
              <w:jc w:val="left"/>
            </w:pPr>
            <w:r>
              <w:t xml:space="preserve">4,200</w:t>
            </w:r>
          </w:p>
        </w:tc>
        <w:tc>
          <w:tcPr/>
          <w:p>
            <w:pPr>
              <w:pStyle w:val="Compact"/>
              <w:jc w:val="left"/>
            </w:pPr>
            <w:r>
              <w:t xml:space="preserve">130,200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1,846,400 AFN</w:t>
            </w:r>
          </w:p>
        </w:tc>
      </w:tr>
      <w:tr>
        <w:tc>
          <w:tcPr/>
          <w:p>
            <w:pPr>
              <w:pStyle w:val="Compact"/>
              <w:jc w:val="left"/>
            </w:pPr>
            <w:r>
              <w:t xml:space="preserve">VAT (10% – Afghanistan Kabul municipal rate)</w:t>
            </w:r>
          </w:p>
        </w:tc>
        <w:tc>
          <w:tcPr/>
          <w:p>
            <w:pPr>
              <w:pStyle w:val="Compact"/>
              <w:jc w:val="right"/>
            </w:pPr>
            <w:r>
              <w:t xml:space="preserve">184,640 AFN</w:t>
            </w:r>
          </w:p>
        </w:tc>
      </w:tr>
      <w:tr>
        <w:tc>
          <w:tcPr/>
          <w:p>
            <w:pPr>
              <w:pStyle w:val="Compact"/>
              <w:jc w:val="left"/>
            </w:pPr>
            <w:r>
              <w:t xml:space="preserve">Urgent Deployment Surcharge (48-hr mobilization)</w:t>
            </w:r>
          </w:p>
        </w:tc>
        <w:tc>
          <w:tcPr/>
          <w:p>
            <w:pPr>
              <w:pStyle w:val="Compact"/>
              <w:jc w:val="right"/>
            </w:pPr>
            <w:r>
              <w:t xml:space="preserve">25,000 AFN</w:t>
            </w:r>
          </w:p>
        </w:tc>
      </w:tr>
      <w:tr>
        <w:tc>
          <w:tcPr/>
          <w:p>
            <w:pPr>
              <w:pStyle w:val="Compact"/>
              <w:jc w:val="left"/>
            </w:pPr>
            <w:r>
              <w:t xml:space="preserve">Grand Total Due</w:t>
            </w:r>
          </w:p>
        </w:tc>
        <w:tc>
          <w:tcPr/>
          <w:p>
            <w:pPr>
              <w:pStyle w:val="Compact"/>
              <w:jc w:val="right"/>
            </w:pPr>
            <w:r>
              <w:t xml:space="preserve">2,056,040 AFN</w:t>
            </w:r>
          </w:p>
        </w:tc>
      </w:tr>
    </w:tbl>
    <w:bookmarkStart w:id="24" w:name="payment-instructions"/>
    <w:p>
      <w:pPr>
        <w:pStyle w:val="Heading3"/>
      </w:pPr>
      <w:r>
        <w:t xml:space="preserve">Payment Instructions</w:t>
      </w:r>
    </w:p>
    <w:p>
      <w:pPr>
        <w:pStyle w:val="FirstParagraph"/>
      </w:pPr>
      <w:r>
        <w:t xml:space="preserve">This Invoice must be settled within 15 calendar days of the Invoice date (29 June 2025). Payment is to be made via bank transfer to the following account. The Afghanistan Kabul Infrastructure Development Authority is requested to reference Invoice No. KPW-2025-00472 in the payment remittance. All transactions are processed in Afghan Afghani (AFN) through the Kabul National Bank, Darulaman Branch, Account No. 0047-8821-5563, SWIFT: KBLNAFKA. Late payments beyond the due date will incur a penalty of 1.5% per week as stipulated in the master welding services contract. The Welder team will remain on standby at the Afghanistan Kabul site until full payment confirmation is received by our accounts department.</w:t>
      </w:r>
    </w:p>
    <w:bookmarkEnd w:id="24"/>
    <w:bookmarkStart w:id="25" w:name="terms-conditions-welder-services-invoice"/>
    <w:p>
      <w:pPr>
        <w:pStyle w:val="Heading3"/>
      </w:pPr>
      <w:r>
        <w:t xml:space="preserve">Terms &amp; Conditions – Welder Services Invoice</w:t>
      </w:r>
    </w:p>
    <w:p>
      <w:pPr>
        <w:pStyle w:val="FirstParagraph"/>
      </w:pPr>
      <w:r>
        <w:t xml:space="preserve">This Invoice is issued in accordance with the Master Welding Services Agreement (Contract No. MWSA-2025-009) executed between Kabul Precision Welding &amp; Fabrication Co. and the Afghanistan Kabul Infrastructure Development Authority. The following terms govern this Invoice and the associated Welder services:</w:t>
      </w:r>
    </w:p>
    <w:p>
      <w:pPr>
        <w:numPr>
          <w:ilvl w:val="0"/>
          <w:numId w:val="1001"/>
        </w:numPr>
        <w:pStyle w:val="Compact"/>
      </w:pPr>
      <w:r>
        <w:t xml:space="preserve">All Welder personnel assigned to this project hold valid certifications from the Afghanistan National Welding Board (ANWB) and meet or exceed AWS D1.1 structural welding standards. Certificates are available for inspection upon request at the Afghanistan Kabul project site.</w:t>
      </w:r>
    </w:p>
    <w:p>
      <w:pPr>
        <w:numPr>
          <w:ilvl w:val="0"/>
          <w:numId w:val="1001"/>
        </w:numPr>
        <w:pStyle w:val="Compact"/>
      </w:pPr>
      <w:r>
        <w:t xml:space="preserve">The Welder team is responsible for all safety compliance in accordance with Afghanistan Kabul municipal occupational health and safety regulations. Any incident must be reported within 24 hours to both the project supervisor and the client's safety officer.</w:t>
      </w:r>
    </w:p>
    <w:p>
      <w:pPr>
        <w:numPr>
          <w:ilvl w:val="0"/>
          <w:numId w:val="1001"/>
        </w:numPr>
        <w:pStyle w:val="Compact"/>
      </w:pPr>
      <w:r>
        <w:t xml:space="preserve">Welding quality is guaranteed for a period of 12 months from the date of final acceptance. Any weld defect discovered within this warranty period will be repaired at no additional cost to the client by our Welder team.</w:t>
      </w:r>
    </w:p>
    <w:p>
      <w:pPr>
        <w:numPr>
          <w:ilvl w:val="0"/>
          <w:numId w:val="1001"/>
        </w:numPr>
        <w:pStyle w:val="Compact"/>
      </w:pPr>
      <w:r>
        <w:t xml:space="preserve">This Invoice is non-negotiable. Any disputes regarding the scope of Welder services, hours logged, or material quantities must be raised in writing within 7 business days of the Invoice date. Failure to do so constitutes acceptance of all line items.</w:t>
      </w:r>
    </w:p>
    <w:p>
      <w:pPr>
        <w:numPr>
          <w:ilvl w:val="0"/>
          <w:numId w:val="1001"/>
        </w:numPr>
        <w:pStyle w:val="Compact"/>
      </w:pPr>
      <w:r>
        <w:t xml:space="preserve">Force majeure events, including but not limited to security disruptions in Afghanistan Kabul, may extend the contract period. In such cases, a revised Invoice will be issued reflecting actual Welder hours and materials consumed.</w:t>
      </w:r>
    </w:p>
    <w:p>
      <w:pPr>
        <w:numPr>
          <w:ilvl w:val="0"/>
          <w:numId w:val="1001"/>
        </w:numPr>
        <w:pStyle w:val="Compact"/>
      </w:pPr>
      <w:r>
        <w:t xml:space="preserve">All intellectual property related to welding procedures, joint designs, and fabrication drawings developed during this engagement remains the property of the client. Our company retains the right to reference the project in future Afghanistan Kabul portfolio documentation.</w:t>
      </w:r>
    </w:p>
    <w:bookmarkEnd w:id="25"/>
    <w:bookmarkStart w:id="26" w:name="additional-notes"/>
    <w:p>
      <w:pPr>
        <w:pStyle w:val="Heading3"/>
      </w:pPr>
      <w:r>
        <w:t xml:space="preserve">Additional Notes</w:t>
      </w:r>
    </w:p>
    <w:p>
      <w:pPr>
        <w:pStyle w:val="FirstParagraph"/>
      </w:pPr>
      <w:r>
        <w:t xml:space="preserve">The Welder team completed all structural welding tasks for Section C of the Kabul Ring Road Expansion ahead of the scheduled deadline. Final NDT inspection results confirmed 100% pass rate on all 342 weld joints tested. The Lead Welder, Haji Mohammad Noor, submitted a detailed welding log and as-built drawings to the client's engineering office on 30 May 2025. This Invoice reflects the final and complete billing for the contract period. No further Welder services will be rendered under this contract reference unless a change order is formally executed. We thank the Afghanistan Kabul Infrastructure Development Authority for the opportunity to contribute to the nation's critical infrastructure through skilled Welder craftsmanship. Our team remains available for future projects in Afghanistan Kabul and surrounding provinces.</w:t>
      </w:r>
    </w:p>
    <w:bookmarkEnd w:id="26"/>
    <w:p>
      <w:pPr>
        <w:pStyle w:val="BodyText"/>
      </w:pPr>
      <w:r>
        <w:rPr>
          <w:bCs/>
          <w:b/>
        </w:rPr>
        <w:t xml:space="preserve">Kabul Precision Welding &amp; Fabrication Co.</w:t>
      </w:r>
      <w:r>
        <w:t xml:space="preserve"> </w:t>
      </w:r>
      <w:r>
        <w:t xml:space="preserve">– Proudly serving Afghanistan Kabul since 2012</w:t>
      </w:r>
    </w:p>
    <w:p>
      <w:pPr>
        <w:pStyle w:val="BodyText"/>
      </w:pPr>
      <w:r>
        <w:t xml:space="preserve">This is a computer-generated Invoice and does not require a physical signature. For verification, contact our accounts department at invoices@kabulwelding.af or +93 (700) 555-0142.</w:t>
      </w:r>
    </w:p>
    <w:p>
      <w:pPr>
        <w:pStyle w:val="BodyText"/>
      </w:pPr>
      <w:r>
        <w:t xml:space="preserve">Invoice KPW-2025-00472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Afghanistan Kabul</dc:title>
  <dc:creator/>
  <dc:language>en</dc:language>
  <cp:keywords/>
  <dcterms:created xsi:type="dcterms:W3CDTF">2026-10-10T04:06:16Z</dcterms:created>
  <dcterms:modified xsi:type="dcterms:W3CDTF">2026-10-10T04:06:16Z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